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3EFB" w14:textId="12655517" w:rsidR="002858B4" w:rsidRPr="002858B4" w:rsidRDefault="002858B4" w:rsidP="002858B4">
      <w:pPr>
        <w:rPr>
          <w:rFonts w:ascii="Calibri" w:hAnsi="Calibri" w:cs="Calibri"/>
          <w:b/>
          <w:bCs/>
        </w:rPr>
      </w:pPr>
      <w:r w:rsidRPr="002858B4">
        <w:rPr>
          <w:rFonts w:ascii="Calibri" w:hAnsi="Calibri" w:cs="Calibri"/>
          <w:b/>
          <w:bCs/>
        </w:rPr>
        <w:t>Injuries on Bloor, Danforth, University, and Yonge Street in Toronto, Ontario, Canada</w:t>
      </w:r>
    </w:p>
    <w:p w14:paraId="74E0DBEE" w14:textId="7096A17D" w:rsidR="002858B4" w:rsidRPr="002858B4" w:rsidRDefault="002858B4">
      <w:pPr>
        <w:rPr>
          <w:rFonts w:ascii="Calibri" w:hAnsi="Calibri" w:cs="Calibri"/>
        </w:rPr>
      </w:pPr>
      <w:r w:rsidRPr="002858B4">
        <w:rPr>
          <w:rFonts w:ascii="Calibri" w:hAnsi="Calibri" w:cs="Calibri"/>
        </w:rPr>
        <w:t>Richard Wen, richard.wen@utoronto.ca</w:t>
      </w:r>
    </w:p>
    <w:p w14:paraId="2AF581DC" w14:textId="144D4F1E" w:rsidR="00C15ECD" w:rsidRPr="002858B4" w:rsidRDefault="002858B4">
      <w:pPr>
        <w:rPr>
          <w:rFonts w:ascii="Calibri" w:hAnsi="Calibri" w:cs="Calibri"/>
        </w:rPr>
      </w:pPr>
      <w:r w:rsidRPr="002858B4">
        <w:rPr>
          <w:rFonts w:ascii="Calibri" w:hAnsi="Calibri" w:cs="Calibri"/>
        </w:rPr>
        <w:t>December 14, 2024</w:t>
      </w:r>
    </w:p>
    <w:p w14:paraId="7B80B930" w14:textId="77777777" w:rsidR="002858B4" w:rsidRDefault="002858B4">
      <w:pPr>
        <w:rPr>
          <w:rFonts w:ascii="Calibri" w:hAnsi="Calibri" w:cs="Calibri"/>
        </w:rPr>
      </w:pPr>
    </w:p>
    <w:p w14:paraId="7EDD9257" w14:textId="4F0270FE" w:rsidR="002858B4" w:rsidRDefault="0085254C">
      <w:pPr>
        <w:rPr>
          <w:rFonts w:ascii="Calibri" w:hAnsi="Calibri" w:cs="Calibri"/>
        </w:rPr>
      </w:pPr>
      <w:r>
        <w:rPr>
          <w:rFonts w:ascii="Calibri" w:hAnsi="Calibri" w:cs="Calibri"/>
        </w:rPr>
        <w:t>Methodology</w:t>
      </w:r>
    </w:p>
    <w:p w14:paraId="7116FA01" w14:textId="77777777" w:rsidR="0085254C" w:rsidRDefault="0085254C">
      <w:pPr>
        <w:rPr>
          <w:rFonts w:ascii="Calibri" w:hAnsi="Calibri" w:cs="Calibri"/>
        </w:rPr>
      </w:pPr>
    </w:p>
    <w:p w14:paraId="2B18399D" w14:textId="77777777" w:rsidR="0085254C" w:rsidRPr="002858B4" w:rsidRDefault="0085254C">
      <w:pPr>
        <w:rPr>
          <w:rFonts w:ascii="Calibri" w:hAnsi="Calibri" w:cs="Calibri"/>
        </w:rPr>
      </w:pPr>
    </w:p>
    <w:sectPr w:rsidR="0085254C" w:rsidRPr="00285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DD"/>
    <w:rsid w:val="002858B4"/>
    <w:rsid w:val="00550B80"/>
    <w:rsid w:val="005B4FDA"/>
    <w:rsid w:val="00647803"/>
    <w:rsid w:val="00677236"/>
    <w:rsid w:val="0085254C"/>
    <w:rsid w:val="008B08FF"/>
    <w:rsid w:val="009C749A"/>
    <w:rsid w:val="00A101DD"/>
    <w:rsid w:val="00C15ECD"/>
    <w:rsid w:val="00C8383E"/>
    <w:rsid w:val="00D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1240"/>
  <w15:chartTrackingRefBased/>
  <w15:docId w15:val="{588C7DFF-1366-4344-89BA-21A7EA9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1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Wen</dc:creator>
  <cp:keywords/>
  <dc:description/>
  <cp:lastModifiedBy>Richard Wen</cp:lastModifiedBy>
  <cp:revision>3</cp:revision>
  <dcterms:created xsi:type="dcterms:W3CDTF">2024-12-14T05:53:00Z</dcterms:created>
  <dcterms:modified xsi:type="dcterms:W3CDTF">2024-12-14T05:55:00Z</dcterms:modified>
</cp:coreProperties>
</file>