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ns0:body>
    <ns0:p>
      <ns0:pPr>
        <ns0:jc ns0:val="center"/>
        <ns0:spacing ns0:after="200"/>
      </ns0:pPr>
      <ns0:r>
        <ns0:rPr>
          <ns0:b/>
          <ns0:bCs/>
          <ns0:color ns0:val="1F3864"/>
          <ns0:sz ns0:val="32"/>
          <ns0:szCs ns0:val="32"/>
        </ns0:rPr>
        <ns0:t/>
      </ns0:r>
    </ns0:p>
    <ns0:p>
      <ns0:pPr>
        <ns0:jc ns0:val="center"/>
        <ns0:spacing ns0:after="140"/>
      </ns0:pPr>
      <ns0:r>
        <ns0:rPr>
          <ns0:b/>
          <ns0:bCs/>
          <ns0:color ns0:val="1F3864"/>
          <ns0:sz ns0:val="32"/>
          <ns0:szCs ns0:val="32"/>
        </ns0:rPr>
        <ns0:t>[ Your College / Institute Name ]</ns0:t>
      </ns0:r>
    </ns0:p>
    <ns0:p>
      <ns0:pPr>
        <ns0:jc ns0:val="center"/>
        <ns0:spacing ns0:after="80"/>
      </ns0:pPr>
      <ns0:r>
        <ns0:rPr>
          <ns0:sz ns0:val="24"/>
          <ns0:szCs ns0:val="24"/>
        </ns0:rPr>
        <ns0:t>Department of Computer Science and Engineering</ns0:t>
      </ns0:r>
    </ns0:p>
    <ns0:p>
      <ns0:pPr>
        <ns0:jc ns0:val="center"/>
        <ns0:spacing ns0:after="500"/>
      </ns0:pPr>
      <ns0:r>
        <ns0:rPr>
          <ns0:i/>
          <ns0:iCs/>
          <ns0:color ns0:val="555555"/>
          <ns0:sz ns0:val="22"/>
          <ns0:szCs ns0:val="22"/>
        </ns0:rPr>
        <ns0:t>([ Affiliated University Name ])</ns0:t>
      </ns0:r>
    </ns0:p>
    <ns0:p>
      <ns0:pPr>
        <ns0:jc ns0:val="center"/>
        <ns0:spacing ns0:before="600" ns0:after="180"/>
      </ns0:pPr>
      <ns0:r>
        <ns0:rPr>
          <ns0:b/>
          <ns0:bCs/>
          <ns0:color ns0:val="1F3864"/>
          <ns0:sz ns0:val="36"/>
          <ns0:szCs ns0:val="36"/>
        </ns0:rPr>
        <ns0:t>ENGINEERING CLINICS PROJECT SYNOPSIS</ns0:t>
      </ns0:r>
    </ns0:p>
    <ns0:p>
      <ns0:pPr>
        <ns0:jc ns0:val="center"/>
        <ns0:spacing ns0:after="500"/>
      </ns0:pPr>
      <ns0:r>
        <ns0:rPr>
          <ns0:sz ns0:val="26"/>
          <ns0:szCs ns0:val="26"/>
        </ns0:rPr>
        <ns0:t>B.Tech. — 3rd Semester</ns0:t>
      </ns0:r>
    </ns0:p>
    <ns0:p>
      <ns0:pPr>
        <ns0:jc ns0:val="center"/>
        <ns0:spacing ns0:before="350" ns0:after="200"/>
      </ns0:pPr>
      <ns0:r>
        <ns0:rPr>
          <ns0:b/>
          <ns0:bCs/>
          <ns0:sz ns0:val="28"/>
          <ns0:szCs ns0:val="28"/>
        </ns0:rPr>
        <ns0:t>"AI-Based Real-Time Financial Fraud Detection, Graph Mule Surveillance, and Risk Platform"</ns0:t>
      </ns0:r>
    </ns0:p>
    <ns0:p>
      <ns0:pPr>
        <ns0:jc ns0:val="center"/>
        <ns0:spacing ns0:after="400"/>
      </ns0:pPr>
      <ns0:r>
        <ns0:rPr>
          <ns0:sz ns0:val="22"/>
          <ns0:szCs ns0:val="22"/>
        </ns0:rPr>
        <ns0:t xml:space="preserve"> </ns0:t>
      </ns0:r>
    </ns0:p>
    <ns0:tbl>
      <ns0:tblPr>
        <ns0:tblW ns0:w="7000" ns0:type="dxa"/>
        <ns0:jc ns0:val="center"/>
      </ns0:tblPr>
      <ns0:tblGrid>
        <ns0:gridCol ns0:w="4680"/>
        <ns0:gridCol ns0:w="2320"/>
      </ns0:tblGrid>
      <ns0:tr>
        <ns0:tc>
          <ns0:tcPr>
            <ns0:tcW ns0:w="4680" ns0:type="dxa"/>
          </ns0:tcPr>
          <ns0:p>
            <ns0:pPr>
              <ns0:spacing ns0:after="80"/>
            </ns0:pPr>
            <ns0:r>
              <ns0:rPr>
                <ns0:b/>
                <ns0:bCs/>
                <ns0:sz ns0:val="22"/>
                <ns0:szCs ns0:val="22"/>
              </ns0:rPr>
              <ns0:t>Submitted by:</ns0:t>
            </ns0:r>
          </ns0:p>
          <ns0:p>
            <ns0:pPr>
              <ns0:spacing ns0:after="40"/>
            </ns0:pPr>
            <ns0:r>
              <ns0:rPr>
                <ns0:sz ns0:val="22"/>
                <ns0:szCs ns0:val="22"/>
              </ns0:rPr>
              <ns0:t>[Student Name 1] — [Roll No.]</ns0:t>
            </ns0:r>
          </ns0:p>
          <ns0:p>
            <ns0:pPr>
              <ns0:spacing ns0:after="40"/>
            </ns0:pPr>
            <ns0:r>
              <ns0:rPr>
                <ns0:sz ns0:val="22"/>
                <ns0:szCs ns0:val="22"/>
              </ns0:rPr>
              <ns0:t>[Student Name 2] — [Roll No.]</ns0:t>
            </ns0:r>
          </ns0:p>
          <ns0:p>
            <ns0:pPr>
              <ns0:spacing ns0:after="40"/>
            </ns0:pPr>
            <ns0:r>
              <ns0:rPr>
                <ns0:sz ns0:val="22"/>
                <ns0:szCs ns0:val="22"/>
              </ns0:rPr>
              <ns0:t>[Student Name 3] — [Roll No.]</ns0:t>
            </ns0:r>
          </ns0:p>
        </ns0:tc>
        <ns0:tc>
          <ns0:tcPr>
            <ns0:tcW ns0:w="2320" ns0:type="dxa"/>
          </ns0:tcPr>
          <ns0:p>
            <ns0:pPr>
              <ns0:spacing ns0:after="80"/>
            </ns0:pPr>
            <ns0:r>
              <ns0:rPr>
                <ns0:b/>
                <ns0:bCs/>
                <ns0:sz ns0:val="22"/>
                <ns0:szCs ns0:val="22"/>
              </ns0:rPr>
              <ns0:t>Under the guidance of:</ns0:t>
            </ns0:r>
          </ns0:p>
          <ns0:p>
            <ns0:pPr>
              <ns0:spacing ns0:after="40"/>
            </ns0:pPr>
            <ns0:r>
              <ns0:rPr>
                <ns0:sz ns0:val="22"/>
                <ns0:szCs ns0:val="22"/>
              </ns0:rPr>
              <ns0:t>[Faculty Mentor Name]</ns0:t>
            </ns0:r>
          </ns0:p>
          <ns0:p>
            <ns0:pPr>
              <ns0:spacing ns0:after="40"/>
            </ns0:pPr>
            <ns0:r>
              <ns0:rPr>
                <ns0:sz ns0:val="22"/>
                <ns0:szCs ns0:val="22"/>
              </ns0:rPr>
              <ns0:t>[Designation / Department]</ns0:t>
            </ns0:r>
          </ns0:p>
        </ns0:tc>
      </ns0:tr>
    </ns0:tbl>
    <ns0:p>
      <ns0:pPr>
        <ns0:jc ns0:val="center"/>
        <ns0:spacing ns0:before="700" ns0:after="200"/>
      </ns0:pPr>
      <ns0:r>
        <ns0:rPr>
          <ns0:sz ns0:val="22"/>
          <ns0:szCs ns0:val="22"/>
        </ns0:rPr>
        <ns0:t>August, 2026</ns0:t>
      </ns0:r>
    </ns0:p>
    <ns0:p>
      <ns0:pPr/>
    </ns0:p>
    <ns0:p>
      <ns0:pPr>
        <ns0:pStyle ns0:val="Heading1"/>
        <ns0:spacing ns0:before="320" ns0:after="160"/>
      </ns0:pPr>
      <ns0:r>
        <ns0:rPr>
          <ns0:b/>
          <ns0:bCs/>
          <ns0:color ns0:val="1F3864"/>
          <ns0:sz ns0:val="28"/>
          <ns0:szCs ns0:val="28"/>
        </ns0:rPr>
        <ns0:t>1. Abstract</ns0:t>
      </ns0:r>
    </ns0:p>
    <ns0:p>
      <ns0:pPr>
        <ns0:jc ns0:val="both"/>
        <ns0:spacing ns0:after="160" ns0:line="300" ns0:lineRule="auto"/>
      </ns0:pPr>
      <ns0:r>
        <ns0:rPr>
          <ns0:sz ns0:val="24"/>
          <ns0:szCs ns0:val="24"/>
        </ns0:rPr>
        <ns0:t>Online banking and instant money transfers have made financial transactions fast and convenient, but they have also led to an increase in financial scams. Fraudsters exploit this speed by draining accounts at night, splitting large amounts into tiny transfers to avoid detection, and moving stolen money through complex networks of accounts. Traditional bank systems rely on rigid rules (such as basic spending limits) that either miss sophisticated fraud or trigger false alarms that freeze normal users. This project creates a real-time fraud detection platform that reviews payments in under 0.05 seconds, predicts fraud accurately, exposes criminal account networks, and stops theft before funds are withdrawn.</ns0:t>
      </ns0:r>
    </ns0:p>
    <ns0:p>
      <ns0:pPr>
        <ns0:jc ns0:val="both"/>
        <ns0:spacing ns0:after="160" ns0:line="300" ns0:lineRule="auto"/>
      </ns0:pPr>
      <ns0:r>
        <ns0:rPr>
          <ns0:sz ns0:val="24"/>
          <ns0:szCs ns0:val="24"/>
        </ns0:rPr>
        <ns0:t>The platform protects transactions through clear steps: (i) extracts key risk signals from each payment; (ii) uses machine learning to score the fraud likelihood; (iii) maps account networks to detect money-laundering rings; (iv) explains every decision in plain language so bank staff understand why a transaction was flagged; (v) detects impossible travel speeds (like logins from distant cities within minutes) and rapid account drainings; (vi) automatically creates official suspicious activity reports for bank regulators; and (vii) provides a live dashboard to monitor payments in real time.</ns0:t>
      </ns0:r>
    </ns0:p>
    <ns0:p>
      <ns0:pPr>
        <ns0:pStyle ns0:val="Heading1"/>
        <ns0:spacing ns0:before="320" ns0:after="160"/>
      </ns0:pPr>
      <ns0:r>
        <ns0:rPr>
          <ns0:b/>
          <ns0:bCs/>
          <ns0:color ns0:val="1F3864"/>
          <ns0:sz ns0:val="28"/>
          <ns0:szCs ns0:val="28"/>
        </ns0:rPr>
        <ns0:t>2. Introduction</ns0:t>
      </ns0:r>
    </ns0:p>
    <ns0:p>
      <ns0:pPr>
        <ns0:jc ns0:val="both"/>
        <ns0:spacing ns0:after="160" ns0:line="300" ns0:lineRule="auto"/>
      </ns0:pPr>
      <ns0:r>
        <ns0:rPr>
          <ns0:sz ns0:val="24"/>
          <ns0:szCs ns0:val="24"/>
        </ns0:rPr>
        <ns0:t>Digital payment services allow people to send money instantly across the globe. However, this convenience also gives cybercriminals opportunities to steal money before victims even notice. Modern financial scams happen in seconds, often using stolen credentials, automated scripts, and multiple intermediate accounts to hide the money trail. Stopping these losses requires continuous surveillance that can inspect every transaction the moment it is submitted.</ns0:t>
      </ns0:r>
    </ns0:p>
    <ns0:p>
      <ns0:pPr>
        <ns0:jc ns0:val="both"/>
        <ns0:spacing ns0:after="160" ns0:line="300" ns0:lineRule="auto"/>
      </ns0:pPr>
      <ns0:r>
        <ns0:rPr>
          <ns0:sz ns0:val="24"/>
          <ns0:szCs ns0:val="24"/>
        </ns0:rPr>
        <ns0:t>Most traditional bank defenses depend on simple, fixed rules—such as flagging any transfer larger than $10,000. These rules are easy for criminals to predict and evade; they simply send $9,999 or split stolen money into many small payments. Furthermore, manually reviewing every flagged transfer causes delays and frustrates honest customers. Modern machine learning and network mapping solve this problem by recognizing suspicious patterns and connections between accounts that human reviewers or simple rules cannot see.</ns0:t>
      </ns0:r>
    </ns0:p>
    <ns0:p>
      <ns0:pPr>
        <ns0:jc ns0:val="both"/>
        <ns0:spacing ns0:after="160" ns0:line="300" ns0:lineRule="auto"/>
      </ns0:pPr>
      <ns0:r>
        <ns0:rPr>
          <ns0:sz ns0:val="24"/>
          <ns0:szCs ns0:val="24"/>
        </ns0:rPr>
        <ns0:t>This project provides a comprehensive security system that brings together machine learning, network mapping, explainable AI, and an intuitive dashboard. By analyzing user behavior, detecting criminal account rings, and explaining every decision clearly, the platform provides accurate, instant fraud scoring and automated protection for financial institutions.</ns0:t>
      </ns0:r>
    </ns0:p>
    <ns0:p>
      <ns0:pPr>
        <ns0:pStyle ns0:val="Heading1"/>
        <ns0:spacing ns0:before="320" ns0:after="160"/>
      </ns0:pPr>
      <ns0:r>
        <ns0:rPr>
          <ns0:b/>
          <ns0:bCs/>
          <ns0:color ns0:val="1F3864"/>
          <ns0:sz ns0:val="28"/>
          <ns0:szCs ns0:val="28"/>
        </ns0:rPr>
        <ns0:t>3. Problem Statement</ns0:t>
      </ns0:r>
    </ns0:p>
    <ns0:p>
      <ns0:pPr>
        <ns0:jc ns0:val="both"/>
        <ns0:spacing ns0:after="160" ns0:line="300" ns0:lineRule="auto"/>
      </ns0:pPr>
      <ns0:r>
        <ns0:rPr>
          <ns0:sz ns0:val="24"/>
          <ns0:szCs ns0:val="24"/>
        </ns0:rPr>
        <ns0:t>Existing banking fraud detection tools suffer from four major problems. First, rigid rules cannot adapt to new evasion tactics like transaction splitting or midnight account draining. Second, traditional systems evaluate each transfer in isolation and are blind to criminal rings passing money across multiple accounts. Third, simple thresholds trigger too many false alarms, locking legitimate customers out of their accounts and creating unnecessary work for bank staff. Fourth, actual fraud accounts for less than 2% of all transactions, meaning standard systems often miss real attacks by assuming almost everything is safe. There is a clear need for an instant, explainable fraud detection engine that catches criminal rings and makes transparent decisions in real time.</ns0:t>
      </ns0:r>
    </ns0:p>
    <ns0:p>
      <ns0:pPr>
        <ns0:pStyle ns0:val="Heading1"/>
        <ns0:spacing ns0:before="320" ns0:after="160"/>
      </ns0:pPr>
      <ns0:r>
        <ns0:rPr>
          <ns0:b/>
          <ns0:bCs/>
          <ns0:color ns0:val="1F3864"/>
          <ns0:sz ns0:val="28"/>
          <ns0:szCs ns0:val="28"/>
        </ns0:rPr>
        <ns0:t>4. Objectives</ns0:t>
      </ns0:r>
    </ns0:p>
    <ns0:p>
      <ns0:pPr>
        <ns0:pStyle ns0:val="ListParagraph"/>
        <ns0:spacing ns0:after="80" ns0:line="276" ns0:lineRule="auto"/>
      </ns0:pPr>
      <ns0:r>
        <ns0:rPr>
          <ns0:b/>
          <ns0:bCs/>
          <ns0:sz ns0:val="24"/>
          <ns0:szCs ns0:val="24"/>
        </ns0:rPr>
        <ns0:t xml:space="preserve">• </ns0:t>
      </ns0:r>
      <ns0:r>
        <ns0:rPr>
          <ns0:sz ns0:val="24"/>
          <ns0:szCs ns0:val="24"/>
        </ns0:rPr>
        <ns0:t>Build an intelligent fraud detection system that scores transactions in under 50 milliseconds (faster than the blink of an eye).</ns0:t>
      </ns0:r>
    </ns0:p>
    <ns0:p>
      <ns0:pPr>
        <ns0:pStyle ns0:val="ListParagraph"/>
        <ns0:spacing ns0:after="80" ns0:line="276" ns0:lineRule="auto"/>
      </ns0:pPr>
      <ns0:r>
        <ns0:rPr>
          <ns0:b/>
          <ns0:bCs/>
          <ns0:sz ns0:val="24"/>
          <ns0:szCs ns0:val="24"/>
        </ns0:rPr>
        <ns0:t xml:space="preserve">• </ns0:t>
      </ns0:r>
      <ns0:r>
        <ns0:rPr>
          <ns0:sz ns0:val="24"/>
          <ns0:szCs ns0:val="24"/>
        </ns0:rPr>
        <ns0:t>Create a network mapping tool to identify criminal rings bouncing stolen money through chains of accounts.</ns0:t>
      </ns0:r>
    </ns0:p>
    <ns0:p>
      <ns0:pPr>
        <ns0:pStyle ns0:val="ListParagraph"/>
        <ns0:spacing ns0:after="80" ns0:line="276" ns0:lineRule="auto"/>
      </ns0:pPr>
      <ns0:r>
        <ns0:rPr>
          <ns0:b/>
          <ns0:bCs/>
          <ns0:sz ns0:val="24"/>
          <ns0:szCs ns0:val="24"/>
        </ns0:rPr>
        <ns0:t xml:space="preserve">• </ns0:t>
      </ns0:r>
      <ns0:r>
        <ns0:rPr>
          <ns0:sz ns0:val="24"/>
          <ns0:szCs ns0:val="24"/>
        </ns0:rPr>
        <ns0:t>Train and compare machine learning models to accurately detect fraud without missing real threats in heavily imbalanced data.</ns0:t>
      </ns0:r>
    </ns0:p>
    <ns0:p>
      <ns0:pPr>
        <ns0:pStyle ns0:val="ListParagraph"/>
        <ns0:spacing ns0:after="80" ns0:line="276" ns0:lineRule="auto"/>
      </ns0:pPr>
      <ns0:r>
        <ns0:rPr>
          <ns0:b/>
          <ns0:bCs/>
          <ns0:sz ns0:val="24"/>
          <ns0:szCs ns0:val="24"/>
        </ns0:rPr>
        <ns0:t xml:space="preserve">• </ns0:t>
      </ns0:r>
      <ns0:r>
        <ns0:rPr>
          <ns0:sz ns0:val="24"/>
          <ns0:szCs ns0:val="24"/>
        </ns0:rPr>
        <ns0:t>Provide clear visual explanations showing bank staff the exact reasons behind every risk score and blocked transfer.</ns0:t>
      </ns0:r>
    </ns0:p>
    <ns0:p>
      <ns0:pPr>
        <ns0:pStyle ns0:val="ListParagraph"/>
        <ns0:spacing ns0:after="80" ns0:line="276" ns0:lineRule="auto"/>
      </ns0:pPr>
      <ns0:r>
        <ns0:rPr>
          <ns0:b/>
          <ns0:bCs/>
          <ns0:sz ns0:val="24"/>
          <ns0:szCs ns0:val="24"/>
        </ns0:rPr>
        <ns0:t xml:space="preserve">• </ns0:t>
      </ns0:r>
      <ns0:r>
        <ns0:rPr>
          <ns0:sz ns0:val="24"/>
          <ns0:szCs ns0:val="24"/>
        </ns0:rPr>
        <ns0:t>Detect impossible travel speeds (such as logins from two distant cities within minutes) and sudden balance drainings.</ns0:t>
      </ns0:r>
    </ns0:p>
    <ns0:p>
      <ns0:pPr>
        <ns0:pStyle ns0:val="ListParagraph"/>
        <ns0:spacing ns0:after="80" ns0:line="276" ns0:lineRule="auto"/>
      </ns0:pPr>
      <ns0:r>
        <ns0:rPr>
          <ns0:b/>
          <ns0:bCs/>
          <ns0:sz ns0:val="24"/>
          <ns0:szCs ns0:val="24"/>
        </ns0:rPr>
        <ns0:t xml:space="preserve">• </ns0:t>
      </ns0:r>
      <ns0:r>
        <ns0:rPr>
          <ns0:sz ns0:val="24"/>
          <ns0:szCs ns0:val="24"/>
        </ns0:rPr>
        <ns0:t>Automatically generate official regulatory compliance reports (SARs) and provide a live dashboard to monitor transactions.</ns0:t>
      </ns0:r>
    </ns0:p>
    <ns0:p>
      <ns0:pPr>
        <ns0:pStyle ns0:val="Heading1"/>
        <ns0:spacing ns0:before="320" ns0:after="160"/>
      </ns0:pPr>
      <ns0:r>
        <ns0:rPr>
          <ns0:b/>
          <ns0:bCs/>
          <ns0:color ns0:val="1F3864"/>
          <ns0:sz ns0:val="28"/>
          <ns0:szCs ns0:val="28"/>
        </ns0:rPr>
        <ns0:t>5. Scope of the Project</ns0:t>
      </ns0:r>
    </ns0:p>
    <ns0:p>
      <ns0:pPr>
        <ns0:jc ns0:val="both"/>
        <ns0:spacing ns0:after="160" ns0:line="300" ns0:lineRule="auto"/>
      </ns0:pPr>
      <ns0:r>
        <ns0:rPr>
          <ns0:sz ns0:val="24"/>
          <ns0:szCs ns0:val="24"/>
        </ns0:rPr>
        <ns0:t>The scope of the project covers the full transaction monitoring process: generating realistic payment streams, identifying risk signals, mapping account relationships, training AI models, evaluating payments in milliseconds, routing decisions, saving audit records, auto-generating compliance reports, and displaying live activity on an interactive dashboard. The system supports multiple transaction types (transfers, cash withdrawals, merchant payments, deposits, debits) across major global currencies (INR, USD, EUR, GBP).</ns0:t>
      </ns0:r>
    </ns0:p>
    <ns0:p>
      <ns0:pPr>
        <ns0:jc ns0:val="both"/>
        <ns0:spacing ns0:after="160" ns0:line="300" ns0:lineRule="auto"/>
      </ns0:pPr>
      <ns0:r>
        <ns0:rPr>
          <ns0:sz ns0:val="24"/>
          <ns0:szCs ns0:val="24"/>
        </ns0:rPr>
        <ns0:t>The platform is built for deployment within online banks, payment gateways, e-commerce checkout platforms, and risk management centers. It focuses on fraud detection within an institution and does not directly connect to central bank settlement wires (such as SWIFT or Fedwire) or external credit bureau databases. Target users include fraud analysts, risk managers, compliance officers, and fintech developers who need turnkey payment security.</ns0:t>
      </ns0:r>
    </ns0:p>
    <ns0:p>
      <ns0:pPr>
        <ns0:pStyle ns0:val="Heading1"/>
        <ns0:spacing ns0:before="320" ns0:after="160"/>
      </ns0:pPr>
      <ns0:r>
        <ns0:rPr>
          <ns0:b/>
          <ns0:bCs/>
          <ns0:color ns0:val="1F3864"/>
          <ns0:sz ns0:val="28"/>
          <ns0:szCs ns0:val="28"/>
        </ns0:rPr>
        <ns0:t>6. Literature Review / Existing System</ns0:t>
      </ns0:r>
    </ns0:p>
    <ns0:p>
      <ns0:pPr>
        <ns0:jc ns0:val="both"/>
        <ns0:spacing ns0:after="160" ns0:line="300" ns0:lineRule="auto"/>
      </ns0:pPr>
      <ns0:r>
        <ns0:rPr>
          <ns0:sz ns0:val="24"/>
          <ns0:szCs ns0:val="24"/>
        </ns0:rPr>
        <ns0:t>Existing fraud detection methods fall into three main approaches, each with distinct drawbacks:</ns0:t>
      </ns0:r>
    </ns0:p>
    <ns0:p>
      <ns0:pPr>
        <ns0:pStyle ns0:val="ListParagraph"/>
        <ns0:spacing ns0:after="80" ns0:line="276" ns0:lineRule="auto"/>
      </ns0:pPr>
      <ns0:r>
        <ns0:rPr>
          <ns0:b/>
          <ns0:bCs/>
          <ns0:sz ns0:val="24"/>
          <ns0:szCs ns0:val="24"/>
        </ns0:rPr>
        <ns0:t xml:space="preserve">1. Fixed Rule-Based Systems: </ns0:t>
      </ns0:r>
      <ns0:r>
        <ns0:rPr>
          <ns0:sz ns0:val="24"/>
          <ns0:szCs ns0:val="24"/>
        </ns0:rPr>
        <ns0:t>Early systems rely on simple "if-then" limits (such as flagging payments over $10,000). While fast, criminals easily bypass them by staying just under the limit, and managing thousands of overlapping rules becomes difficult and slow.</ns0:t>
      </ns0:r>
    </ns0:p>
    <ns0:p>
      <ns0:pPr>
        <ns0:pStyle ns0:val="ListParagraph"/>
        <ns0:spacing ns0:after="80" ns0:line="276" ns0:lineRule="auto"/>
      </ns0:pPr>
      <ns0:r>
        <ns0:rPr>
          <ns0:b/>
          <ns0:bCs/>
          <ns0:sz ns0:val="24"/>
          <ns0:szCs ns0:val="24"/>
        </ns0:rPr>
        <ns0:t xml:space="preserve">2. Standard Machine Learning on Raw Data: </ns0:t>
      </ns0:r>
      <ns0:r>
        <ns0:rPr>
          <ns0:sz ns0:val="24"/>
          <ns0:szCs ns0:val="24"/>
        </ns0:rPr>
        <ns0:t>Conventional systems feed basic numbers (like payment amount and time) directly into standard models. Without analyzing user habits or account connections, they miss organized crime rings and sudden balance drainings.</ns0:t>
      </ns0:r>
    </ns0:p>
    <ns0:p>
      <ns0:pPr>
        <ns0:pStyle ns0:val="ListParagraph"/>
        <ns0:spacing ns0:after="80" ns0:line="276" ns0:lineRule="auto"/>
      </ns0:pPr>
      <ns0:r>
        <ns0:rPr>
          <ns0:b/>
          <ns0:bCs/>
          <ns0:sz ns0:val="24"/>
          <ns0:szCs ns0:val="24"/>
        </ns0:rPr>
        <ns0:t xml:space="preserve">3. Unsupervised Outlier Detection: </ns0:t>
      </ns0:r>
      <ns0:r>
        <ns0:rPr>
          <ns0:sz ns0:val="24"/>
          <ns0:szCs ns0:val="24"/>
        </ns0:rPr>
        <ns0:t>These methods search for unusual activity without training on past fraud examples. They often raise too many false alarms for harmless purchases and cannot explain why a payment was flagged.</ns0:t>
      </ns0:r>
    </ns0:p>
    <ns0:p>
      <ns0:pPr>
        <ns0:jc ns0:val="both"/>
        <ns0:spacing ns0:after="160" ns0:line="300" ns0:lineRule="auto"/>
      </ns0:pPr>
      <ns0:r>
        <ns0:rPr>
          <ns0:sz ns0:val="24"/>
          <ns0:szCs ns0:val="24"/>
        </ns0:rPr>
        <ns0:t>Proposed System Improvement: The proposed platform solves these flaws by calculating behavioral risk signals, balancing rare fraud data, mapping criminal account rings, explaining every score in plain English, and automating legal compliance reports.</ns0:t>
      </ns0:r>
    </ns0:p>
    <ns0:p>
      <ns0:pPr>
        <ns0:pStyle ns0:val="Heading1"/>
        <ns0:spacing ns0:before="320" ns0:after="160"/>
      </ns0:pPr>
      <ns0:r>
        <ns0:rPr>
          <ns0:b/>
          <ns0:bCs/>
          <ns0:color ns0:val="1F3864"/>
          <ns0:sz ns0:val="28"/>
          <ns0:szCs ns0:val="28"/>
        </ns0:rPr>
        <ns0:t>7. Proposed System / Methodology</ns0:t>
      </ns0:r>
    </ns0:p>
    <ns0:p>
      <ns0:pPr>
        <ns0:jc ns0:val="both"/>
        <ns0:spacing ns0:after="160" ns0:line="300" ns0:lineRule="auto"/>
      </ns0:pPr>
      <ns0:r>
        <ns0:rPr>
          <ns0:sz ns0:val="24"/>
          <ns0:szCs ns0:val="24"/>
        </ns0:rPr>
        <ns0:t>The proposed platform processes payments through 5 streamlined stages:</ns0:t>
      </ns0:r>
    </ns0:p>
    <ns0:p>
      <ns0:pPr>
        <ns0:pStyle ns0:val="ListParagraph"/>
        <ns0:spacing ns0:after="80" ns0:line="276" ns0:lineRule="auto"/>
      </ns0:pPr>
      <ns0:r>
        <ns0:rPr>
          <ns0:b/>
          <ns0:bCs/>
          <ns0:sz ns0:val="24"/>
          <ns0:szCs ns0:val="24"/>
        </ns0:rPr>
        <ns0:t xml:space="preserve">Stage 1 — Ingestion &amp; Location Verification: </ns0:t>
      </ns0:r>
      <ns0:r>
        <ns0:rPr>
          <ns0:sz ns0:val="24"/>
          <ns0:szCs ns0:val="24"/>
        </ns0:rPr>
        <ns0:t>Validates incoming payment details (amount, sender, receiver, timestamp) along with IP address and GPS coordinates.</ns0:t>
      </ns0:r>
    </ns0:p>
    <ns0:p>
      <ns0:pPr>
        <ns0:pStyle ns0:val="ListParagraph"/>
        <ns0:spacing ns0:after="80" ns0:line="276" ns0:lineRule="auto"/>
      </ns0:pPr>
      <ns0:r>
        <ns0:rPr>
          <ns0:b/>
          <ns0:bCs/>
          <ns0:sz ns0:val="24"/>
          <ns0:szCs ns0:val="24"/>
        </ns0:rPr>
        <ns0:t xml:space="preserve">Stage 2 — Behavioral &amp; Speed Checks: </ns0:t>
      </ns0:r>
      <ns0:r>
        <ns0:rPr>
          <ns0:sz ns0:val="24"/>
          <ns0:szCs ns0:val="24"/>
        </ns0:rPr>
        <ns0:t>Checks for abnormal patterns, such as sudden late-night transfers (1:00 AM – 5:00 AM), balance drainings, and physically impossible travel speeds (&gt;900 km/h).</ns0:t>
      </ns0:r>
    </ns0:p>
    <ns0:p>
      <ns0:pPr>
        <ns0:pStyle ns0:val="ListParagraph"/>
        <ns0:spacing ns0:after="80" ns0:line="276" ns0:lineRule="auto"/>
      </ns0:pPr>
      <ns0:r>
        <ns0:rPr>
          <ns0:b/>
          <ns0:bCs/>
          <ns0:sz ns0:val="24"/>
          <ns0:szCs ns0:val="24"/>
        </ns0:rPr>
        <ns0:t xml:space="preserve">Stage 3 — AI Scoring &amp; Network Mapping: </ns0:t>
      </ns0:r>
      <ns0:r>
        <ns0:rPr>
          <ns0:sz ns0:val="24"/>
          <ns0:szCs ns0:val="24"/>
        </ns0:rPr>
        <ns0:t>Calculates the fraud probability using trained AI models while a network engine checks if accounts belong to a connected criminal ring.</ns0:t>
      </ns0:r>
    </ns0:p>
    <ns0:p>
      <ns0:pPr>
        <ns0:pStyle ns0:val="ListParagraph"/>
        <ns0:spacing ns0:after="80" ns0:line="276" ns0:lineRule="auto"/>
      </ns0:pPr>
      <ns0:r>
        <ns0:rPr>
          <ns0:b/>
          <ns0:bCs/>
          <ns0:sz ns0:val="24"/>
          <ns0:szCs ns0:val="24"/>
        </ns0:rPr>
        <ns0:t xml:space="preserve">Stage 4 — Explanation &amp; 3-Tier Decision: </ns0:t>
      </ns0:r>
      <ns0:r>
        <ns0:rPr>
          <ns0:sz ns0:val="24"/>
          <ns0:szCs ns0:val="24"/>
        </ns0:rPr>
        <ns0:t>Breaks down the key factors driving the score and takes immediate action: Approve (&lt;30%), Verify with OTP (30%–75%), or Freeze immediately (&gt;75%).</ns0:t>
      </ns0:r>
    </ns0:p>
    <ns0:p>
      <ns0:pPr>
        <ns0:pStyle ns0:val="ListParagraph"/>
        <ns0:spacing ns0:after="80" ns0:line="276" ns0:lineRule="auto"/>
      </ns0:pPr>
      <ns0:r>
        <ns0:rPr>
          <ns0:b/>
          <ns0:bCs/>
          <ns0:sz ns0:val="24"/>
          <ns0:szCs ns0:val="24"/>
        </ns0:rPr>
        <ns0:t xml:space="preserve">Stage 5 — Reporting &amp; Live Monitoring: </ns0:t>
      </ns0:r>
      <ns0:r>
        <ns0:rPr>
          <ns0:sz ns0:val="24"/>
          <ns0:szCs ns0:val="24"/>
        </ns0:rPr>
        <ns0:t>Stores audit records, auto-generates official compliance filings (SAR), alerts human analysts, and displays live payment activity on the dashboard.</ns0:t>
      </ns0:r>
    </ns0:p>
    <ns0:p>
      <ns0:pPr>
        <ns0:pStyle ns0:val="Heading1"/>
        <ns0:spacing ns0:before="320" ns0:after="160"/>
      </ns0:pPr>
      <ns0:r>
        <ns0:rPr>
          <ns0:b/>
          <ns0:bCs/>
          <ns0:color ns0:val="1F3864"/>
          <ns0:sz ns0:val="28"/>
          <ns0:szCs ns0:val="28"/>
        </ns0:rPr>
        <ns0:t>8. Tools and Technologies Used</ns0:t>
      </ns0:r>
    </ns0:p>
    <ns0:p>
      <ns0:pPr>
        <ns0:pStyle ns0:val="ListParagraph"/>
        <ns0:spacing ns0:after="80" ns0:line="276" ns0:lineRule="auto"/>
      </ns0:pPr>
      <ns0:r>
        <ns0:rPr>
          <ns0:b/>
          <ns0:bCs/>
          <ns0:sz ns0:val="24"/>
          <ns0:szCs ns0:val="24"/>
        </ns0:rPr>
        <ns0:t xml:space="preserve">Front-end: </ns0:t>
      </ns0:r>
      <ns0:r>
        <ns0:rPr>
          <ns0:sz ns0:val="24"/>
          <ns0:szCs ns0:val="24"/>
        </ns0:rPr>
        <ns0:t>HTML5, Tailwind CSS (Modern Dark Theme), JavaScript, Chart.js (Charts), Cytoscape.js (Network Graph), Lucide Icons</ns0:t>
      </ns0:r>
    </ns0:p>
    <ns0:p>
      <ns0:pPr>
        <ns0:pStyle ns0:val="ListParagraph"/>
        <ns0:spacing ns0:after="80" ns0:line="276" ns0:lineRule="auto"/>
      </ns0:pPr>
      <ns0:r>
        <ns0:rPr>
          <ns0:b/>
          <ns0:bCs/>
          <ns0:sz ns0:val="24"/>
          <ns0:szCs ns0:val="24"/>
        </ns0:rPr>
        <ns0:t xml:space="preserve">Back-end &amp; Streaming: </ns0:t>
      </ns0:r>
      <ns0:r>
        <ns0:rPr>
          <ns0:sz ns0:val="24"/>
          <ns0:szCs ns0:val="24"/>
        </ns0:rPr>
        <ns0:t>Python, FastAPI (High-Speed REST API), Uvicorn (Web Server), WebSockets (Live Data Stream), Pydantic</ns0:t>
      </ns0:r>
    </ns0:p>
    <ns0:p>
      <ns0:pPr>
        <ns0:pStyle ns0:val="ListParagraph"/>
        <ns0:spacing ns0:after="80" ns0:line="276" ns0:lineRule="auto"/>
      </ns0:pPr>
      <ns0:r>
        <ns0:rPr>
          <ns0:b/>
          <ns0:bCs/>
          <ns0:sz ns0:val="24"/>
          <ns0:szCs ns0:val="24"/>
        </ns0:rPr>
        <ns0:t xml:space="preserve">AI, Network Graph &amp; Explanations: </ns0:t>
      </ns0:r>
      <ns0:r>
        <ns0:rPr>
          <ns0:sz ns0:val="24"/>
          <ns0:szCs ns0:val="24"/>
        </ns0:rPr>
        <ns0:t>scikit-learn (Machine Learning), SHAP (Decision Explanations), NetworkX (Network Analysis), pandas, NumPy</ns0:t>
      </ns0:r>
    </ns0:p>
    <ns0:p>
      <ns0:pPr>
        <ns0:pStyle ns0:val="ListParagraph"/>
        <ns0:spacing ns0:after="80" ns0:line="276" ns0:lineRule="auto"/>
      </ns0:pPr>
      <ns0:r>
        <ns0:rPr>
          <ns0:b/>
          <ns0:bCs/>
          <ns0:sz ns0:val="24"/>
          <ns0:szCs ns0:val="24"/>
        </ns0:rPr>
        <ns0:t xml:space="preserve">Database &amp; Storage: </ns0:t>
      </ns0:r>
      <ns0:r>
        <ns0:rPr>
          <ns0:sz ns0:val="24"/>
          <ns0:szCs ns0:val="24"/>
        </ns0:rPr>
        <ns0:t>SQLite (Built-in local storage), MySQL support via SQLAlchemy ORM</ns0:t>
      </ns0:r>
    </ns0:p>
    <ns0:p>
      <ns0:pPr>
        <ns0:pStyle ns0:val="ListParagraph"/>
        <ns0:spacing ns0:after="80" ns0:line="276" ns0:lineRule="auto"/>
      </ns0:pPr>
      <ns0:r>
        <ns0:rPr>
          <ns0:b/>
          <ns0:bCs/>
          <ns0:sz ns0:val="24"/>
          <ns0:szCs ns0:val="24"/>
        </ns0:rPr>
        <ns0:t xml:space="preserve">Testing &amp; Development: </ns0:t>
      </ns0:r>
      <ns0:r>
        <ns0:rPr>
          <ns0:sz ns0:val="24"/>
          <ns0:szCs ns0:val="24"/>
        </ns0:rPr>
        <ns0:t>Pytest (Automated Tests), HTTPX (API Testing), Git, Visual Studio Code</ns0:t>
      </ns0:r>
    </ns0:p>
    <ns0:p>
      <ns0:pPr>
        <ns0:pStyle ns0:val="Heading1"/>
        <ns0:spacing ns0:before="320" ns0:after="160"/>
      </ns0:pPr>
      <ns0:r>
        <ns0:rPr>
          <ns0:b/>
          <ns0:bCs/>
          <ns0:color ns0:val="1F3864"/>
          <ns0:sz ns0:val="28"/>
          <ns0:szCs ns0:val="28"/>
        </ns0:rPr>
        <ns0:t>9. Hardware and Software Requirements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4680"/>
        <ns0:gridCol ns0:w="4680"/>
      </ns0:tblGrid>
      <ns0:tr>
        <ns0:tc>
          <ns0:tcPr>
            <ns0:shd ns0:val="clear" ns0:color="auto" ns0:fill="1F3864"/>
          </ns0:tcPr>
          <ns0:p>
            <ns0:pPr/>
            <ns0:r>
              <ns0:rPr>
                <ns0:b/>
                <ns0:bCs/>
                <ns0:color ns0:val="FFFFFF"/>
                <ns0:sz ns0:val="22"/>
                <ns0:szCs ns0:val="22"/>
              </ns0:rPr>
              <ns0:t>Hardware Requirements</ns0:t>
            </ns0:r>
          </ns0:p>
        </ns0:tc>
        <ns0:tc>
          <ns0:tcPr>
            <ns0:shd ns0:val="clear" ns0:color="auto" ns0:fill="1F3864"/>
          </ns0:tcPr>
          <ns0:p>
            <ns0:pPr/>
            <ns0:r>
              <ns0:rPr>
                <ns0:b/>
                <ns0:bCs/>
                <ns0:color ns0:val="FFFFFF"/>
                <ns0:sz ns0:val="22"/>
                <ns0:szCs ns0:val="22"/>
              </ns0:rPr>
              <ns0:t>Software Requirements</ns0:t>
            </ns0:r>
          </ns0:p>
        </ns0:tc>
      </ns0:tr>
      <ns0:tr>
        <ns0:tc>
          <ns0:p>
            <ns0:pPr/>
            <ns0:r>
              <ns0:rPr>
                <ns0:sz ns0:val="22"/>
                <ns0:szCs ns0:val="22"/>
              </ns0:rPr>
              <ns0:t>• Processor: 64-bit multi-core CPU (Intel Core i3 / AMD Ryzen 3 or higher)</ns0:t>
            </ns0:r>
          </ns0:p>
        </ns0:tc>
        <ns0:tc>
          <ns0:p>
            <ns0:pPr/>
            <ns0:r>
              <ns0:rPr>
                <ns0:sz ns0:val="22"/>
                <ns0:szCs ns0:val="22"/>
              </ns0:rPr>
              <ns0:t>• Operating System: Linux (Ubuntu, Arch, Debian), Windows 10/11, macOS</ns0:t>
            </ns0:r>
          </ns0:p>
        </ns0:tc>
      </ns0:tr>
      <ns0:tr>
        <ns0:tc>
          <ns0:p>
            <ns0:pPr/>
            <ns0:r>
              <ns0:rPr>
                <ns0:sz ns0:val="22"/>
                <ns0:szCs ns0:val="22"/>
              </ns0:rPr>
              <ns0:t>• RAM: 4 GB minimum (8 GB recommended for ML training)</ns0:t>
            </ns0:r>
          </ns0:p>
        </ns0:tc>
        <ns0:tc>
          <ns0:p>
            <ns0:pPr/>
            <ns0:r>
              <ns0:rPr>
                <ns0:sz ns0:val="22"/>
                <ns0:szCs ns0:val="22"/>
              </ns0:rPr>
              <ns0:t>• Programming Language: Python 3.10, 3.11, or 3.12</ns0:t>
            </ns0:r>
          </ns0:p>
        </ns0:tc>
      </ns0:tr>
      <ns0:tr>
        <ns0:tc>
          <ns0:p>
            <ns0:pPr/>
            <ns0:r>
              <ns0:rPr>
                <ns0:sz ns0:val="22"/>
                <ns0:szCs ns0:val="22"/>
              </ns0:rPr>
              <ns0:t>• Storage: 500 MB free disk space (dataset &amp; artifacts)</ns0:t>
            </ns0:r>
          </ns0:p>
        </ns0:tc>
        <ns0:tc>
          <ns0:p>
            <ns0:pPr/>
            <ns0:r>
              <ns0:rPr>
                <ns0:sz ns0:val="22"/>
                <ns0:szCs ns0:val="22"/>
              </ns0:rPr>
              <ns0:t>• Web &amp; Streaming: FastAPI, Uvicorn, WebSockets, Pydantic v2</ns0:t>
            </ns0:r>
          </ns0:p>
        </ns0:tc>
      </ns0:tr>
      <ns0:tr>
        <ns0:tc>
          <ns0:p>
            <ns0:pPr/>
            <ns0:r>
              <ns0:rPr>
                <ns0:sz ns0:val="22"/>
                <ns0:szCs ns0:val="22"/>
              </ns0:rPr>
              <ns0:t>• Network: Standard TCP/IP network interface</ns0:t>
            </ns0:r>
          </ns0:p>
        </ns0:tc>
        <ns0:tc>
          <ns0:p>
            <ns0:pPr/>
            <ns0:r>
              <ns0:rPr>
                <ns0:sz ns0:val="22"/>
                <ns0:szCs ns0:val="22"/>
              </ns0:rPr>
              <ns0:t>• ML &amp; Graph: scikit-learn, SHAP, NetworkX, SciPy, pandas, NumPy</ns0:t>
            </ns0:r>
          </ns0:p>
        </ns0:tc>
      </ns0:tr>
      <ns0:tr>
        <ns0:tc>
          <ns0:p>
            <ns0:pPr/>
            <ns0:r>
              <ns0:rPr>
                <ns0:sz ns0:val="22"/>
                <ns0:szCs ns0:val="22"/>
              </ns0:rPr>
              <ns0:t>• Display: 1280 × 720 minimum screen resolution</ns0:t>
            </ns0:r>
          </ns0:p>
        </ns0:tc>
        <ns0:tc>
          <ns0:p>
            <ns0:pPr/>
            <ns0:r>
              <ns0:rPr>
                <ns0:sz ns0:val="22"/>
                <ns0:szCs ns0:val="22"/>
              </ns0:rPr>
              <ns0:t>• Database &amp; UI: SQLite, SQLAlchemy ORM, Cytoscape.js, Chart.js</ns0:t>
            </ns0:r>
          </ns0:p>
        </ns0:tc>
      </ns0:tr>
    </ns0:tbl>
    <ns0:p>
      <ns0:pPr>
        <ns0:spacing ns0:before="200"/>
      </ns0:pPr>
    </ns0:p>
    <ns0:p>
      <ns0:pPr>
        <ns0:pStyle ns0:val="Heading1"/>
        <ns0:spacing ns0:before="320" ns0:after="160"/>
      </ns0:pPr>
      <ns0:r>
        <ns0:rPr>
          <ns0:b/>
          <ns0:bCs/>
          <ns0:color ns0:val="1F3864"/>
          <ns0:sz ns0:val="28"/>
          <ns0:szCs ns0:val="28"/>
        </ns0:rPr>
        <ns0:t>10. Expected Outcome</ns0:t>
      </ns0:r>
    </ns0:p>
    <ns0:p>
      <ns0:pPr>
        <ns0:jc ns0:val="both"/>
        <ns0:spacing ns0:after="160" ns0:line="300" ns0:lineRule="auto"/>
      </ns0:pPr>
      <ns0:r>
        <ns0:rPr>
          <ns0:sz ns0:val="24"/>
          <ns0:szCs ns0:val="24"/>
        </ns0:rPr>
        <ns0:t>The primary outcome is a complete, working fraud detection and network surveillance platform that delivers:</ns0:t>
      </ns0:r>
    </ns0:p>
    <ns0:p>
      <ns0:pPr>
        <ns0:pStyle ns0:val="ListParagraph"/>
        <ns0:spacing ns0:after="80" ns0:line="276" ns0:lineRule="auto"/>
      </ns0:pPr>
      <ns0:r>
        <ns0:rPr>
          <ns0:b/>
          <ns0:bCs/>
          <ns0:sz ns0:val="24"/>
          <ns0:szCs ns0:val="24"/>
        </ns0:rPr>
        <ns0:t xml:space="preserve">• Real-Time Protection: </ns0:t>
      </ns0:r>
      <ns0:r>
        <ns0:rPr>
          <ns0:sz ns0:val="24"/>
          <ns0:szCs ns0:val="24"/>
        </ns0:rPr>
        <ns0:t>Accurately detects fraudulent transactions in under 50 milliseconds without slowing down legitimate payments.</ns0:t>
      </ns0:r>
    </ns0:p>
    <ns0:p>
      <ns0:pPr>
        <ns0:pStyle ns0:val="ListParagraph"/>
        <ns0:spacing ns0:after="80" ns0:line="276" ns0:lineRule="auto"/>
      </ns0:pPr>
      <ns0:r>
        <ns0:rPr>
          <ns0:b/>
          <ns0:bCs/>
          <ns0:sz ns0:val="24"/>
          <ns0:szCs ns0:val="24"/>
        </ns0:rPr>
        <ns0:t xml:space="preserve">• Criminal Ring Interception: </ns0:t>
      </ns0:r>
      <ns0:r>
        <ns0:rPr>
          <ns0:sz ns0:val="24"/>
          <ns0:szCs ns0:val="24"/>
        </ns0:rPr>
        <ns0:t>Automatically maps and uncovers organized groups passing stolen money across multiple accounts.</ns0:t>
      </ns0:r>
    </ns0:p>
    <ns0:p>
      <ns0:pPr>
        <ns0:pStyle ns0:val="ListParagraph"/>
        <ns0:spacing ns0:after="80" ns0:line="276" ns0:lineRule="auto"/>
      </ns0:pPr>
      <ns0:r>
        <ns0:rPr>
          <ns0:b/>
          <ns0:bCs/>
          <ns0:sz ns0:val="24"/>
          <ns0:szCs ns0:val="24"/>
        </ns0:rPr>
        <ns0:t xml:space="preserve">• Transparent Explanations: </ns0:t>
      </ns0:r>
      <ns0:r>
        <ns0:rPr>
          <ns0:sz ns0:val="24"/>
          <ns0:szCs ns0:val="24"/>
        </ns0:rPr>
        <ns0:t>Shows bank staff clear, visual reasons behind every flagged or blocked payment.</ns0:t>
      </ns0:r>
    </ns0:p>
    <ns0:p>
      <ns0:pPr>
        <ns0:pStyle ns0:val="ListParagraph"/>
        <ns0:spacing ns0:after="80" ns0:line="276" ns0:lineRule="auto"/>
      </ns0:pPr>
      <ns0:r>
        <ns0:rPr>
          <ns0:b/>
          <ns0:bCs/>
          <ns0:sz ns0:val="24"/>
          <ns0:szCs ns0:val="24"/>
        </ns0:rPr>
        <ns0:t xml:space="preserve">• Automated Compliance: </ns0:t>
      </ns0:r>
      <ns0:r>
        <ns0:rPr>
          <ns0:sz ns0:val="24"/>
          <ns0:szCs ns0:val="24"/>
        </ns0:rPr>
        <ns0:t>Instantly generates official Suspicious Activity Reports (SAR) ready for financial regulators.</ns0:t>
      </ns0:r>
    </ns0:p>
    <ns0:p>
      <ns0:pPr>
        <ns0:pStyle ns0:val="ListParagraph"/>
        <ns0:spacing ns0:after="80" ns0:line="276" ns0:lineRule="auto"/>
      </ns0:pPr>
      <ns0:r>
        <ns0:rPr>
          <ns0:b/>
          <ns0:bCs/>
          <ns0:sz ns0:val="24"/>
          <ns0:szCs ns0:val="24"/>
        </ns0:rPr>
        <ns0:t xml:space="preserve">• Live System Monitoring: </ns0:t>
      </ns0:r>
      <ns0:r>
        <ns0:rPr>
          <ns0:sz ns0:val="24"/>
          <ns0:szCs ns0:val="24"/>
        </ns0:rPr>
        <ns0:t>Displays live payment streams and continuously monitors AI health to prevent accuracy drops over time.</ns0:t>
      </ns0:r>
    </ns0:p>
    <ns0:p>
      <ns0:pPr>
        <ns0:pStyle ns0:val="Heading1"/>
        <ns0:spacing ns0:before="320" ns0:after="160"/>
      </ns0:pPr>
      <ns0:r>
        <ns0:rPr>
          <ns0:b/>
          <ns0:bCs/>
          <ns0:color ns0:val="1F3864"/>
          <ns0:sz ns0:val="28"/>
          <ns0:szCs ns0:val="28"/>
        </ns0:rPr>
        <ns0:t>11. References (IEEE format)</ns0:t>
      </ns0:r>
    </ns0:p>
    <ns0:p>
      <ns0:pPr>
        <ns0:jc ns0:val="both"/>
        <ns0:spacing ns0:after="140" ns0:line="280" ns0:lineRule="auto"/>
      </ns0:pPr>
      <ns0:r>
        <ns0:rPr>
          <ns0:b/>
          <ns0:bCs/>
          <ns0:sz ns0:val="24"/>
          <ns0:szCs ns0:val="24"/>
        </ns0:rPr>
        <ns0:t xml:space="preserve">[1]  </ns0:t>
      </ns0:r>
      <ns0:r>
        <ns0:rPr>
          <ns0:sz ns0:val="24"/>
          <ns0:szCs ns0:val="24"/>
        </ns0:rPr>
        <ns0:t>E. Lopez-Rojas, A. Elmir, and S. Axelsson, "PaySim: A financial mobile money simulator for fraud detection," in Proc. 28th European Modeling and Simulation Symposium (EMSS), Larnaca, Cyprus, 2016, pp. 249–255.</ns0:t>
      </ns0:r>
    </ns0:p>
    <ns0:p>
      <ns0:pPr>
        <ns0:jc ns0:val="both"/>
        <ns0:spacing ns0:after="140" ns0:line="280" ns0:lineRule="auto"/>
      </ns0:pPr>
      <ns0:r>
        <ns0:rPr>
          <ns0:b/>
          <ns0:bCs/>
          <ns0:sz ns0:val="24"/>
          <ns0:szCs ns0:val="24"/>
        </ns0:rPr>
        <ns0:t xml:space="preserve">[2]  </ns0:t>
      </ns0:r>
      <ns0:r>
        <ns0:rPr>
          <ns0:sz ns0:val="24"/>
          <ns0:szCs ns0:val="24"/>
        </ns0:rPr>
        <ns0:t>S. M. Lundberg and S.-I. Lee, "A Unified Approach to Interpreting Model Predictions," in Advances in Neural Information Processing Systems (NeurIPS), vol. 30, 2017, pp. 4765–4774.</ns0:t>
      </ns0:r>
    </ns0:p>
    <ns0:p>
      <ns0:pPr>
        <ns0:jc ns0:val="both"/>
        <ns0:spacing ns0:after="140" ns0:line="280" ns0:lineRule="auto"/>
      </ns0:pPr>
      <ns0:r>
        <ns0:rPr>
          <ns0:b/>
          <ns0:bCs/>
          <ns0:sz ns0:val="24"/>
          <ns0:szCs ns0:val="24"/>
        </ns0:rPr>
        <ns0:t xml:space="preserve">[3]  </ns0:t>
      </ns0:r>
      <ns0:r>
        <ns0:rPr>
          <ns0:sz ns0:val="24"/>
          <ns0:szCs ns0:val="24"/>
        </ns0:rPr>
        <ns0:t>A. Dal Pozzolo, O. Caelen, R. A. Johnson, and G. Bontempi, "Calibrating Probability with Undersampling for Unbalanced Classification," in Proc. IEEE Symposium Series on Computational Intelligence (SSCI), Cape Town, South Africa, 2015, pp. 159–166.</ns0:t>
      </ns0:r>
    </ns0:p>
    <ns0:p>
      <ns0:pPr>
        <ns0:jc ns0:val="both"/>
        <ns0:spacing ns0:after="140" ns0:line="280" ns0:lineRule="auto"/>
      </ns0:pPr>
      <ns0:r>
        <ns0:rPr>
          <ns0:b/>
          <ns0:bCs/>
          <ns0:sz ns0:val="24"/>
          <ns0:szCs ns0:val="24"/>
        </ns0:rPr>
        <ns0:t xml:space="preserve">[4]  </ns0:t>
      </ns0:r>
      <ns0:r>
        <ns0:rPr>
          <ns0:sz ns0:val="24"/>
          <ns0:szCs ns0:val="24"/>
        </ns0:rPr>
        <ns0:t>F. Carcillo, A. Dal Pozzolo, Y. A. Le Borgne, O. Caelen, Y. Mazzer, and G. Bontempi, "Scarff: a framework for addressing drift and shift in big data financial fraud detection," IEEE Transactions on Industrial Informatics, vol. 14, no. 9, pp. 4173–4183, Sep. 2018.</ns0:t>
      </ns0:r>
    </ns0:p>
    <ns0:p>
      <ns0:pPr>
        <ns0:jc ns0:val="both"/>
        <ns0:spacing ns0:after="140" ns0:line="280" ns0:lineRule="auto"/>
      </ns0:pPr>
      <ns0:r>
        <ns0:rPr>
          <ns0:b/>
          <ns0:bCs/>
          <ns0:sz ns0:val="24"/>
          <ns0:szCs ns0:val="24"/>
        </ns0:rPr>
        <ns0:t xml:space="preserve">[5]  </ns0:t>
      </ns0:r>
      <ns0:r>
        <ns0:rPr>
          <ns0:sz ns0:val="24"/>
          <ns0:szCs ns0:val="24"/>
        </ns0:rPr>
        <ns0:t>S. Ramirez, "FastAPI: Modern, High-Performance Web Framework for Python," 2024. [Online]. Available: https://fastapi.tiangolo.com/. Accessed: Aug. 2026.</ns0:t>
      </ns0:r>
    </ns0:p>
    <ns0:sectPr ns0:rsidR="005850BC">
      <ns0:headerReference ns0:type="default" ns2:id="rId7"/>
      <ns0:pgSz ns0:w="12240" ns0:h="15840"/>
      <ns0:pgMar ns0:top="1440" ns0:right="1440" ns0:bottom="1440" ns0:left="1440" ns0:header="708" ns0:footer="708"/>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7D2A" w14:textId="77777777" w:rsidR="00152E08" w:rsidRDefault="00152E08" w:rsidP="007142B4">
      <w:r>
        <w:separator/>
      </w:r>
    </w:p>
  </w:endnote>
  <w:endnote w:type="continuationSeparator" w:id="0">
    <w:p w14:paraId="047F0CC8" w14:textId="77777777" w:rsidR="00152E08" w:rsidRDefault="00152E08" w:rsidP="00714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56FF" w14:textId="77777777" w:rsidR="00152E08" w:rsidRDefault="00152E08" w:rsidP="007142B4">
      <w:r>
        <w:separator/>
      </w:r>
    </w:p>
  </w:footnote>
  <w:footnote w:type="continuationSeparator" w:id="0">
    <w:p w14:paraId="2AFCFBC7" w14:textId="77777777" w:rsidR="00152E08" w:rsidRDefault="00152E08" w:rsidP="007142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73683" w14:textId="2469B2DB" w:rsidR="007142B4" w:rsidRDefault="007142B4">
    <w:pPr>
      <w:pStyle w:val="Header"/>
    </w:pPr>
    <w:r>
      <w:rPr>
        <w:noProof/>
      </w:rPr>
      <w:drawing>
        <wp:inline distT="0" distB="0" distL="0" distR="0" wp14:anchorId="05FF3F26" wp14:editId="59DAA417">
          <wp:extent cx="6229766" cy="1097142"/>
          <wp:effectExtent l="0" t="0" r="0" b="8255"/>
          <wp:docPr id="25149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99822" name="Picture 251499822"/>
                  <pic:cNvPicPr/>
                </pic:nvPicPr>
                <pic:blipFill>
                  <a:blip r:embed="rId1">
                    <a:extLst>
                      <a:ext uri="{28A0092B-C50C-407E-A947-70E740481C1C}">
                        <a14:useLocalDpi xmlns:a14="http://schemas.microsoft.com/office/drawing/2010/main" val="0"/>
                      </a:ext>
                    </a:extLst>
                  </a:blip>
                  <a:stretch>
                    <a:fillRect/>
                  </a:stretch>
                </pic:blipFill>
                <pic:spPr>
                  <a:xfrm>
                    <a:off x="0" y="0"/>
                    <a:ext cx="6387782" cy="112497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003B"/>
    <w:multiLevelType w:val="hybridMultilevel"/>
    <w:tmpl w:val="228A7B24"/>
    <w:lvl w:ilvl="0" w:tplc="7444CCFC">
      <w:start w:val="1"/>
      <w:numFmt w:val="bullet"/>
      <w:lvlText w:val="●"/>
      <w:lvlJc w:val="left"/>
      <w:pPr>
        <w:ind w:left="720" w:hanging="360"/>
      </w:pPr>
    </w:lvl>
    <w:lvl w:ilvl="1" w:tplc="698C7808">
      <w:start w:val="1"/>
      <w:numFmt w:val="bullet"/>
      <w:lvlText w:val="○"/>
      <w:lvlJc w:val="left"/>
      <w:pPr>
        <w:ind w:left="1440" w:hanging="360"/>
      </w:pPr>
    </w:lvl>
    <w:lvl w:ilvl="2" w:tplc="57E692E2">
      <w:start w:val="1"/>
      <w:numFmt w:val="bullet"/>
      <w:lvlText w:val="■"/>
      <w:lvlJc w:val="left"/>
      <w:pPr>
        <w:ind w:left="2160" w:hanging="360"/>
      </w:pPr>
    </w:lvl>
    <w:lvl w:ilvl="3" w:tplc="6506F0CE">
      <w:start w:val="1"/>
      <w:numFmt w:val="bullet"/>
      <w:lvlText w:val="●"/>
      <w:lvlJc w:val="left"/>
      <w:pPr>
        <w:ind w:left="2880" w:hanging="360"/>
      </w:pPr>
    </w:lvl>
    <w:lvl w:ilvl="4" w:tplc="D7EE4E72">
      <w:start w:val="1"/>
      <w:numFmt w:val="bullet"/>
      <w:lvlText w:val="○"/>
      <w:lvlJc w:val="left"/>
      <w:pPr>
        <w:ind w:left="3600" w:hanging="360"/>
      </w:pPr>
    </w:lvl>
    <w:lvl w:ilvl="5" w:tplc="F97C90B0">
      <w:start w:val="1"/>
      <w:numFmt w:val="bullet"/>
      <w:lvlText w:val="■"/>
      <w:lvlJc w:val="left"/>
      <w:pPr>
        <w:ind w:left="4320" w:hanging="360"/>
      </w:pPr>
    </w:lvl>
    <w:lvl w:ilvl="6" w:tplc="39F280BA">
      <w:start w:val="1"/>
      <w:numFmt w:val="bullet"/>
      <w:lvlText w:val="●"/>
      <w:lvlJc w:val="left"/>
      <w:pPr>
        <w:ind w:left="5040" w:hanging="360"/>
      </w:pPr>
    </w:lvl>
    <w:lvl w:ilvl="7" w:tplc="E8E67694">
      <w:start w:val="1"/>
      <w:numFmt w:val="bullet"/>
      <w:lvlText w:val="●"/>
      <w:lvlJc w:val="left"/>
      <w:pPr>
        <w:ind w:left="5760" w:hanging="360"/>
      </w:pPr>
    </w:lvl>
    <w:lvl w:ilvl="8" w:tplc="898EB5CA">
      <w:start w:val="1"/>
      <w:numFmt w:val="bullet"/>
      <w:lvlText w:val="●"/>
      <w:lvlJc w:val="left"/>
      <w:pPr>
        <w:ind w:left="6480" w:hanging="360"/>
      </w:pPr>
    </w:lvl>
  </w:abstractNum>
  <w:abstractNum w:abstractNumId="1" w15:restartNumberingAfterBreak="0">
    <w:nsid w:val="3DD02356"/>
    <w:multiLevelType w:val="hybridMultilevel"/>
    <w:tmpl w:val="C568998C"/>
    <w:lvl w:ilvl="0" w:tplc="0388E7F8">
      <w:start w:val="1"/>
      <w:numFmt w:val="bullet"/>
      <w:lvlText w:val="•"/>
      <w:lvlJc w:val="left"/>
      <w:pPr>
        <w:ind w:left="540" w:hanging="270"/>
      </w:pPr>
    </w:lvl>
    <w:lvl w:ilvl="1" w:tplc="D186AC6C">
      <w:numFmt w:val="decimal"/>
      <w:lvlText w:val=""/>
      <w:lvlJc w:val="left"/>
    </w:lvl>
    <w:lvl w:ilvl="2" w:tplc="331055E0">
      <w:numFmt w:val="decimal"/>
      <w:lvlText w:val=""/>
      <w:lvlJc w:val="left"/>
    </w:lvl>
    <w:lvl w:ilvl="3" w:tplc="CB561E3E">
      <w:numFmt w:val="decimal"/>
      <w:lvlText w:val=""/>
      <w:lvlJc w:val="left"/>
    </w:lvl>
    <w:lvl w:ilvl="4" w:tplc="B534045C">
      <w:numFmt w:val="decimal"/>
      <w:lvlText w:val=""/>
      <w:lvlJc w:val="left"/>
    </w:lvl>
    <w:lvl w:ilvl="5" w:tplc="81A2B72C">
      <w:numFmt w:val="decimal"/>
      <w:lvlText w:val=""/>
      <w:lvlJc w:val="left"/>
    </w:lvl>
    <w:lvl w:ilvl="6" w:tplc="A876383A">
      <w:numFmt w:val="decimal"/>
      <w:lvlText w:val=""/>
      <w:lvlJc w:val="left"/>
    </w:lvl>
    <w:lvl w:ilvl="7" w:tplc="9CB084E0">
      <w:numFmt w:val="decimal"/>
      <w:lvlText w:val=""/>
      <w:lvlJc w:val="left"/>
    </w:lvl>
    <w:lvl w:ilvl="8" w:tplc="0400E10E">
      <w:numFmt w:val="decimal"/>
      <w:lvlText w:val=""/>
      <w:lvlJc w:val="left"/>
    </w:lvl>
  </w:abstractNum>
  <w:abstractNum w:abstractNumId="2" w15:restartNumberingAfterBreak="0">
    <w:nsid w:val="57454726"/>
    <w:multiLevelType w:val="hybridMultilevel"/>
    <w:tmpl w:val="698EC34C"/>
    <w:lvl w:ilvl="0" w:tplc="F5CC413C">
      <w:start w:val="1"/>
      <w:numFmt w:val="decimal"/>
      <w:lvlText w:val="%1."/>
      <w:lvlJc w:val="left"/>
      <w:pPr>
        <w:ind w:left="540" w:hanging="270"/>
      </w:pPr>
    </w:lvl>
    <w:lvl w:ilvl="1" w:tplc="F400423C">
      <w:numFmt w:val="decimal"/>
      <w:lvlText w:val=""/>
      <w:lvlJc w:val="left"/>
    </w:lvl>
    <w:lvl w:ilvl="2" w:tplc="70E47F62">
      <w:numFmt w:val="decimal"/>
      <w:lvlText w:val=""/>
      <w:lvlJc w:val="left"/>
    </w:lvl>
    <w:lvl w:ilvl="3" w:tplc="3FCE3B2E">
      <w:numFmt w:val="decimal"/>
      <w:lvlText w:val=""/>
      <w:lvlJc w:val="left"/>
    </w:lvl>
    <w:lvl w:ilvl="4" w:tplc="A8E4E746">
      <w:numFmt w:val="decimal"/>
      <w:lvlText w:val=""/>
      <w:lvlJc w:val="left"/>
    </w:lvl>
    <w:lvl w:ilvl="5" w:tplc="FF482AAA">
      <w:numFmt w:val="decimal"/>
      <w:lvlText w:val=""/>
      <w:lvlJc w:val="left"/>
    </w:lvl>
    <w:lvl w:ilvl="6" w:tplc="45900406">
      <w:numFmt w:val="decimal"/>
      <w:lvlText w:val=""/>
      <w:lvlJc w:val="left"/>
    </w:lvl>
    <w:lvl w:ilvl="7" w:tplc="C106B936">
      <w:numFmt w:val="decimal"/>
      <w:lvlText w:val=""/>
      <w:lvlJc w:val="left"/>
    </w:lvl>
    <w:lvl w:ilvl="8" w:tplc="E2A096B4">
      <w:numFmt w:val="decimal"/>
      <w:lvlText w:val=""/>
      <w:lvlJc w:val="left"/>
    </w:lvl>
  </w:abstractNum>
  <w:num w:numId="1" w16cid:durableId="1525903534">
    <w:abstractNumId w:val="0"/>
    <w:lvlOverride w:ilvl="0">
      <w:startOverride w:val="1"/>
    </w:lvlOverride>
  </w:num>
  <w:num w:numId="2" w16cid:durableId="644313148">
    <w:abstractNumId w:val="2"/>
    <w:lvlOverride w:ilvl="0">
      <w:startOverride w:val="1"/>
    </w:lvlOverride>
  </w:num>
  <w:num w:numId="3" w16cid:durableId="18487140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0BC"/>
    <w:rsid w:val="000650FF"/>
    <w:rsid w:val="00152E08"/>
    <w:rsid w:val="005850BC"/>
    <w:rsid w:val="007142B4"/>
    <w:rsid w:val="0072665C"/>
    <w:rsid w:val="00830919"/>
    <w:rsid w:val="00960B6B"/>
    <w:rsid w:val="00A50034"/>
    <w:rsid w:val="00BE110F"/>
    <w:rsid w:val="00E117A0"/>
    <w:rsid w:val="00EC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B0713"/>
  <w15:docId w15:val="{41D2A87C-18BC-4F69-B48B-8FBDB11E4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42B4"/>
    <w:pPr>
      <w:tabs>
        <w:tab w:val="center" w:pos="4680"/>
        <w:tab w:val="right" w:pos="9360"/>
      </w:tabs>
    </w:pPr>
  </w:style>
  <w:style w:type="character" w:customStyle="1" w:styleId="HeaderChar">
    <w:name w:val="Header Char"/>
    <w:basedOn w:val="DefaultParagraphFont"/>
    <w:link w:val="Header"/>
    <w:uiPriority w:val="99"/>
    <w:rsid w:val="007142B4"/>
  </w:style>
  <w:style w:type="paragraph" w:styleId="Footer">
    <w:name w:val="footer"/>
    <w:basedOn w:val="Normal"/>
    <w:link w:val="FooterChar"/>
    <w:uiPriority w:val="99"/>
    <w:unhideWhenUsed/>
    <w:rsid w:val="007142B4"/>
    <w:pPr>
      <w:tabs>
        <w:tab w:val="center" w:pos="4680"/>
        <w:tab w:val="right" w:pos="9360"/>
      </w:tabs>
    </w:pPr>
  </w:style>
  <w:style w:type="character" w:customStyle="1" w:styleId="FooterChar">
    <w:name w:val="Footer Char"/>
    <w:basedOn w:val="DefaultParagraphFont"/>
    <w:link w:val="Footer"/>
    <w:uiPriority w:val="99"/>
    <w:rsid w:val="007142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3</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11</cp:revision>
  <dcterms:created xsi:type="dcterms:W3CDTF">2026-08-19T06:36:00Z</dcterms:created>
  <dcterms:modified xsi:type="dcterms:W3CDTF">2026-08-19T16:12:00Z</dcterms:modified>
</cp:coreProperties>
</file>