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</w:t>
      </w:r>
      <w:r>
        <w:t xml:space="preserve"> </w:t>
      </w:r>
      <w:r>
        <w:t xml:space="preserve">732A51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Group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Duc</w:t>
      </w:r>
      <w:r>
        <w:t xml:space="preserve"> </w:t>
      </w:r>
      <w:r>
        <w:t xml:space="preserve">Duong,</w:t>
      </w:r>
      <w:r>
        <w:t xml:space="preserve"> </w:t>
      </w:r>
      <w:r>
        <w:t xml:space="preserve">Martin</w:t>
      </w:r>
      <w:r>
        <w:t xml:space="preserve"> </w:t>
      </w:r>
      <w:r>
        <w:t xml:space="preserve">Smelik,</w:t>
      </w:r>
      <w:r>
        <w:t xml:space="preserve"> </w:t>
      </w:r>
      <w:r>
        <w:t xml:space="preserve">Raymond</w:t>
      </w:r>
      <w:r>
        <w:t xml:space="preserve"> </w:t>
      </w:r>
      <w:r>
        <w:t xml:space="preserve">Sseguya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In overall, the code provided will analysis of gene expression data from</w:t>
      </w:r>
      <w:r>
        <w:t xml:space="preserve"> </w:t>
      </w:r>
      <w:r>
        <w:t xml:space="preserve">HUVEC1 and Ocular Vascular Endothelial2 Cells.</w:t>
      </w:r>
      <w:r>
        <w:br w:type="textWrapping"/>
      </w:r>
      <w:r>
        <w:t xml:space="preserve">The first step is to download the data with the code GSE20986 using</w:t>
      </w:r>
      <w:r>
        <w:t xml:space="preserve"> </w:t>
      </w:r>
      <w:r>
        <w:rPr>
          <w:rStyle w:val="VerbatimChar"/>
        </w:rPr>
        <w:t xml:space="preserve">getGEOsuppFiles</w:t>
      </w:r>
      <w:r>
        <w:t xml:space="preserve"> </w:t>
      </w:r>
      <w:r>
        <w:t xml:space="preserve">function. Then untar, unzip it to data folder. A data frame called</w:t>
      </w:r>
      <w:r>
        <w:t xml:space="preserve"> </w:t>
      </w:r>
      <w:r>
        <w:rPr>
          <w:rStyle w:val="VerbatimChar"/>
        </w:rPr>
        <w:t xml:space="preserve">phenodata</w:t>
      </w:r>
      <w:r>
        <w:t xml:space="preserve"> </w:t>
      </w:r>
      <w:r>
        <w:t xml:space="preserve">is created to hold the metadata of the data. It’s also written to a file with the same name.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(GEOquery)</w:t>
      </w:r>
      <w:r>
        <w:br w:type="textWrapping"/>
      </w:r>
      <w:r>
        <w:rPr>
          <w:rStyle w:val="CommentTok"/>
        </w:rPr>
        <w:t xml:space="preserve">#The data folder should be empty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getGEOSuppFiles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"GSE20986"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size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56360960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isdir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FALSE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mode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 666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mtime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2018-12-13 21:49:41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ctime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2018-12-13 21:48:49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atime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2018-12-13 21:48:49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exe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 no</w:t>
      </w:r>
    </w:p>
    <w:p>
      <w:pPr>
        <w:pStyle w:val="SourceCode"/>
      </w:pPr>
      <w:r>
        <w:rPr>
          <w:rStyle w:val="KeywordTok"/>
        </w:rPr>
        <w:t xml:space="preserve">untar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"GSE20986/GSE20986_RAW.tar"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"[gz]"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cels,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), gunzip)</w:t>
      </w:r>
    </w:p>
    <w:p>
      <w:pPr>
        <w:pStyle w:val="SourceCode"/>
      </w:pPr>
      <w:r>
        <w:rPr>
          <w:rStyle w:val="VerbatimChar"/>
        </w:rPr>
        <w:t xml:space="preserve">## data/GSM524662.CEL.gz data/GSM524663.CEL.gz data/GSM524664.CEL.gz </w:t>
      </w:r>
      <w:r>
        <w:br w:type="textWrapping"/>
      </w:r>
      <w:r>
        <w:rPr>
          <w:rStyle w:val="VerbatimChar"/>
        </w:rPr>
        <w:t xml:space="preserve">##              13555726              13555055              13555639 </w:t>
      </w:r>
      <w:r>
        <w:br w:type="textWrapping"/>
      </w:r>
      <w:r>
        <w:rPr>
          <w:rStyle w:val="VerbatimChar"/>
        </w:rPr>
        <w:t xml:space="preserve">## data/GSM524665.CEL.gz data/GSM524666.CEL.gz data/GSM524667.CEL.gz </w:t>
      </w:r>
      <w:r>
        <w:br w:type="textWrapping"/>
      </w:r>
      <w:r>
        <w:rPr>
          <w:rStyle w:val="VerbatimChar"/>
        </w:rPr>
        <w:t xml:space="preserve">##              13560122              13555663              13557614 </w:t>
      </w:r>
      <w:r>
        <w:br w:type="textWrapping"/>
      </w:r>
      <w:r>
        <w:rPr>
          <w:rStyle w:val="VerbatimChar"/>
        </w:rPr>
        <w:t xml:space="preserve">## data/GSM524668.CEL.gz data/GSM524669.CEL.gz data/GSM524670.CEL.gz </w:t>
      </w:r>
      <w:r>
        <w:br w:type="textWrapping"/>
      </w:r>
      <w:r>
        <w:rPr>
          <w:rStyle w:val="VerbatimChar"/>
        </w:rPr>
        <w:t xml:space="preserve">##              13556090              13560054              13555971 </w:t>
      </w:r>
      <w:r>
        <w:br w:type="textWrapping"/>
      </w:r>
      <w:r>
        <w:rPr>
          <w:rStyle w:val="VerbatimChar"/>
        </w:rPr>
        <w:t xml:space="preserve">## data/GSM524671.CEL.gz data/GSM524672.CEL.gz data/GSM524673.CEL.gz </w:t>
      </w:r>
      <w:r>
        <w:br w:type="textWrapping"/>
      </w:r>
      <w:r>
        <w:rPr>
          <w:rStyle w:val="VerbatimChar"/>
        </w:rPr>
        <w:t xml:space="preserve">##              13554926              13555042              13555290</w:t>
      </w:r>
    </w:p>
    <w:p>
      <w:pPr>
        <w:pStyle w:val="SourceCode"/>
      </w:pPr>
      <w:r>
        <w:rPr>
          <w:rStyle w:val="NormalTok"/>
        </w:rPr>
        <w:t xml:space="preserve">phenodata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(phenodata)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NormalTok"/>
        </w:rPr>
        <w:t xml:space="preserve">phenodata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(phenodata)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(phenodata)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phenodata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#Write the list of downloaded content to a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(phenodata, </w:t>
      </w:r>
      <w:r>
        <w:rPr>
          <w:rStyle w:val="StringTok"/>
        </w:rPr>
        <w:t xml:space="preserve">"data/phenodata.txt"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The, they use the</w:t>
      </w:r>
      <w:r>
        <w:t xml:space="preserve"> </w:t>
      </w:r>
      <w:r>
        <w:rPr>
          <w:rStyle w:val="VerbatimChar"/>
        </w:rPr>
        <w:t xml:space="preserve">read.affy</w:t>
      </w:r>
      <w:r>
        <w:t xml:space="preserve"> </w:t>
      </w:r>
      <w:r>
        <w:t xml:space="preserve">function to read the data and stored it in an object called</w:t>
      </w:r>
      <w:r>
        <w:t xml:space="preserve"> </w:t>
      </w:r>
      <w:r>
        <w:rPr>
          <w:rStyle w:val="VerbatimChar"/>
        </w:rPr>
        <w:t xml:space="preserve">celfiles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will display the microarray distributions. The values in boxplots are the log base 2 intensities of both pm and mm probes.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(simpleaffy)</w:t>
      </w:r>
      <w:r>
        <w:br w:type="textWrapping"/>
      </w:r>
      <w:r>
        <w:rPr>
          <w:rStyle w:val="CommentTok"/>
        </w:rPr>
        <w:t xml:space="preserve">#Using read.affy function to read.. </w:t>
      </w:r>
      <w:r>
        <w:br w:type="textWrapping"/>
      </w:r>
      <w:r>
        <w:rPr>
          <w:rStyle w:val="NormalTok"/>
        </w:rPr>
        <w:t xml:space="preserve">celfiles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read.affy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covdesc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"phenodata.txt"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second boxplot is still the same. But, it is couloured and the labels are made verticaled for easier reading.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NormalTok"/>
        </w:rPr>
        <w:t xml:space="preserve">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(celfiles)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celfiles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(eset)</w:t>
      </w:r>
    </w:p>
    <w:p>
      <w:pPr>
        <w:pStyle w:val="SourceCode"/>
      </w:pPr>
      <w:r>
        <w:rPr>
          <w:rStyle w:val="VerbatimChar"/>
        </w:rPr>
        <w:t xml:space="preserve">##  [1] "GSM524662.CEL" "GSM524663.CEL" "GSM524664.CEL" "GSM524665.CEL"</w:t>
      </w:r>
      <w:r>
        <w:br w:type="textWrapping"/>
      </w:r>
      <w:r>
        <w:rPr>
          <w:rStyle w:val="VerbatimChar"/>
        </w:rPr>
        <w:t xml:space="preserve">##  [5] "GSM524666.CEL" "GSM524667.CEL" "GSM524668.CEL" "GSM524669.CEL"</w:t>
      </w:r>
      <w:r>
        <w:br w:type="textWrapping"/>
      </w:r>
      <w:r>
        <w:rPr>
          <w:rStyle w:val="VerbatimChar"/>
        </w:rPr>
        <w:t xml:space="preserve">##  [9] "GSM524670.CEL" "GSM524671.CEL" "GSM524672.CEL" "GSM524673.CEL"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(eset)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#las=2 make the axis labels horizontal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next step, they use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function to calculate the distance of the data from 12 samples. Then, use</w:t>
      </w:r>
      <w:r>
        <w:t xml:space="preserve"> </w:t>
      </w:r>
      <w:r>
        <w:rPr>
          <w:rStyle w:val="VerbatimChar"/>
        </w:rPr>
        <w:t xml:space="preserve">hclust</w:t>
      </w:r>
      <w:r>
        <w:t xml:space="preserve"> </w:t>
      </w:r>
      <w:r>
        <w:t xml:space="preserve">function to analysis hierarchical clusters and then plot it as a cluster dendrogram.</w:t>
      </w:r>
    </w:p>
    <w:p>
      <w:pPr>
        <w:pStyle w:val="SourceCode"/>
      </w:pP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(eset),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below block will convert</w:t>
      </w:r>
      <w:r>
        <w:t xml:space="preserve"> </w:t>
      </w:r>
      <w:r>
        <w:rPr>
          <w:rStyle w:val="VerbatimChar"/>
        </w:rPr>
        <w:t xml:space="preserve">celfiles</w:t>
      </w:r>
      <w:r>
        <w:t xml:space="preserve"> </w:t>
      </w:r>
      <w:r>
        <w:t xml:space="preserve">objects (AffyBatch type) into an ExpressionSet though</w:t>
      </w:r>
      <w:r>
        <w:t xml:space="preserve"> </w:t>
      </w:r>
      <w:r>
        <w:rPr>
          <w:rStyle w:val="VerbatimChar"/>
        </w:rPr>
        <w:t xml:space="preserve">gcrma</w:t>
      </w:r>
      <w:r>
        <w:t xml:space="preserve"> </w:t>
      </w:r>
      <w:r>
        <w:t xml:space="preserve">function. This function will use the robust multi-array average (RMA) expression measure with help of probe sequence. When converting, the data is being normalized. Two boxplots show the data before and after normalized is drawn to compare.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(simpleaffy)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(affyPLM)</w:t>
      </w:r>
      <w:r>
        <w:br w:type="textWrapping"/>
      </w:r>
      <w:r>
        <w:rPr>
          <w:rStyle w:val="NormalTok"/>
        </w:rPr>
        <w:t xml:space="preserve">celfiles.gcrma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gcrma</w:t>
      </w:r>
      <w:r>
        <w:rPr>
          <w:rStyle w:val="NormalTok"/>
        </w:rPr>
        <w:t xml:space="preserve">(celfiles)</w:t>
      </w:r>
    </w:p>
    <w:p>
      <w:pPr>
        <w:pStyle w:val="SourceCode"/>
      </w:pPr>
      <w:r>
        <w:rPr>
          <w:rStyle w:val="VerbatimChar"/>
        </w:rPr>
        <w:t xml:space="preserve">## Adjusting for optical effect............Done.</w:t>
      </w:r>
      <w:r>
        <w:br w:type="textWrapping"/>
      </w:r>
      <w:r>
        <w:rPr>
          <w:rStyle w:val="VerbatimChar"/>
        </w:rPr>
        <w:t xml:space="preserve">## Computing affinities.Done.</w:t>
      </w:r>
      <w:r>
        <w:br w:type="textWrapping"/>
      </w:r>
      <w:r>
        <w:rPr>
          <w:rStyle w:val="VerbatimChar"/>
        </w:rPr>
        <w:t xml:space="preserve">## Adjusting for non-specific binding............Done.</w:t>
      </w:r>
      <w:r>
        <w:br w:type="textWrapping"/>
      </w:r>
      <w:r>
        <w:rPr>
          <w:rStyle w:val="VerbatimChar"/>
        </w:rPr>
        <w:t xml:space="preserve">## Normalizing</w:t>
      </w:r>
      <w:r>
        <w:br w:type="textWrapping"/>
      </w:r>
      <w:r>
        <w:rPr>
          <w:rStyle w:val="VerbatimChar"/>
        </w:rPr>
        <w:t xml:space="preserve">## Calculating Expression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(celfiles.gcrma,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"Post-Normalization"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"Pre-Normalization"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then, they draw the cluster dndrogram of the normilizated data.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NormalTok"/>
        </w:rPr>
        <w:t xml:space="preserve">distance2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(celfiles.gcrma)),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(clusters2)</w:t>
      </w:r>
    </w:p>
    <w:p>
      <w:pPr>
        <w:pStyle w:val="FirstParagraph"/>
      </w:pPr>
      <w:r>
        <w:t xml:space="preserve">In the next step, a matrix call</w:t>
      </w:r>
      <w:r>
        <w:t xml:space="preserve"> </w:t>
      </w:r>
      <w:r>
        <w:rPr>
          <w:rStyle w:val="VerbatimChar"/>
        </w:rPr>
        <w:t xml:space="preserve">design</w:t>
      </w:r>
      <w:r>
        <w:t xml:space="preserve"> </w:t>
      </w:r>
      <w:r>
        <w:t xml:space="preserve">is created. It contains the name of the names of genes and which samples it belongs to.</w:t>
      </w:r>
      <w:r>
        <w:t xml:space="preserve"> </w:t>
      </w:r>
      <w:r>
        <w:t xml:space="preserve">A contrast matrix is also created by the</w:t>
      </w:r>
      <w:r>
        <w:t xml:space="preserve"> </w:t>
      </w:r>
      <w:r>
        <w:rPr>
          <w:rStyle w:val="VerbatimChar"/>
        </w:rPr>
        <w:t xml:space="preserve">makeContrasts</w:t>
      </w:r>
      <w:r>
        <w:t xml:space="preserve"> </w:t>
      </w:r>
      <w:r>
        <w:t xml:space="preserve">function. It includes three pairs of having versus the others.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(limma)</w:t>
      </w:r>
      <w:r>
        <w:br w:type="textWrapping"/>
      </w:r>
      <w:r>
        <w:rPr>
          <w:rStyle w:val="NormalTok"/>
        </w:rPr>
        <w:t xml:space="preserve">phenodata</w:t>
      </w:r>
    </w:p>
    <w:p>
      <w:pPr>
        <w:pStyle w:val="SourceCode"/>
      </w:pPr>
      <w:r>
        <w:rPr>
          <w:rStyle w:val="VerbatimChar"/>
        </w:rPr>
        <w:t xml:space="preserve">##             Name      FileName Targets</w:t>
      </w:r>
      <w:r>
        <w:br w:type="textWrapping"/>
      </w:r>
      <w:r>
        <w:rPr>
          <w:rStyle w:val="VerbatimChar"/>
        </w:rPr>
        <w:t xml:space="preserve">## 1  GSM524662.CEL GSM524662.CEL    iris</w:t>
      </w:r>
      <w:r>
        <w:br w:type="textWrapping"/>
      </w:r>
      <w:r>
        <w:rPr>
          <w:rStyle w:val="VerbatimChar"/>
        </w:rPr>
        <w:t xml:space="preserve">## 2  GSM524663.CEL GSM524663.CEL  retina</w:t>
      </w:r>
      <w:r>
        <w:br w:type="textWrapping"/>
      </w:r>
      <w:r>
        <w:rPr>
          <w:rStyle w:val="VerbatimChar"/>
        </w:rPr>
        <w:t xml:space="preserve">## 3  GSM524664.CEL GSM524664.CEL  retina</w:t>
      </w:r>
      <w:r>
        <w:br w:type="textWrapping"/>
      </w:r>
      <w:r>
        <w:rPr>
          <w:rStyle w:val="VerbatimChar"/>
        </w:rPr>
        <w:t xml:space="preserve">## 4  GSM524665.CEL GSM524665.CEL    iris</w:t>
      </w:r>
      <w:r>
        <w:br w:type="textWrapping"/>
      </w:r>
      <w:r>
        <w:rPr>
          <w:rStyle w:val="VerbatimChar"/>
        </w:rPr>
        <w:t xml:space="preserve">## 5  GSM524666.CEL GSM524666.CEL  retina</w:t>
      </w:r>
      <w:r>
        <w:br w:type="textWrapping"/>
      </w:r>
      <w:r>
        <w:rPr>
          <w:rStyle w:val="VerbatimChar"/>
        </w:rPr>
        <w:t xml:space="preserve">## 6  GSM524667.CEL GSM524667.CEL    iris</w:t>
      </w:r>
      <w:r>
        <w:br w:type="textWrapping"/>
      </w:r>
      <w:r>
        <w:rPr>
          <w:rStyle w:val="VerbatimChar"/>
        </w:rPr>
        <w:t xml:space="preserve">## 7  GSM524668.CEL GSM524668.CEL choroid</w:t>
      </w:r>
      <w:r>
        <w:br w:type="textWrapping"/>
      </w:r>
      <w:r>
        <w:rPr>
          <w:rStyle w:val="VerbatimChar"/>
        </w:rPr>
        <w:t xml:space="preserve">## 8  GSM524669.CEL GSM524669.CEL choroid</w:t>
      </w:r>
      <w:r>
        <w:br w:type="textWrapping"/>
      </w:r>
      <w:r>
        <w:rPr>
          <w:rStyle w:val="VerbatimChar"/>
        </w:rPr>
        <w:t xml:space="preserve">## 9  GSM524670.CEL GSM524670.CEL choroid</w:t>
      </w:r>
      <w:r>
        <w:br w:type="textWrapping"/>
      </w:r>
      <w:r>
        <w:rPr>
          <w:rStyle w:val="VerbatimChar"/>
        </w:rPr>
        <w:t xml:space="preserve">## 10 GSM524671.CEL GSM524671.CEL   huvec</w:t>
      </w:r>
      <w:r>
        <w:br w:type="textWrapping"/>
      </w:r>
      <w:r>
        <w:rPr>
          <w:rStyle w:val="VerbatimChar"/>
        </w:rPr>
        <w:t xml:space="preserve">## 11 GSM524672.CEL GSM524672.CEL   huvec</w:t>
      </w:r>
      <w:r>
        <w:br w:type="textWrapping"/>
      </w:r>
      <w:r>
        <w:rPr>
          <w:rStyle w:val="VerbatimChar"/>
        </w:rPr>
        <w:t xml:space="preserve">## 12 GSM524673.CEL GSM524673.CEL   huvec</w:t>
      </w:r>
    </w:p>
    <w:p>
      <w:pPr>
        <w:pStyle w:val="SourceCode"/>
      </w:pP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(samples)</w:t>
      </w:r>
      <w:r>
        <w:br w:type="textWrapping"/>
      </w: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samples)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(design)</w:t>
      </w:r>
    </w:p>
    <w:p>
      <w:pPr>
        <w:pStyle w:val="SourceCode"/>
      </w:pPr>
      <w:r>
        <w:rPr>
          <w:rStyle w:val="VerbatimChar"/>
        </w:rPr>
        <w:t xml:space="preserve">## [1] "sampleschoroid" "sampleshuvec"   "samplesiris"    "samplesretina"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choroid huvec iris retina</w:t>
      </w:r>
      <w:r>
        <w:br w:type="textWrapping"/>
      </w:r>
      <w:r>
        <w:rPr>
          <w:rStyle w:val="VerbatimChar"/>
        </w:rPr>
        <w:t xml:space="preserve">## 1        0     0    1      0</w:t>
      </w:r>
      <w:r>
        <w:br w:type="textWrapping"/>
      </w:r>
      <w:r>
        <w:rPr>
          <w:rStyle w:val="VerbatimChar"/>
        </w:rPr>
        <w:t xml:space="preserve">## 2        0     0    0      1</w:t>
      </w:r>
      <w:r>
        <w:br w:type="textWrapping"/>
      </w:r>
      <w:r>
        <w:rPr>
          <w:rStyle w:val="VerbatimChar"/>
        </w:rPr>
        <w:t xml:space="preserve">## 3        0     0    0      1</w:t>
      </w:r>
      <w:r>
        <w:br w:type="textWrapping"/>
      </w:r>
      <w:r>
        <w:rPr>
          <w:rStyle w:val="VerbatimChar"/>
        </w:rPr>
        <w:t xml:space="preserve">## 4        0     0    1      0</w:t>
      </w:r>
      <w:r>
        <w:br w:type="textWrapping"/>
      </w:r>
      <w:r>
        <w:rPr>
          <w:rStyle w:val="VerbatimChar"/>
        </w:rPr>
        <w:t xml:space="preserve">## 5        0     0    0      1</w:t>
      </w:r>
      <w:r>
        <w:br w:type="textWrapping"/>
      </w:r>
      <w:r>
        <w:rPr>
          <w:rStyle w:val="VerbatimChar"/>
        </w:rPr>
        <w:t xml:space="preserve">## 6        0     0    1      0</w:t>
      </w:r>
      <w:r>
        <w:br w:type="textWrapping"/>
      </w:r>
      <w:r>
        <w:rPr>
          <w:rStyle w:val="VerbatimChar"/>
        </w:rPr>
        <w:t xml:space="preserve">## 7        1     0    0      0</w:t>
      </w:r>
      <w:r>
        <w:br w:type="textWrapping"/>
      </w:r>
      <w:r>
        <w:rPr>
          <w:rStyle w:val="VerbatimChar"/>
        </w:rPr>
        <w:t xml:space="preserve">## 8        1     0    0      0</w:t>
      </w:r>
      <w:r>
        <w:br w:type="textWrapping"/>
      </w:r>
      <w:r>
        <w:rPr>
          <w:rStyle w:val="VerbatimChar"/>
        </w:rPr>
        <w:t xml:space="preserve">## 9        1     0    0      0</w:t>
      </w:r>
      <w:r>
        <w:br w:type="textWrapping"/>
      </w:r>
      <w:r>
        <w:rPr>
          <w:rStyle w:val="VerbatimChar"/>
        </w:rPr>
        <w:t xml:space="preserve">## 10       0     1    0      0</w:t>
      </w:r>
      <w:r>
        <w:br w:type="textWrapping"/>
      </w:r>
      <w:r>
        <w:rPr>
          <w:rStyle w:val="VerbatimChar"/>
        </w:rPr>
        <w:t xml:space="preserve">## 11       0     1    0      0</w:t>
      </w:r>
      <w:r>
        <w:br w:type="textWrapping"/>
      </w:r>
      <w:r>
        <w:rPr>
          <w:rStyle w:val="VerbatimChar"/>
        </w:rPr>
        <w:t xml:space="preserve">## 12       0     1    0      0</w:t>
      </w:r>
      <w:r>
        <w:br w:type="textWrapping"/>
      </w:r>
      <w:r>
        <w:rPr>
          <w:rStyle w:val="VerbatimChar"/>
        </w:rPr>
        <w:t xml:space="preserve">## attr(,"assign")</w:t>
      </w:r>
      <w:r>
        <w:br w:type="textWrapping"/>
      </w:r>
      <w:r>
        <w:rPr>
          <w:rStyle w:val="VerbatimChar"/>
        </w:rPr>
        <w:t xml:space="preserve">## [1] 1 1 1 1</w:t>
      </w:r>
      <w:r>
        <w:br w:type="textWrapping"/>
      </w:r>
      <w:r>
        <w:rPr>
          <w:rStyle w:val="VerbatimChar"/>
        </w:rPr>
        <w:t xml:space="preserve">## attr(,"contrasts")</w:t>
      </w:r>
      <w:r>
        <w:br w:type="textWrapping"/>
      </w:r>
      <w:r>
        <w:rPr>
          <w:rStyle w:val="VerbatimChar"/>
        </w:rPr>
        <w:t xml:space="preserve">## attr(,"contrasts")$samples</w:t>
      </w:r>
      <w:r>
        <w:br w:type="textWrapping"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contrast.matrix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makeContrasts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huvec_choroid =</w:t>
      </w:r>
      <w:r>
        <w:rPr>
          <w:rStyle w:val="NormalTok"/>
        </w:rPr>
        <w:t xml:space="preserve"> 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choroid,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huvec_retina =</w:t>
      </w:r>
      <w:r>
        <w:rPr>
          <w:rStyle w:val="NormalTok"/>
        </w:rPr>
        <w:t xml:space="preserve"> 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retina,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huvec_iris =</w:t>
      </w:r>
      <w:r>
        <w:rPr>
          <w:rStyle w:val="NormalTok"/>
        </w:rPr>
        <w:t xml:space="preserve"> 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design)</w:t>
      </w:r>
    </w:p>
    <w:p>
      <w:pPr>
        <w:pStyle w:val="FirstParagraph"/>
      </w:pPr>
      <w:r>
        <w:t xml:space="preserve">In this step. They use the</w:t>
      </w:r>
      <w:r>
        <w:t xml:space="preserve"> </w:t>
      </w:r>
      <w:r>
        <w:rPr>
          <w:rStyle w:val="VerbatimChar"/>
        </w:rPr>
        <w:t xml:space="preserve">design</w:t>
      </w:r>
      <w:r>
        <w:t xml:space="preserve"> </w:t>
      </w:r>
      <w:r>
        <w:t xml:space="preserve">matrix to fit the linear model</w:t>
      </w:r>
      <w:r>
        <w:t xml:space="preserve"> </w:t>
      </w:r>
      <w:r>
        <w:rPr>
          <w:rStyle w:val="VerbatimChar"/>
        </w:rPr>
        <w:t xml:space="preserve">celfiles.gcrma</w:t>
      </w:r>
      <w:r>
        <w:t xml:space="preserve"> </w:t>
      </w:r>
      <w:r>
        <w:t xml:space="preserve">expressionSet created before by using the</w:t>
      </w:r>
      <w:r>
        <w:t xml:space="preserve"> </w:t>
      </w:r>
      <w:r>
        <w:rPr>
          <w:rStyle w:val="VerbatimChar"/>
        </w:rPr>
        <w:t xml:space="preserve">LMFit</w:t>
      </w:r>
      <w:r>
        <w:t xml:space="preserve"> </w:t>
      </w:r>
      <w:r>
        <w:t xml:space="preserve">function. The result called</w:t>
      </w:r>
      <w:r>
        <w:t xml:space="preserve"> </w:t>
      </w:r>
      <w:r>
        <w:rPr>
          <w:rStyle w:val="VerbatimChar"/>
        </w:rPr>
        <w:t xml:space="preserve">fit</w:t>
      </w:r>
      <w:r>
        <w:t xml:space="preserve"> </w:t>
      </w:r>
      <w:r>
        <w:t xml:space="preserve">is used in</w:t>
      </w:r>
      <w:r>
        <w:t xml:space="preserve"> </w:t>
      </w:r>
      <w:r>
        <w:rPr>
          <w:rStyle w:val="VerbatimChar"/>
        </w:rPr>
        <w:t xml:space="preserve">contrasts.fit</w:t>
      </w:r>
      <w:r>
        <w:t xml:space="preserve"> </w:t>
      </w:r>
      <w:r>
        <w:t xml:space="preserve">function with the contrast matrix. They continue with extracting some t value, F value.. by the</w:t>
      </w:r>
      <w:r>
        <w:t xml:space="preserve"> </w:t>
      </w:r>
      <w:r>
        <w:rPr>
          <w:rStyle w:val="VerbatimChar"/>
        </w:rPr>
        <w:t xml:space="preserve">eBayes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(celfiles.gcrma, design)</w:t>
      </w:r>
      <w:r>
        <w:br w:type="textWrapping"/>
      </w:r>
      <w:r>
        <w:rPr>
          <w:rStyle w:val="NormalTok"/>
        </w:rPr>
        <w:t xml:space="preserve">huvec_fit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contrasts.fit</w:t>
      </w:r>
      <w:r>
        <w:rPr>
          <w:rStyle w:val="NormalTok"/>
        </w:rPr>
        <w:t xml:space="preserve">(fit, contrast.matrix)</w:t>
      </w:r>
      <w:r>
        <w:br w:type="textWrapping"/>
      </w:r>
      <w:r>
        <w:rPr>
          <w:rStyle w:val="NormalTok"/>
        </w:rPr>
        <w:t xml:space="preserve">huvec_ebay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(huvec_fit)</w:t>
      </w:r>
    </w:p>
    <w:p>
      <w:pPr>
        <w:pStyle w:val="FirstParagraph"/>
      </w:pPr>
      <w:r>
        <w:t xml:space="preserve">In the next step, the</w:t>
      </w:r>
      <w:r>
        <w:t xml:space="preserve"> </w:t>
      </w:r>
      <w:r>
        <w:rPr>
          <w:rStyle w:val="VerbatimChar"/>
        </w:rPr>
        <w:t xml:space="preserve">topTable</w:t>
      </w:r>
      <w:r>
        <w:t xml:space="preserve"> </w:t>
      </w:r>
      <w:r>
        <w:t xml:space="preserve">function with number = 100000 will extract the top-ranked genes from the result before.</w:t>
      </w:r>
      <w:r>
        <w:t xml:space="preserve"> </w:t>
      </w:r>
      <w:r>
        <w:rPr>
          <w:rStyle w:val="VerbatimChar"/>
        </w:rPr>
        <w:t xml:space="preserve">getSYMBOL</w:t>
      </w:r>
      <w:r>
        <w:t xml:space="preserve"> </w:t>
      </w:r>
      <w:r>
        <w:t xml:space="preserve">function is called to map that 100000 genes with the</w:t>
      </w:r>
      <w:r>
        <w:t xml:space="preserve"> </w:t>
      </w:r>
      <w:r>
        <w:rPr>
          <w:rStyle w:val="VerbatimChar"/>
        </w:rPr>
        <w:t xml:space="preserve">hgu133plus2</w:t>
      </w:r>
      <w:r>
        <w:t xml:space="preserve">. The final result is printed below.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(hgu133plus2.db)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(annotate)</w:t>
      </w:r>
      <w:r>
        <w:br w:type="textWrapping"/>
      </w:r>
      <w:r>
        <w:br w:type="textWrapping"/>
      </w:r>
      <w:r>
        <w:rPr>
          <w:rStyle w:val="NormalTok"/>
        </w:rPr>
        <w:t xml:space="preserve">probenames.list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getsymbols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</w:t>
      </w:r>
      <w:r>
        <w:rPr>
          <w:rStyle w:val="NormalTok"/>
        </w:rPr>
        <w:t xml:space="preserve">(probenames.list, </w:t>
      </w:r>
      <w:r>
        <w:rPr>
          <w:rStyle w:val="StringTok"/>
        </w:rPr>
        <w:t xml:space="preserve">"hgu133plus2"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"huvec_choroid"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(results, getsymbols)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logFC             AveExpr             t                P.Value      </w:t>
      </w:r>
      <w:r>
        <w:br w:type="textWrapping"/>
      </w:r>
      <w:r>
        <w:rPr>
          <w:rStyle w:val="VerbatimChar"/>
        </w:rPr>
        <w:t xml:space="preserve">##  Min.   :-9.19111   Min.   : 2.279   Min.   :-39.77473   Min.   :0.0000  </w:t>
      </w:r>
      <w:r>
        <w:br w:type="textWrapping"/>
      </w:r>
      <w:r>
        <w:rPr>
          <w:rStyle w:val="VerbatimChar"/>
        </w:rPr>
        <w:t xml:space="preserve">##  1st Qu.:-0.05967   1st Qu.: 2.281   1st Qu.: -0.70649   1st Qu.:0.1523  </w:t>
      </w:r>
      <w:r>
        <w:br w:type="textWrapping"/>
      </w:r>
      <w:r>
        <w:rPr>
          <w:rStyle w:val="VerbatimChar"/>
        </w:rPr>
        <w:t xml:space="preserve">##  Median : 0.00000   Median : 2.480   Median :  0.00000   Median :0.5079  </w:t>
      </w:r>
      <w:r>
        <w:br w:type="textWrapping"/>
      </w:r>
      <w:r>
        <w:rPr>
          <w:rStyle w:val="VerbatimChar"/>
        </w:rPr>
        <w:t xml:space="preserve">##  Mean   :-0.02353   Mean   : 4.375   Mean   :  0.07441   Mean   :0.5346  </w:t>
      </w:r>
      <w:r>
        <w:br w:type="textWrapping"/>
      </w:r>
      <w:r>
        <w:rPr>
          <w:rStyle w:val="VerbatimChar"/>
        </w:rPr>
        <w:t xml:space="preserve">##  3rd Qu.: 0.03986   3rd Qu.: 6.241   3rd Qu.:  0.67455   3rd Qu.:1.0000  </w:t>
      </w:r>
      <w:r>
        <w:br w:type="textWrapping"/>
      </w:r>
      <w:r>
        <w:rPr>
          <w:rStyle w:val="VerbatimChar"/>
        </w:rPr>
        <w:t xml:space="preserve">##  Max.   : 8.67086   Max.   :15.541   Max.   :296.84201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adj.P.Val            B             getsymbols   </w:t>
      </w:r>
      <w:r>
        <w:br w:type="textWrapping"/>
      </w:r>
      <w:r>
        <w:rPr>
          <w:rStyle w:val="VerbatimChar"/>
        </w:rPr>
        <w:t xml:space="preserve">##  Min.   :0.0000   Min.   :-7.710   YME1L1  :   22  </w:t>
      </w:r>
      <w:r>
        <w:br w:type="textWrapping"/>
      </w:r>
      <w:r>
        <w:rPr>
          <w:rStyle w:val="VerbatimChar"/>
        </w:rPr>
        <w:t xml:space="preserve">##  1st Qu.:0.6036   1st Qu.:-7.710   HFE     :   15  </w:t>
      </w:r>
      <w:r>
        <w:br w:type="textWrapping"/>
      </w:r>
      <w:r>
        <w:rPr>
          <w:rStyle w:val="VerbatimChar"/>
        </w:rPr>
        <w:t xml:space="preserve">##  Median :1.0000   Median :-7.451   CFLAR   :   14  </w:t>
      </w:r>
      <w:r>
        <w:br w:type="textWrapping"/>
      </w:r>
      <w:r>
        <w:rPr>
          <w:rStyle w:val="VerbatimChar"/>
        </w:rPr>
        <w:t xml:space="preserve">##  Mean   :0.7436   Mean   :-6.582   NRP2    :   14  </w:t>
      </w:r>
      <w:r>
        <w:br w:type="textWrapping"/>
      </w:r>
      <w:r>
        <w:rPr>
          <w:rStyle w:val="VerbatimChar"/>
        </w:rPr>
        <w:t xml:space="preserve">##  3rd Qu.:1.0000   3rd Qu.:-6.498   ARHGEF12:   13  </w:t>
      </w:r>
      <w:r>
        <w:br w:type="textWrapping"/>
      </w:r>
      <w:r>
        <w:rPr>
          <w:rStyle w:val="VerbatimChar"/>
        </w:rPr>
        <w:t xml:space="preserve">##  Max.   :1.0000   Max.   :21.290   (Other) :41857  </w:t>
      </w:r>
      <w:r>
        <w:br w:type="textWrapping"/>
      </w:r>
      <w:r>
        <w:rPr>
          <w:rStyle w:val="VerbatimChar"/>
        </w:rPr>
        <w:t xml:space="preserve">##                                    NA's    :12740</w:t>
      </w:r>
    </w:p>
    <w:p>
      <w:pPr>
        <w:pStyle w:val="FirstParagraph"/>
      </w:pPr>
      <w:r>
        <w:t xml:space="preserve">The results are grouped into three</w:t>
      </w:r>
      <w:r>
        <w:t xml:space="preserve"> </w:t>
      </w:r>
      <w:r>
        <w:t xml:space="preserve">groups. Group 3 includes genes that adj.P.Val &lt; 0.05 and logFC &lt; -5. Group 2 contains gene that adj.P.Val &lt; 0.05 and logFC &gt; 5, and the rest is group 1. Number of gene in each groups is printed.</w:t>
      </w:r>
      <w:r>
        <w:t xml:space="preserve"> </w:t>
      </w:r>
      <w:r>
        <w:t xml:space="preserve">Data in group 1 means Not Significant, group 2 means</w:t>
      </w:r>
      <w:r>
        <w:t xml:space="preserve"> </w:t>
      </w:r>
      <w:r>
        <w:t xml:space="preserve">“</w:t>
      </w:r>
      <w:r>
        <w:t xml:space="preserve">Upregulated</w:t>
      </w:r>
      <w:r>
        <w:t xml:space="preserve">”</w:t>
      </w:r>
      <w:r>
        <w:t xml:space="preserve"> </w:t>
      </w:r>
      <w:r>
        <w:t xml:space="preserve">and group 3 means</w:t>
      </w:r>
      <w:r>
        <w:t xml:space="preserve"> </w:t>
      </w:r>
      <w:r>
        <w:t xml:space="preserve">“</w:t>
      </w:r>
      <w:r>
        <w:t xml:space="preserve">Downregulated</w:t>
      </w:r>
      <w:r>
        <w:t xml:space="preserve">”</w:t>
      </w:r>
      <w:r>
        <w:t xml:space="preserve">. A scatter plot is draw, in which x = logFC and y = -1*log10(adj.P.Val)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"1"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"2"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</w:t>
      </w:r>
      <w:r>
        <w:br w:type="textWrapping"/>
      </w:r>
      <w:r>
        <w:rPr>
          <w:rStyle w:val="VerbatimChar"/>
        </w:rPr>
        <w:t xml:space="preserve">## 54587    33    55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getsymbols))</w:t>
      </w:r>
      <w:r>
        <w:br w:type="textWrapping"/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"Downregulated"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"Key/Legend"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question2"/>
      <w:bookmarkEnd w:id="27"/>
      <w:r>
        <w:t xml:space="preserve">Question2</w:t>
      </w:r>
    </w:p>
    <w:p>
      <w:pPr>
        <w:pStyle w:val="FirstParagraph"/>
      </w:pPr>
      <w:r>
        <w:t xml:space="preserve">The three constrast are:</w:t>
      </w:r>
      <w:r>
        <w:t xml:space="preserve"> </w:t>
      </w:r>
      <w:r>
        <w:t xml:space="preserve">+ huvec - choroid,</w:t>
      </w:r>
      <w:r>
        <w:br w:type="textWrapping"/>
      </w:r>
      <w:r>
        <w:t xml:space="preserve">+ huvec - retina,</w:t>
      </w:r>
      <w:r>
        <w:br w:type="textWrapping"/>
      </w:r>
      <w:r>
        <w:t xml:space="preserve">+ huvec - iris</w:t>
      </w:r>
    </w:p>
    <w:p>
      <w:pPr>
        <w:pStyle w:val="BodyText"/>
      </w:pPr>
      <w:r>
        <w:t xml:space="preserve">We will choose the first sample of each type to make analysis. Here is the plots of raw data.</w:t>
      </w:r>
    </w:p>
    <w:p>
      <w:pPr>
        <w:pStyle w:val="SourceCode"/>
      </w:pP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retina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choroid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huvec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iris,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retina,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choroid,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here, for the normalized data:</w:t>
      </w:r>
    </w:p>
    <w:p>
      <w:pPr>
        <w:pStyle w:val="SourceCode"/>
      </w:pPr>
      <w:r>
        <w:rPr>
          <w:rStyle w:val="NormalTok"/>
        </w:rPr>
        <w:t xml:space="preserve">huvec_iris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huvec_retina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huvec_choroid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(huvec_iris,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(huvec_retina,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(huvec_choroid,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here is log-scaled graph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iris,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log raw 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retina,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log raw 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choroid,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log raw 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log-scaled graph tirh normalized data</w:t>
      </w:r>
    </w:p>
    <w:p>
      <w:pPr>
        <w:pStyle w:val="SourceCode"/>
      </w:pPr>
      <w:r>
        <w:rPr>
          <w:rStyle w:val="NormalTok"/>
        </w:rPr>
        <w:t xml:space="preserve">huvec_iris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huvec_retina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huvec_choroid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(huvec_iris,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log 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(huvec_retina,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log 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(huvec_choroid,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log 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MA plot</w:t>
      </w:r>
    </w:p>
    <w:p>
      <w:pPr>
        <w:pStyle w:val="SourceCode"/>
      </w:pPr>
      <w:r>
        <w:rPr>
          <w:rStyle w:val="NormalTok"/>
        </w:rPr>
        <w:t xml:space="preserve">iris_huvec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retina_huvec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chronoid_huvec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(affy)</w:t>
      </w:r>
      <w:r>
        <w:br w:type="textWrapping"/>
      </w:r>
      <w:r>
        <w:rPr>
          <w:rStyle w:val="CommentTok"/>
        </w:rPr>
        <w:t xml:space="preserve">#inspired by wiki</w:t>
      </w:r>
      <w:r>
        <w:br w:type="textWrapping"/>
      </w:r>
      <w:r>
        <w:br w:type="textWrapping"/>
      </w: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(iris_huvec)),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(iris_huvec[,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(iris_huvec[,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 plot of raw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(retina_huvec)),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(retina_huvec[,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(retina_huvec[,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 plot of raw data"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(chronoid_huvec)),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(chronoid_huvec[,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(chronoid_huvec[,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 plot of raw data"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MA plot with normalized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(preprocessCore)</w:t>
      </w:r>
      <w:r>
        <w:br w:type="textWrapping"/>
      </w:r>
      <w:r>
        <w:br w:type="textWrapping"/>
      </w:r>
      <w:r>
        <w:rPr>
          <w:rStyle w:val="CommentTok"/>
        </w:rPr>
        <w:t xml:space="preserve">#do a quantile normalization</w:t>
      </w:r>
      <w:r>
        <w:br w:type="textWrapping"/>
      </w:r>
      <w:r>
        <w:rPr>
          <w:rStyle w:val="NormalTok"/>
        </w:rPr>
        <w:t xml:space="preserve">norm_iris_huvec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normalize.quantiles</w:t>
      </w:r>
      <w:r>
        <w:rPr>
          <w:rStyle w:val="NormalTok"/>
        </w:rPr>
        <w:t xml:space="preserve">(iris_huvec)</w:t>
      </w:r>
      <w:r>
        <w:br w:type="textWrapping"/>
      </w:r>
      <w:r>
        <w:rPr>
          <w:rStyle w:val="NormalTok"/>
        </w:rPr>
        <w:t xml:space="preserve">norm_retina_huvec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normalize.quantiles</w:t>
      </w:r>
      <w:r>
        <w:rPr>
          <w:rStyle w:val="NormalTok"/>
        </w:rPr>
        <w:t xml:space="preserve">(retina_huvec)</w:t>
      </w:r>
      <w:r>
        <w:br w:type="textWrapping"/>
      </w:r>
      <w:r>
        <w:rPr>
          <w:rStyle w:val="NormalTok"/>
        </w:rPr>
        <w:t xml:space="preserve">norm_chronoid_huvec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normalize.quantiles</w:t>
      </w:r>
      <w:r>
        <w:rPr>
          <w:rStyle w:val="NormalTok"/>
        </w:rPr>
        <w:t xml:space="preserve">(chronoid_huvec)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##normalized</w:t>
      </w:r>
      <w:r>
        <w:br w:type="textWrapping"/>
      </w: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(norm_iris_huvec)),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(norm_iris_huvec[,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(norm_iris_huvec[,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 plot of normalized data"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(norm_retina_huvec)),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(norm_retina_huvec[,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(norm_retina_huvec[,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 plot of normalized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(norm_chronoid_huvec)),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(norm_chronoid_huvec[,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(norm_chronoid_huvec[,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 plot of normalized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here is the heat map: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(distance),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(distance2),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question-3"/>
      <w:bookmarkEnd w:id="48"/>
      <w:r>
        <w:t xml:space="preserve">Question 3</w:t>
      </w:r>
    </w:p>
    <w:p>
      <w:pPr>
        <w:pStyle w:val="FirstParagraph"/>
      </w:pPr>
      <w:r>
        <w:t xml:space="preserve">Volcano plots:</w:t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"huvec_retina"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(results, getsymbols)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logFC              AveExpr             t                P.Value      </w:t>
      </w:r>
      <w:r>
        <w:br w:type="textWrapping"/>
      </w:r>
      <w:r>
        <w:rPr>
          <w:rStyle w:val="VerbatimChar"/>
        </w:rPr>
        <w:t xml:space="preserve">##  Min.   :-10.97621   Min.   : 2.279   Min.   :-40.23456   Min.   :0.0000  </w:t>
      </w:r>
      <w:r>
        <w:br w:type="textWrapping"/>
      </w:r>
      <w:r>
        <w:rPr>
          <w:rStyle w:val="VerbatimChar"/>
        </w:rPr>
        <w:t xml:space="preserve">##  1st Qu.: -0.05050   1st Qu.: 2.281   1st Qu.: -0.60778   1st Qu.:0.1564  </w:t>
      </w:r>
      <w:r>
        <w:br w:type="textWrapping"/>
      </w:r>
      <w:r>
        <w:rPr>
          <w:rStyle w:val="VerbatimChar"/>
        </w:rPr>
        <w:t xml:space="preserve">##  Median :  0.00000   Median : 2.480   Median :  0.00000   Median :0.5238  </w:t>
      </w:r>
      <w:r>
        <w:br w:type="textWrapping"/>
      </w:r>
      <w:r>
        <w:rPr>
          <w:rStyle w:val="VerbatimChar"/>
        </w:rPr>
        <w:t xml:space="preserve">##  Mean   : -0.03205   Mean   : 4.375   Mean   :  0.08621   Mean   :0.5414  </w:t>
      </w:r>
      <w:r>
        <w:br w:type="textWrapping"/>
      </w:r>
      <w:r>
        <w:rPr>
          <w:rStyle w:val="VerbatimChar"/>
        </w:rPr>
        <w:t xml:space="preserve">##  3rd Qu.:  0.04602   3rd Qu.: 6.241   3rd Qu.:  0.72396   3rd Qu.:1.0000  </w:t>
      </w:r>
      <w:r>
        <w:br w:type="textWrapping"/>
      </w:r>
      <w:r>
        <w:rPr>
          <w:rStyle w:val="VerbatimChar"/>
        </w:rPr>
        <w:t xml:space="preserve">##  Max.   :  8.67086   Max.   :15.541   Max.   :296.84201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adj.P.Val            B             getsymbols   </w:t>
      </w:r>
      <w:r>
        <w:br w:type="textWrapping"/>
      </w:r>
      <w:r>
        <w:rPr>
          <w:rStyle w:val="VerbatimChar"/>
        </w:rPr>
        <w:t xml:space="preserve">##  Min.   :0.0000   Min.   :-7.710   YME1L1  :   22  </w:t>
      </w:r>
      <w:r>
        <w:br w:type="textWrapping"/>
      </w:r>
      <w:r>
        <w:rPr>
          <w:rStyle w:val="VerbatimChar"/>
        </w:rPr>
        <w:t xml:space="preserve">##  1st Qu.:0.6128   1st Qu.:-7.710   HFE     :   15  </w:t>
      </w:r>
      <w:r>
        <w:br w:type="textWrapping"/>
      </w:r>
      <w:r>
        <w:rPr>
          <w:rStyle w:val="VerbatimChar"/>
        </w:rPr>
        <w:t xml:space="preserve">##  Median :1.0000   Median :-7.469   CFLAR   :   14  </w:t>
      </w:r>
      <w:r>
        <w:br w:type="textWrapping"/>
      </w:r>
      <w:r>
        <w:rPr>
          <w:rStyle w:val="VerbatimChar"/>
        </w:rPr>
        <w:t xml:space="preserve">##  Mean   :0.7525   Mean   :-6.614   NRP2    :   14  </w:t>
      </w:r>
      <w:r>
        <w:br w:type="textWrapping"/>
      </w:r>
      <w:r>
        <w:rPr>
          <w:rStyle w:val="VerbatimChar"/>
        </w:rPr>
        <w:t xml:space="preserve">##  3rd Qu.:1.0000   3rd Qu.:-6.522   ARHGEF12:   13  </w:t>
      </w:r>
      <w:r>
        <w:br w:type="textWrapping"/>
      </w:r>
      <w:r>
        <w:rPr>
          <w:rStyle w:val="VerbatimChar"/>
        </w:rPr>
        <w:t xml:space="preserve">##  Max.   :1.0000   Max.   :21.290   (Other) :41857  </w:t>
      </w:r>
      <w:r>
        <w:br w:type="textWrapping"/>
      </w:r>
      <w:r>
        <w:rPr>
          <w:rStyle w:val="VerbatimChar"/>
        </w:rPr>
        <w:t xml:space="preserve">##                                    NA's    :12740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"1"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"2"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</w:t>
      </w:r>
      <w:r>
        <w:br w:type="textWrapping"/>
      </w:r>
      <w:r>
        <w:rPr>
          <w:rStyle w:val="VerbatimChar"/>
        </w:rPr>
        <w:t xml:space="preserve">## 54557    24    94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getsymbols))</w:t>
      </w:r>
      <w:r>
        <w:br w:type="textWrapping"/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"Downregulated"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"Key/Legend"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"huvec_iris"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(results, getsymbols)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logFC             AveExpr             t                P.Value      </w:t>
      </w:r>
      <w:r>
        <w:br w:type="textWrapping"/>
      </w:r>
      <w:r>
        <w:rPr>
          <w:rStyle w:val="VerbatimChar"/>
        </w:rPr>
        <w:t xml:space="preserve">##  Min.   :-8.26243   Min.   : 2.279   Min.   :-42.52934   Min.   :0.0000  </w:t>
      </w:r>
      <w:r>
        <w:br w:type="textWrapping"/>
      </w:r>
      <w:r>
        <w:rPr>
          <w:rStyle w:val="VerbatimChar"/>
        </w:rPr>
        <w:t xml:space="preserve">##  1st Qu.:-0.08709   1st Qu.: 2.281   1st Qu.: -1.14547   1st Qu.:0.1252  </w:t>
      </w:r>
      <w:r>
        <w:br w:type="textWrapping"/>
      </w:r>
      <w:r>
        <w:rPr>
          <w:rStyle w:val="VerbatimChar"/>
        </w:rPr>
        <w:t xml:space="preserve">##  Median : 0.00000   Median : 2.480   Median :  0.00000   Median :0.3678  </w:t>
      </w:r>
      <w:r>
        <w:br w:type="textWrapping"/>
      </w:r>
      <w:r>
        <w:rPr>
          <w:rStyle w:val="VerbatimChar"/>
        </w:rPr>
        <w:t xml:space="preserve">##  Mean   :-0.02251   Mean   : 4.375   Mean   : -0.00841   Mean   :0.4888  </w:t>
      </w:r>
      <w:r>
        <w:br w:type="textWrapping"/>
      </w:r>
      <w:r>
        <w:rPr>
          <w:rStyle w:val="VerbatimChar"/>
        </w:rPr>
        <w:t xml:space="preserve">##  3rd Qu.: 0.03905   3rd Qu.: 6.241   3rd Qu.:  0.66164   3rd Qu.:1.0000  </w:t>
      </w:r>
      <w:r>
        <w:br w:type="textWrapping"/>
      </w:r>
      <w:r>
        <w:rPr>
          <w:rStyle w:val="VerbatimChar"/>
        </w:rPr>
        <w:t xml:space="preserve">##  Max.   : 8.67086   Max.   :15.541   Max.   :296.84201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adj.P.Val            B             getsymbols   </w:t>
      </w:r>
      <w:r>
        <w:br w:type="textWrapping"/>
      </w:r>
      <w:r>
        <w:rPr>
          <w:rStyle w:val="VerbatimChar"/>
        </w:rPr>
        <w:t xml:space="preserve">##  Min.   :0.0000   Min.   :-7.710   YME1L1  :   22  </w:t>
      </w:r>
      <w:r>
        <w:br w:type="textWrapping"/>
      </w:r>
      <w:r>
        <w:rPr>
          <w:rStyle w:val="VerbatimChar"/>
        </w:rPr>
        <w:t xml:space="preserve">##  1st Qu.:0.5008   1st Qu.:-7.710   HFE     :   15  </w:t>
      </w:r>
      <w:r>
        <w:br w:type="textWrapping"/>
      </w:r>
      <w:r>
        <w:rPr>
          <w:rStyle w:val="VerbatimChar"/>
        </w:rPr>
        <w:t xml:space="preserve">##  Median :0.7355   Median :-7.230   CFLAR   :   14  </w:t>
      </w:r>
      <w:r>
        <w:br w:type="textWrapping"/>
      </w:r>
      <w:r>
        <w:rPr>
          <w:rStyle w:val="VerbatimChar"/>
        </w:rPr>
        <w:t xml:space="preserve">##  Mean   :0.6798   Mean   :-6.440   NRP2    :   14  </w:t>
      </w:r>
      <w:r>
        <w:br w:type="textWrapping"/>
      </w:r>
      <w:r>
        <w:rPr>
          <w:rStyle w:val="VerbatimChar"/>
        </w:rPr>
        <w:t xml:space="preserve">##  3rd Qu.:1.0000   3rd Qu.:-6.319   ARHGEF12:   13  </w:t>
      </w:r>
      <w:r>
        <w:br w:type="textWrapping"/>
      </w:r>
      <w:r>
        <w:rPr>
          <w:rStyle w:val="VerbatimChar"/>
        </w:rPr>
        <w:t xml:space="preserve">##  Max.   :1.0000   Max.   :21.290   (Other) :41857  </w:t>
      </w:r>
      <w:r>
        <w:br w:type="textWrapping"/>
      </w:r>
      <w:r>
        <w:rPr>
          <w:rStyle w:val="VerbatimChar"/>
        </w:rPr>
        <w:t xml:space="preserve">##                                    NA's    :12740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"1"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"2"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</w:t>
      </w:r>
      <w:r>
        <w:br w:type="textWrapping"/>
      </w:r>
      <w:r>
        <w:rPr>
          <w:rStyle w:val="VerbatimChar"/>
        </w:rPr>
        <w:t xml:space="preserve">## 54601    25    49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getsymbols))</w:t>
      </w:r>
      <w:r>
        <w:br w:type="textWrapping"/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"Downregulated"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"Key/Legend"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most indicate signifcantly diferentially expressed genes in all vocano plots is</w:t>
      </w:r>
      <w:r>
        <w:t xml:space="preserve"> </w:t>
      </w:r>
      <w:r>
        <w:t xml:space="preserve">“</w:t>
      </w:r>
      <w:r>
        <w:t xml:space="preserve">HOXB7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r>
        <w:t xml:space="preserve">“</w:t>
      </w:r>
      <w:r>
        <w:t xml:space="preserve">IL1RL1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HOXA5</w:t>
      </w:r>
      <w:r>
        <w:t xml:space="preserve">”</w:t>
      </w:r>
    </w:p>
    <w:p>
      <w:pPr>
        <w:pStyle w:val="Heading2"/>
      </w:pPr>
      <w:bookmarkStart w:id="51" w:name="question-4"/>
      <w:bookmarkEnd w:id="51"/>
      <w:r>
        <w:t xml:space="preserve">Question 4</w:t>
      </w:r>
    </w:p>
    <w:p>
      <w:pPr>
        <w:pStyle w:val="FirstParagraph"/>
      </w:pPr>
      <w:r>
        <w:rPr>
          <w:b/>
        </w:rPr>
        <w:t xml:space="preserve">HOXB7:</w:t>
      </w:r>
      <w:r>
        <w:t xml:space="preserve"> </w:t>
      </w:r>
      <w:r>
        <w:t xml:space="preserve">This protein is a member of the Antp homeobox family.</w:t>
      </w:r>
      <w:r>
        <w:br w:type="textWrapping"/>
      </w:r>
      <w:r>
        <w:t xml:space="preserve">It encodes a protein with a homeobox DNA-binding domain.</w:t>
      </w:r>
      <w:r>
        <w:br w:type="textWrapping"/>
      </w:r>
      <w:r>
        <w:t xml:space="preserve">It is included in a cluster of homeobox B genes located on chromosome 17.</w:t>
      </w:r>
    </w:p>
    <w:tbl>
      <w:tblPr>
        <w:tblStyle w:val="TableNormal"/>
        <w:tblW w:type="pct" w:w="1805.5555555555554"/>
        <w:tblLook w:firstRow="1"/>
      </w:tblPr>
      <w:tblGrid>
        <w:gridCol w:w="132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Qualified GO term</w:t>
            </w:r>
          </w:p>
        </w:tc>
      </w:tr>
      <w:tr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GO:0000978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RNA polymerase II proximal promoter sequence-specific DNA binding</w:t>
            </w:r>
          </w:p>
        </w:tc>
      </w:tr>
      <w:tr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GO:0000981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RNA polymerase II transcription factor activity, sequence-specific</w:t>
            </w:r>
          </w:p>
        </w:tc>
      </w:tr>
      <w:tr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GO:0001077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transcriptional activator activity, RNA polymerase II proximal promoter sequence-specific DNA binding</w:t>
            </w:r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GO:0003677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DNA binding</w:t>
            </w:r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GO:0003700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DNA binding transcription factor activity</w:t>
            </w:r>
          </w:p>
        </w:tc>
      </w:tr>
    </w:tbl>
    <w:p>
      <w:pPr>
        <w:pStyle w:val="BodyText"/>
      </w:pPr>
      <w:r>
        <w:rPr>
          <w:b/>
        </w:rPr>
        <w:t xml:space="preserve">IL1RL1</w:t>
      </w:r>
      <w:r>
        <w:t xml:space="preserve"> </w:t>
      </w:r>
      <w:r>
        <w:t xml:space="preserve">A a member of the interleukin 1 receptor family.</w:t>
      </w:r>
      <w:r>
        <w:br w:type="textWrapping"/>
      </w:r>
      <w:r>
        <w:t xml:space="preserve">This receptor can be induced by proinflammatory stimuli, and may be involved in the function of helper T cells.</w:t>
      </w:r>
      <w:r>
        <w:br w:type="textWrapping"/>
      </w:r>
      <w:r>
        <w:t xml:space="preserve">This gene is in a cluster in a region mapped to chromosome 2q12.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Qualified GO term</w:t>
            </w:r>
          </w:p>
        </w:tc>
      </w:tr>
      <w:tr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GO:0002113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interleukin-33 binding</w:t>
            </w:r>
          </w:p>
        </w:tc>
      </w:tr>
      <w:tr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GO:0002114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interleukin-33 receptor activity</w:t>
            </w:r>
          </w:p>
        </w:tc>
      </w:tr>
      <w:tr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GO:0004896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cytokine receptor activity</w:t>
            </w:r>
          </w:p>
        </w:tc>
      </w:tr>
      <w:tr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GO:0004908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interleukin-1 receptor activity</w:t>
            </w:r>
          </w:p>
        </w:tc>
      </w:tr>
      <w:tr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GO:0005057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obsolete signal transducer activity, downstream of receptor</w:t>
            </w:r>
          </w:p>
        </w:tc>
      </w:tr>
    </w:tbl>
    <w:p>
      <w:pPr>
        <w:pStyle w:val="BodyText"/>
      </w:pPr>
      <w:r>
        <w:rPr>
          <w:b/>
        </w:rPr>
        <w:t xml:space="preserve">HOXA5</w:t>
      </w:r>
      <w:r>
        <w:t xml:space="preserve"> </w:t>
      </w:r>
      <w:r>
        <w:t xml:space="preserve">Found in A cluster on chromosome 7.</w:t>
      </w:r>
      <w:r>
        <w:br w:type="textWrapping"/>
      </w:r>
      <w:r>
        <w:t xml:space="preserve">It encodes a DNA-blinding transcription facter.</w:t>
      </w:r>
      <w:r>
        <w:br w:type="textWrapping"/>
      </w:r>
      <w:r>
        <w:t xml:space="preserve">This protein has an important role in tumorigenesis.</w:t>
      </w:r>
    </w:p>
    <w:tbl>
      <w:tblPr>
        <w:tblStyle w:val="TableNormal"/>
        <w:tblW w:type="pct" w:w="1805.5555555555554"/>
        <w:tblLook w:firstRow="1"/>
      </w:tblPr>
      <w:tblGrid>
        <w:gridCol w:w="132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Qualified GO term</w:t>
            </w:r>
          </w:p>
        </w:tc>
      </w:tr>
      <w:tr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GO:0000978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RNA polymerase II proximal promoter sequence-specific DNA binding</w:t>
            </w:r>
          </w:p>
        </w:tc>
      </w:tr>
      <w:tr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GO:0000981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RNA polymerase II transcription factor activity, sequence-specific DNA binding</w:t>
            </w:r>
          </w:p>
        </w:tc>
      </w:tr>
      <w:tr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GO:0001077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transcriptional activator activity, RNA polymerase II proximal promoter sequence-specific DNA binding</w:t>
            </w:r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GO:0003677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DNA binding</w:t>
            </w:r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GO:0003700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DNA binding transcription factor activity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f9d2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52" Target="GO:0000978" TargetMode="External" /><Relationship Type="http://schemas.openxmlformats.org/officeDocument/2006/relationships/hyperlink" Id="rId53" Target="GO:0000981" TargetMode="External" /><Relationship Type="http://schemas.openxmlformats.org/officeDocument/2006/relationships/hyperlink" Id="rId54" Target="GO:0001077" TargetMode="External" /><Relationship Type="http://schemas.openxmlformats.org/officeDocument/2006/relationships/hyperlink" Id="rId57" Target="GO:0002113" TargetMode="External" /><Relationship Type="http://schemas.openxmlformats.org/officeDocument/2006/relationships/hyperlink" Id="rId58" Target="GO:0002114" TargetMode="External" /><Relationship Type="http://schemas.openxmlformats.org/officeDocument/2006/relationships/hyperlink" Id="rId55" Target="GO:0003677" TargetMode="External" /><Relationship Type="http://schemas.openxmlformats.org/officeDocument/2006/relationships/hyperlink" Id="rId56" Target="GO:0003700" TargetMode="External" /><Relationship Type="http://schemas.openxmlformats.org/officeDocument/2006/relationships/hyperlink" Id="rId59" Target="GO:0004896" TargetMode="External" /><Relationship Type="http://schemas.openxmlformats.org/officeDocument/2006/relationships/hyperlink" Id="rId60" Target="GO:0004908" TargetMode="External" /><Relationship Type="http://schemas.openxmlformats.org/officeDocument/2006/relationships/hyperlink" Id="rId61" Target="GO:000505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GO:0000978" TargetMode="External" /><Relationship Type="http://schemas.openxmlformats.org/officeDocument/2006/relationships/hyperlink" Id="rId53" Target="GO:0000981" TargetMode="External" /><Relationship Type="http://schemas.openxmlformats.org/officeDocument/2006/relationships/hyperlink" Id="rId54" Target="GO:0001077" TargetMode="External" /><Relationship Type="http://schemas.openxmlformats.org/officeDocument/2006/relationships/hyperlink" Id="rId57" Target="GO:0002113" TargetMode="External" /><Relationship Type="http://schemas.openxmlformats.org/officeDocument/2006/relationships/hyperlink" Id="rId58" Target="GO:0002114" TargetMode="External" /><Relationship Type="http://schemas.openxmlformats.org/officeDocument/2006/relationships/hyperlink" Id="rId55" Target="GO:0003677" TargetMode="External" /><Relationship Type="http://schemas.openxmlformats.org/officeDocument/2006/relationships/hyperlink" Id="rId56" Target="GO:0003700" TargetMode="External" /><Relationship Type="http://schemas.openxmlformats.org/officeDocument/2006/relationships/hyperlink" Id="rId59" Target="GO:0004896" TargetMode="External" /><Relationship Type="http://schemas.openxmlformats.org/officeDocument/2006/relationships/hyperlink" Id="rId60" Target="GO:0004908" TargetMode="External" /><Relationship Type="http://schemas.openxmlformats.org/officeDocument/2006/relationships/hyperlink" Id="rId61" Target="GO:00050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Lab4 732A51 Bioinformatics Group 9</dc:title>
  <dc:creator>Duc Duong, Martin Smelik, Raymond Sseguya</dc:creator>
  <dcterms:created xsi:type="dcterms:W3CDTF">2018-12-13T21:04:32Z</dcterms:created>
  <dcterms:modified xsi:type="dcterms:W3CDTF">2018-12-13T21:04:32Z</dcterms:modified>
</cp:coreProperties>
</file>