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olor w:val="1A3C5E"/>
        </w:rPr>
        <w:t>HeatShield Agri - Deployment Readiness Strategy Report</w:t>
      </w:r>
    </w:p>
    <w:p>
      <w:r/>
      <w:r>
        <w:rPr>
          <w:b/>
          <w:color w:val="1A3C5E"/>
        </w:rPr>
        <w:t>Prepared:</w:t>
      </w:r>
      <w:r>
        <w:t xml:space="preserve"> March 1, 2026</w:t>
      </w:r>
    </w:p>
    <w:p>
      <w:r/>
      <w:r>
        <w:rPr>
          <w:b/>
          <w:color w:val="1A3C5E"/>
        </w:rPr>
        <w:t>Context:</w:t>
      </w:r>
      <w:r>
        <w:t xml:space="preserve"> Pre-interview assessment for Activate AI Challenge grant</w:t>
      </w:r>
    </w:p>
    <w:p>
      <w:r/>
      <w:r>
        <w:rPr>
          <w:b/>
          <w:color w:val="1A3C5E"/>
        </w:rPr>
        <w:t>Interview Date:</w:t>
      </w:r>
      <w:r>
        <w:t xml:space="preserve"> March 9, 2026</w:t>
      </w:r>
    </w:p>
    <w:p>
      <w:r/>
      <w:r>
        <w:rPr>
          <w:b/>
          <w:color w:val="1A3C5E"/>
        </w:rPr>
        <w:t>Scope:</w:t>
      </w:r>
      <w:r>
        <w:t xml:space="preserve"> Full platform audit across Web, Android, USSD, and WASM components</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Executive Summary</w:t>
      </w:r>
    </w:p>
    <w:p>
      <w:r>
        <w:t xml:space="preserve">HeatShield Agri has a </w:t>
      </w:r>
      <w:r>
        <w:rPr>
          <w:b/>
          <w:color w:val="1A3C5E"/>
        </w:rPr>
        <w:t>strong MVP-level foundation</w:t>
      </w:r>
      <w:r>
        <w:t xml:space="preserve"> across all three delivery channels (web, Android, USSD). The core scientific engine - ISO 7243 WBGT calculations - is </w:t>
      </w:r>
      <w:r>
        <w:rPr>
          <w:b/>
          <w:color w:val="1A3C5E"/>
        </w:rPr>
        <w:t>correctly and consistently implemented</w:t>
      </w:r>
      <w:r>
        <w:t xml:space="preserve"> across all platforms. The web dashboard is the most production-ready component and is already </w:t>
      </w:r>
      <w:r>
        <w:rPr>
          <w:b/>
          <w:color w:val="1A3C5E"/>
        </w:rPr>
        <w:t>live at heatshieldagri.vercel.app</w:t>
      </w:r>
      <w:r>
        <w:t xml:space="preserve"> with real weather data. However, significant gaps exist between the current state and the deployment-ready system described in the grant application. This report identifies exactly what works, what doesn't, and what actions are needed to present confidently in the interview and execute within the 12-month grant timeline.</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Component-by-Component Assessment</w:t>
      </w:r>
    </w:p>
    <w:p>
      <w:pPr>
        <w:spacing w:before="240" w:after="240"/>
      </w:pPr>
      <w:r>
        <w:rPr>
          <w:color w:val="D4541A"/>
          <w:sz w:val="12"/>
        </w:rPr>
        <w:t>________________________________________________________________________________</w:t>
      </w:r>
    </w:p>
    <w:p>
      <w:pPr>
        <w:pStyle w:val="Heading3"/>
      </w:pPr>
      <w:r>
        <w:rPr>
          <w:rFonts w:ascii="Calibri" w:hAnsi="Calibri"/>
          <w:color w:val="1A3C5E"/>
        </w:rPr>
        <w:t>1. WEB DASHBOARD (React + TypeScript)</w:t>
      </w:r>
    </w:p>
    <w:p>
      <w:r/>
      <w:r>
        <w:rPr>
          <w:b/>
          <w:color w:val="1A3C5E"/>
        </w:rPr>
        <w:t>Location:</w:t>
      </w:r>
      <w:r>
        <w:t xml:space="preserve"> </w:t>
      </w:r>
      <w:r>
        <w:rPr>
          <w:rFonts w:ascii="Consolas" w:hAnsi="Consolas"/>
          <w:sz w:val="19"/>
        </w:rPr>
        <w:t>web/frontend/</w:t>
      </w:r>
      <w:r/>
    </w:p>
    <w:p>
      <w:r/>
      <w:r>
        <w:rPr>
          <w:b/>
          <w:color w:val="1A3C5E"/>
        </w:rPr>
        <w:t>Live URL:</w:t>
      </w:r>
      <w:r>
        <w:t xml:space="preserve"> https://heatshieldagri.vercel.app</w:t>
      </w:r>
    </w:p>
    <w:p>
      <w:r/>
      <w:r>
        <w:rPr>
          <w:b/>
          <w:color w:val="1A3C5E"/>
        </w:rPr>
        <w:t>Readiness: 7.5/10 - Strongest component, production-deployed</w:t>
      </w:r>
      <w:r/>
    </w:p>
    <w:p>
      <w:pPr>
        <w:pStyle w:val="Heading4"/>
      </w:pPr>
      <w:r>
        <w:rPr>
          <w:rFonts w:ascii="Calibri" w:hAnsi="Calibri"/>
          <w:color w:val="1A3C5E"/>
        </w:rPr>
        <w:t>What Works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Feature</w:t>
            </w:r>
          </w:p>
        </w:tc>
        <w:tc>
          <w:tcPr>
            <w:tcW w:type="dxa" w:w="3135"/>
            <w:shd w:fill="1a3c5e" w:val="clear"/>
          </w:tcPr>
          <w:p>
            <w:r/>
            <w:r>
              <w:rPr>
                <w:rFonts w:ascii="Calibri" w:hAnsi="Calibri"/>
                <w:b/>
                <w:color w:val="FFFFFF"/>
                <w:sz w:val="20"/>
              </w:rPr>
              <w:t>Status</w:t>
            </w:r>
          </w:p>
        </w:tc>
        <w:tc>
          <w:tcPr>
            <w:tcW w:type="dxa" w:w="3135"/>
            <w:shd w:fill="1a3c5e" w:val="clear"/>
          </w:tcPr>
          <w:p>
            <w:r/>
            <w:r>
              <w:rPr>
                <w:rFonts w:ascii="Calibri" w:hAnsi="Calibri"/>
                <w:b/>
                <w:color w:val="FFFFFF"/>
                <w:sz w:val="20"/>
              </w:rPr>
              <w:t>Details</w:t>
            </w:r>
          </w:p>
        </w:tc>
      </w:tr>
      <w:tr>
        <w:tc>
          <w:tcPr>
            <w:tcW w:type="dxa" w:w="3135"/>
          </w:tcPr>
          <w:p>
            <w:r>
              <w:rPr>
                <w:rFonts w:ascii="Calibri" w:hAnsi="Calibri"/>
                <w:sz w:val="20"/>
              </w:rPr>
            </w:r>
            <w:r>
              <w:rPr>
                <w:rFonts w:ascii="Calibri" w:hAnsi="Calibri"/>
                <w:sz w:val="20"/>
              </w:rPr>
              <w:t>Real-time WBGT dashboard</w:t>
            </w:r>
          </w:p>
        </w:tc>
        <w:tc>
          <w:tcPr>
            <w:tcW w:type="dxa" w:w="3135"/>
          </w:tcPr>
          <w:p>
            <w:r>
              <w:rPr>
                <w:rFonts w:ascii="Calibri" w:hAnsi="Calibri"/>
                <w:sz w:val="20"/>
              </w:rPr>
            </w:r>
            <w:r>
              <w:rPr>
                <w:rFonts w:ascii="Calibri" w:hAnsi="Calibri"/>
                <w:sz w:val="20"/>
              </w:rPr>
              <w:t>LIVE</w:t>
            </w:r>
          </w:p>
        </w:tc>
        <w:tc>
          <w:tcPr>
            <w:tcW w:type="dxa" w:w="3135"/>
          </w:tcPr>
          <w:p>
            <w:r>
              <w:rPr>
                <w:rFonts w:ascii="Calibri" w:hAnsi="Calibri"/>
                <w:sz w:val="20"/>
              </w:rPr>
            </w:r>
            <w:r>
              <w:rPr>
                <w:rFonts w:ascii="Calibri" w:hAnsi="Calibri"/>
                <w:sz w:val="20"/>
              </w:rPr>
              <w:t>Fetches real weather from Open-Meteo API, computes WBGT client-side</w:t>
            </w:r>
          </w:p>
        </w:tc>
      </w:tr>
      <w:tr>
        <w:tc>
          <w:tcPr>
            <w:tcW w:type="dxa" w:w="3135"/>
            <w:shd w:fill="f5f5f5" w:val="clear"/>
          </w:tcPr>
          <w:p>
            <w:r>
              <w:rPr>
                <w:rFonts w:ascii="Calibri" w:hAnsi="Calibri"/>
                <w:sz w:val="20"/>
              </w:rPr>
            </w:r>
            <w:r>
              <w:rPr>
                <w:rFonts w:ascii="Calibri" w:hAnsi="Calibri"/>
                <w:sz w:val="20"/>
              </w:rPr>
              <w:t>72-hour forecasts</w:t>
            </w:r>
          </w:p>
        </w:tc>
        <w:tc>
          <w:tcPr>
            <w:tcW w:type="dxa" w:w="3135"/>
            <w:shd w:fill="f5f5f5" w:val="clear"/>
          </w:tcPr>
          <w:p>
            <w:r>
              <w:rPr>
                <w:rFonts w:ascii="Calibri" w:hAnsi="Calibri"/>
                <w:sz w:val="20"/>
              </w:rPr>
            </w:r>
            <w:r>
              <w:rPr>
                <w:rFonts w:ascii="Calibri" w:hAnsi="Calibri"/>
                <w:sz w:val="20"/>
              </w:rPr>
              <w:t>LIVE</w:t>
            </w:r>
          </w:p>
        </w:tc>
        <w:tc>
          <w:tcPr>
            <w:tcW w:type="dxa" w:w="3135"/>
            <w:shd w:fill="f5f5f5" w:val="clear"/>
          </w:tcPr>
          <w:p>
            <w:r>
              <w:rPr>
                <w:rFonts w:ascii="Calibri" w:hAnsi="Calibri"/>
                <w:sz w:val="20"/>
              </w:rPr>
            </w:r>
            <w:r>
              <w:rPr>
                <w:rFonts w:ascii="Calibri" w:hAnsi="Calibri"/>
                <w:sz w:val="20"/>
              </w:rPr>
              <w:t>Hourly WBGT predictions with Recharts visualizations</w:t>
            </w:r>
          </w:p>
        </w:tc>
      </w:tr>
      <w:tr>
        <w:tc>
          <w:tcPr>
            <w:tcW w:type="dxa" w:w="3135"/>
          </w:tcPr>
          <w:p>
            <w:r>
              <w:rPr>
                <w:rFonts w:ascii="Calibri" w:hAnsi="Calibri"/>
                <w:sz w:val="20"/>
              </w:rPr>
            </w:r>
            <w:r>
              <w:rPr>
                <w:rFonts w:ascii="Calibri" w:hAnsi="Calibri"/>
                <w:sz w:val="20"/>
              </w:rPr>
              <w:t>Heat risk map of Uganda</w:t>
            </w:r>
          </w:p>
        </w:tc>
        <w:tc>
          <w:tcPr>
            <w:tcW w:type="dxa" w:w="3135"/>
          </w:tcPr>
          <w:p>
            <w:r>
              <w:rPr>
                <w:rFonts w:ascii="Calibri" w:hAnsi="Calibri"/>
                <w:sz w:val="20"/>
              </w:rPr>
            </w:r>
            <w:r>
              <w:rPr>
                <w:rFonts w:ascii="Calibri" w:hAnsi="Calibri"/>
                <w:sz w:val="20"/>
              </w:rPr>
              <w:t>LIVE</w:t>
            </w:r>
          </w:p>
        </w:tc>
        <w:tc>
          <w:tcPr>
            <w:tcW w:type="dxa" w:w="3135"/>
          </w:tcPr>
          <w:p>
            <w:r>
              <w:rPr>
                <w:rFonts w:ascii="Calibri" w:hAnsi="Calibri"/>
                <w:sz w:val="20"/>
              </w:rPr>
            </w:r>
            <w:r>
              <w:rPr>
                <w:rFonts w:ascii="Calibri" w:hAnsi="Calibri"/>
                <w:sz w:val="20"/>
              </w:rPr>
              <w:t>Interactive SVG map with IDW interpolation across 12 districts</w:t>
            </w:r>
          </w:p>
        </w:tc>
      </w:tr>
      <w:tr>
        <w:tc>
          <w:tcPr>
            <w:tcW w:type="dxa" w:w="3135"/>
            <w:shd w:fill="f5f5f5" w:val="clear"/>
          </w:tcPr>
          <w:p>
            <w:r>
              <w:rPr>
                <w:rFonts w:ascii="Calibri" w:hAnsi="Calibri"/>
                <w:sz w:val="20"/>
              </w:rPr>
            </w:r>
            <w:r>
              <w:rPr>
                <w:rFonts w:ascii="Calibri" w:hAnsi="Calibri"/>
                <w:sz w:val="20"/>
              </w:rPr>
              <w:t>AI work schedule optimizer</w:t>
            </w:r>
          </w:p>
        </w:tc>
        <w:tc>
          <w:tcPr>
            <w:tcW w:type="dxa" w:w="3135"/>
            <w:shd w:fill="f5f5f5" w:val="clear"/>
          </w:tcPr>
          <w:p>
            <w:r>
              <w:rPr>
                <w:rFonts w:ascii="Calibri" w:hAnsi="Calibri"/>
                <w:sz w:val="20"/>
              </w:rPr>
            </w:r>
            <w:r>
              <w:rPr>
                <w:rFonts w:ascii="Calibri" w:hAnsi="Calibri"/>
                <w:sz w:val="20"/>
              </w:rPr>
              <w:t>LIVE</w:t>
            </w:r>
          </w:p>
        </w:tc>
        <w:tc>
          <w:tcPr>
            <w:tcW w:type="dxa" w:w="3135"/>
            <w:shd w:fill="f5f5f5" w:val="clear"/>
          </w:tcPr>
          <w:p>
            <w:r>
              <w:rPr>
                <w:rFonts w:ascii="Calibri" w:hAnsi="Calibri"/>
                <w:sz w:val="20"/>
              </w:rPr>
            </w:r>
            <w:r>
              <w:rPr>
                <w:rFonts w:ascii="Calibri" w:hAnsi="Calibri"/>
                <w:sz w:val="20"/>
              </w:rPr>
              <w:t>Recommends safe work windows based on WBGT forecast</w:t>
            </w:r>
          </w:p>
        </w:tc>
      </w:tr>
      <w:tr>
        <w:tc>
          <w:tcPr>
            <w:tcW w:type="dxa" w:w="3135"/>
          </w:tcPr>
          <w:p>
            <w:r>
              <w:rPr>
                <w:rFonts w:ascii="Calibri" w:hAnsi="Calibri"/>
                <w:sz w:val="20"/>
              </w:rPr>
            </w:r>
            <w:r>
              <w:rPr>
                <w:rFonts w:ascii="Calibri" w:hAnsi="Calibri"/>
                <w:sz w:val="20"/>
              </w:rPr>
              <w:t>Alert management UI</w:t>
            </w:r>
          </w:p>
        </w:tc>
        <w:tc>
          <w:tcPr>
            <w:tcW w:type="dxa" w:w="3135"/>
          </w:tcPr>
          <w:p>
            <w:r>
              <w:rPr>
                <w:rFonts w:ascii="Calibri" w:hAnsi="Calibri"/>
                <w:sz w:val="20"/>
              </w:rPr>
            </w:r>
            <w:r>
              <w:rPr>
                <w:rFonts w:ascii="Calibri" w:hAnsi="Calibri"/>
                <w:sz w:val="20"/>
              </w:rPr>
              <w:t>LIVE</w:t>
            </w:r>
          </w:p>
        </w:tc>
        <w:tc>
          <w:tcPr>
            <w:tcW w:type="dxa" w:w="3135"/>
          </w:tcPr>
          <w:p>
            <w:r>
              <w:rPr>
                <w:rFonts w:ascii="Calibri" w:hAnsi="Calibri"/>
                <w:sz w:val="20"/>
              </w:rPr>
            </w:r>
            <w:r>
              <w:rPr>
                <w:rFonts w:ascii="Calibri" w:hAnsi="Calibri"/>
                <w:sz w:val="20"/>
              </w:rPr>
              <w:t>Phone registration form, threshold configuration, alert history</w:t>
            </w:r>
          </w:p>
        </w:tc>
      </w:tr>
      <w:tr>
        <w:tc>
          <w:tcPr>
            <w:tcW w:type="dxa" w:w="3135"/>
            <w:shd w:fill="f5f5f5" w:val="clear"/>
          </w:tcPr>
          <w:p>
            <w:r>
              <w:rPr>
                <w:rFonts w:ascii="Calibri" w:hAnsi="Calibri"/>
                <w:sz w:val="20"/>
              </w:rPr>
            </w:r>
            <w:r>
              <w:rPr>
                <w:rFonts w:ascii="Calibri" w:hAnsi="Calibri"/>
                <w:sz w:val="20"/>
              </w:rPr>
              <w:t>Multi-language support</w:t>
            </w:r>
          </w:p>
        </w:tc>
        <w:tc>
          <w:tcPr>
            <w:tcW w:type="dxa" w:w="3135"/>
            <w:shd w:fill="f5f5f5" w:val="clear"/>
          </w:tcPr>
          <w:p>
            <w:r>
              <w:rPr>
                <w:rFonts w:ascii="Calibri" w:hAnsi="Calibri"/>
                <w:sz w:val="20"/>
              </w:rPr>
            </w:r>
            <w:r>
              <w:rPr>
                <w:rFonts w:ascii="Calibri" w:hAnsi="Calibri"/>
                <w:sz w:val="20"/>
              </w:rPr>
              <w:t>LIVE</w:t>
            </w:r>
          </w:p>
        </w:tc>
        <w:tc>
          <w:tcPr>
            <w:tcW w:type="dxa" w:w="3135"/>
            <w:shd w:fill="f5f5f5" w:val="clear"/>
          </w:tcPr>
          <w:p>
            <w:r>
              <w:rPr>
                <w:rFonts w:ascii="Calibri" w:hAnsi="Calibri"/>
                <w:sz w:val="20"/>
              </w:rPr>
            </w:r>
            <w:r>
              <w:rPr>
                <w:rFonts w:ascii="Calibri" w:hAnsi="Calibri"/>
                <w:sz w:val="20"/>
              </w:rPr>
              <w:t>English, Luganda, Runyankole, Acholi, Swahili</w:t>
            </w:r>
          </w:p>
        </w:tc>
      </w:tr>
      <w:tr>
        <w:tc>
          <w:tcPr>
            <w:tcW w:type="dxa" w:w="3135"/>
          </w:tcPr>
          <w:p>
            <w:r>
              <w:rPr>
                <w:rFonts w:ascii="Calibri" w:hAnsi="Calibri"/>
                <w:sz w:val="20"/>
              </w:rPr>
            </w:r>
            <w:r>
              <w:rPr>
                <w:rFonts w:ascii="Calibri" w:hAnsi="Calibri"/>
                <w:sz w:val="20"/>
              </w:rPr>
              <w:t>Responsive design</w:t>
            </w:r>
          </w:p>
        </w:tc>
        <w:tc>
          <w:tcPr>
            <w:tcW w:type="dxa" w:w="3135"/>
          </w:tcPr>
          <w:p>
            <w:r>
              <w:rPr>
                <w:rFonts w:ascii="Calibri" w:hAnsi="Calibri"/>
                <w:sz w:val="20"/>
              </w:rPr>
            </w:r>
            <w:r>
              <w:rPr>
                <w:rFonts w:ascii="Calibri" w:hAnsi="Calibri"/>
                <w:sz w:val="20"/>
              </w:rPr>
              <w:t>LIVE</w:t>
            </w:r>
          </w:p>
        </w:tc>
        <w:tc>
          <w:tcPr>
            <w:tcW w:type="dxa" w:w="3135"/>
          </w:tcPr>
          <w:p>
            <w:r>
              <w:rPr>
                <w:rFonts w:ascii="Calibri" w:hAnsi="Calibri"/>
                <w:sz w:val="20"/>
              </w:rPr>
            </w:r>
            <w:r>
              <w:rPr>
                <w:rFonts w:ascii="Calibri" w:hAnsi="Calibri"/>
                <w:sz w:val="20"/>
              </w:rPr>
              <w:t>Mobile-first, works on all screen sizes</w:t>
            </w:r>
          </w:p>
        </w:tc>
      </w:tr>
      <w:tr>
        <w:tc>
          <w:tcPr>
            <w:tcW w:type="dxa" w:w="3135"/>
            <w:shd w:fill="f5f5f5" w:val="clear"/>
          </w:tcPr>
          <w:p>
            <w:r>
              <w:rPr>
                <w:rFonts w:ascii="Calibri" w:hAnsi="Calibri"/>
                <w:sz w:val="20"/>
              </w:rPr>
            </w:r>
            <w:r>
              <w:rPr>
                <w:rFonts w:ascii="Calibri" w:hAnsi="Calibri"/>
                <w:sz w:val="20"/>
              </w:rPr>
              <w:t>Deployment</w:t>
            </w:r>
          </w:p>
        </w:tc>
        <w:tc>
          <w:tcPr>
            <w:tcW w:type="dxa" w:w="3135"/>
            <w:shd w:fill="f5f5f5" w:val="clear"/>
          </w:tcPr>
          <w:p>
            <w:r>
              <w:rPr>
                <w:rFonts w:ascii="Calibri" w:hAnsi="Calibri"/>
                <w:sz w:val="20"/>
              </w:rPr>
            </w:r>
            <w:r>
              <w:rPr>
                <w:rFonts w:ascii="Calibri" w:hAnsi="Calibri"/>
                <w:sz w:val="20"/>
              </w:rPr>
              <w:t>LIVE</w:t>
            </w:r>
          </w:p>
        </w:tc>
        <w:tc>
          <w:tcPr>
            <w:tcW w:type="dxa" w:w="3135"/>
            <w:shd w:fill="f5f5f5" w:val="clear"/>
          </w:tcPr>
          <w:p>
            <w:r>
              <w:rPr>
                <w:rFonts w:ascii="Calibri" w:hAnsi="Calibri"/>
                <w:sz w:val="20"/>
              </w:rPr>
            </w:r>
            <w:r>
              <w:rPr>
                <w:rFonts w:ascii="Calibri" w:hAnsi="Calibri"/>
                <w:sz w:val="20"/>
              </w:rPr>
              <w:t>Vercel with security headers, SPA routing, asset caching</w:t>
            </w:r>
          </w:p>
        </w:tc>
      </w:tr>
    </w:tbl>
    <w:p/>
    <w:p>
      <w:pPr>
        <w:pStyle w:val="Heading4"/>
      </w:pPr>
      <w:r>
        <w:rPr>
          <w:rFonts w:ascii="Calibri" w:hAnsi="Calibri"/>
          <w:color w:val="1A3C5E"/>
        </w:rPr>
        <w:t>What Doesn't Work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Gap</w:t>
            </w:r>
          </w:p>
        </w:tc>
        <w:tc>
          <w:tcPr>
            <w:tcW w:type="dxa" w:w="3135"/>
            <w:shd w:fill="1a3c5e" w:val="clear"/>
          </w:tcPr>
          <w:p>
            <w:r/>
            <w:r>
              <w:rPr>
                <w:rFonts w:ascii="Calibri" w:hAnsi="Calibri"/>
                <w:b/>
                <w:color w:val="FFFFFF"/>
                <w:sz w:val="20"/>
              </w:rPr>
              <w:t>Severity</w:t>
            </w:r>
          </w:p>
        </w:tc>
        <w:tc>
          <w:tcPr>
            <w:tcW w:type="dxa" w:w="3135"/>
            <w:shd w:fill="1a3c5e" w:val="clear"/>
          </w:tcPr>
          <w:p>
            <w:r/>
            <w:r>
              <w:rPr>
                <w:rFonts w:ascii="Calibri" w:hAnsi="Calibri"/>
                <w:b/>
                <w:color w:val="FFFFFF"/>
                <w:sz w:val="20"/>
              </w:rPr>
              <w:t>Impact</w:t>
            </w:r>
          </w:p>
        </w:tc>
      </w:tr>
      <w:tr>
        <w:tc>
          <w:tcPr>
            <w:tcW w:type="dxa" w:w="3135"/>
          </w:tcPr>
          <w:p>
            <w:r>
              <w:rPr>
                <w:rFonts w:ascii="Calibri" w:hAnsi="Calibri"/>
                <w:sz w:val="20"/>
              </w:rPr>
            </w:r>
            <w:r>
              <w:rPr>
                <w:rFonts w:ascii="Calibri" w:hAnsi="Calibri"/>
                <w:sz w:val="20"/>
              </w:rPr>
              <w:t>No backend API server</w:t>
            </w:r>
          </w:p>
        </w:tc>
        <w:tc>
          <w:tcPr>
            <w:tcW w:type="dxa" w:w="3135"/>
          </w:tcPr>
          <w:p>
            <w:r>
              <w:rPr>
                <w:rFonts w:ascii="Calibri" w:hAnsi="Calibri"/>
                <w:sz w:val="20"/>
              </w:rPr>
            </w:r>
            <w:r>
              <w:rPr>
                <w:rFonts w:ascii="Calibri" w:hAnsi="Calibri"/>
                <w:sz w:val="20"/>
              </w:rPr>
              <w:t>HIGH</w:t>
            </w:r>
          </w:p>
        </w:tc>
        <w:tc>
          <w:tcPr>
            <w:tcW w:type="dxa" w:w="3135"/>
          </w:tcPr>
          <w:p>
            <w:r>
              <w:rPr>
                <w:rFonts w:ascii="Calibri" w:hAnsi="Calibri"/>
                <w:sz w:val="20"/>
              </w:rPr>
            </w:r>
            <w:r>
              <w:rPr>
                <w:rFonts w:ascii="Calibri" w:hAnsi="Calibri"/>
                <w:sz w:val="20"/>
              </w:rPr>
              <w:t>All calculations run client-side; no centralized data/user storage</w:t>
            </w:r>
          </w:p>
        </w:tc>
      </w:tr>
      <w:tr>
        <w:tc>
          <w:tcPr>
            <w:tcW w:type="dxa" w:w="3135"/>
            <w:shd w:fill="f5f5f5" w:val="clear"/>
          </w:tcPr>
          <w:p>
            <w:r>
              <w:rPr>
                <w:rFonts w:ascii="Calibri" w:hAnsi="Calibri"/>
                <w:sz w:val="20"/>
              </w:rPr>
            </w:r>
            <w:r>
              <w:rPr>
                <w:rFonts w:ascii="Calibri" w:hAnsi="Calibri"/>
                <w:sz w:val="20"/>
              </w:rPr>
              <w:t>SMS alerts are UI-only</w:t>
            </w:r>
          </w:p>
        </w:tc>
        <w:tc>
          <w:tcPr>
            <w:tcW w:type="dxa" w:w="3135"/>
            <w:shd w:fill="f5f5f5" w:val="clear"/>
          </w:tcPr>
          <w:p>
            <w:r>
              <w:rPr>
                <w:rFonts w:ascii="Calibri" w:hAnsi="Calibri"/>
                <w:sz w:val="20"/>
              </w:rPr>
            </w:r>
            <w:r>
              <w:rPr>
                <w:rFonts w:ascii="Calibri" w:hAnsi="Calibri"/>
                <w:sz w:val="20"/>
              </w:rPr>
              <w:t>HIGH</w:t>
            </w:r>
          </w:p>
        </w:tc>
        <w:tc>
          <w:tcPr>
            <w:tcW w:type="dxa" w:w="3135"/>
            <w:shd w:fill="f5f5f5" w:val="clear"/>
          </w:tcPr>
          <w:p>
            <w:r>
              <w:rPr>
                <w:rFonts w:ascii="Calibri" w:hAnsi="Calibri"/>
                <w:sz w:val="20"/>
              </w:rPr>
            </w:r>
            <w:r>
              <w:rPr>
                <w:rFonts w:ascii="Calibri" w:hAnsi="Calibri"/>
                <w:sz w:val="20"/>
              </w:rPr>
              <w:t>Phone registration saves to localStorage only, no actual SMS sent</w:t>
            </w:r>
          </w:p>
        </w:tc>
      </w:tr>
      <w:tr>
        <w:tc>
          <w:tcPr>
            <w:tcW w:type="dxa" w:w="3135"/>
          </w:tcPr>
          <w:p>
            <w:r>
              <w:rPr>
                <w:rFonts w:ascii="Calibri" w:hAnsi="Calibri"/>
                <w:sz w:val="20"/>
              </w:rPr>
            </w:r>
            <w:r>
              <w:rPr>
                <w:rFonts w:ascii="Calibri" w:hAnsi="Calibri"/>
                <w:sz w:val="20"/>
              </w:rPr>
              <w:t>Alert history is demo data</w:t>
            </w:r>
          </w:p>
        </w:tc>
        <w:tc>
          <w:tcPr>
            <w:tcW w:type="dxa" w:w="3135"/>
          </w:tcPr>
          <w:p>
            <w:r>
              <w:rPr>
                <w:rFonts w:ascii="Calibri" w:hAnsi="Calibri"/>
                <w:sz w:val="20"/>
              </w:rPr>
            </w:r>
            <w:r>
              <w:rPr>
                <w:rFonts w:ascii="Calibri" w:hAnsi="Calibri"/>
                <w:sz w:val="20"/>
              </w:rPr>
              <w:t>MEDIUM</w:t>
            </w:r>
          </w:p>
        </w:tc>
        <w:tc>
          <w:tcPr>
            <w:tcW w:type="dxa" w:w="3135"/>
          </w:tcPr>
          <w:p>
            <w:r>
              <w:rPr>
                <w:rFonts w:ascii="Calibri" w:hAnsi="Calibri"/>
                <w:sz w:val="20"/>
              </w:rPr>
            </w:r>
            <w:r>
              <w:rPr>
                <w:rFonts w:ascii="Calibri" w:hAnsi="Calibri"/>
                <w:sz w:val="20"/>
              </w:rPr>
              <w:t>Hardcoded sample alerts, not real notifications</w:t>
            </w:r>
          </w:p>
        </w:tc>
      </w:tr>
      <w:tr>
        <w:tc>
          <w:tcPr>
            <w:tcW w:type="dxa" w:w="3135"/>
            <w:shd w:fill="f5f5f5" w:val="clear"/>
          </w:tcPr>
          <w:p>
            <w:r>
              <w:rPr>
                <w:rFonts w:ascii="Calibri" w:hAnsi="Calibri"/>
                <w:sz w:val="20"/>
              </w:rPr>
            </w:r>
            <w:r>
              <w:rPr>
                <w:rFonts w:ascii="Calibri" w:hAnsi="Calibri"/>
                <w:sz w:val="20"/>
              </w:rPr>
              <w:t>No user authentication</w:t>
            </w:r>
          </w:p>
        </w:tc>
        <w:tc>
          <w:tcPr>
            <w:tcW w:type="dxa" w:w="3135"/>
            <w:shd w:fill="f5f5f5" w:val="clear"/>
          </w:tcPr>
          <w:p>
            <w:r>
              <w:rPr>
                <w:rFonts w:ascii="Calibri" w:hAnsi="Calibri"/>
                <w:sz w:val="20"/>
              </w:rPr>
            </w:r>
            <w:r>
              <w:rPr>
                <w:rFonts w:ascii="Calibri" w:hAnsi="Calibri"/>
                <w:sz w:val="20"/>
              </w:rPr>
              <w:t>MEDIUM</w:t>
            </w:r>
          </w:p>
        </w:tc>
        <w:tc>
          <w:tcPr>
            <w:tcW w:type="dxa" w:w="3135"/>
            <w:shd w:fill="f5f5f5" w:val="clear"/>
          </w:tcPr>
          <w:p>
            <w:r>
              <w:rPr>
                <w:rFonts w:ascii="Calibri" w:hAnsi="Calibri"/>
                <w:sz w:val="20"/>
              </w:rPr>
            </w:r>
            <w:r>
              <w:rPr>
                <w:rFonts w:ascii="Calibri" w:hAnsi="Calibri"/>
                <w:sz w:val="20"/>
              </w:rPr>
              <w:t>No login/accounts; everything is anonymous</w:t>
            </w:r>
          </w:p>
        </w:tc>
      </w:tr>
      <w:tr>
        <w:tc>
          <w:tcPr>
            <w:tcW w:type="dxa" w:w="3135"/>
          </w:tcPr>
          <w:p>
            <w:r>
              <w:rPr>
                <w:rFonts w:ascii="Calibri" w:hAnsi="Calibri"/>
                <w:sz w:val="20"/>
              </w:rPr>
            </w:r>
            <w:r>
              <w:rPr>
                <w:rFonts w:ascii="Calibri" w:hAnsi="Calibri"/>
                <w:sz w:val="20"/>
              </w:rPr>
              <w:t>No test coverage</w:t>
            </w:r>
          </w:p>
        </w:tc>
        <w:tc>
          <w:tcPr>
            <w:tcW w:type="dxa" w:w="3135"/>
          </w:tcPr>
          <w:p>
            <w:r>
              <w:rPr>
                <w:rFonts w:ascii="Calibri" w:hAnsi="Calibri"/>
                <w:sz w:val="20"/>
              </w:rPr>
            </w:r>
            <w:r>
              <w:rPr>
                <w:rFonts w:ascii="Calibri" w:hAnsi="Calibri"/>
                <w:sz w:val="20"/>
              </w:rPr>
              <w:t>MEDIUM</w:t>
            </w:r>
          </w:p>
        </w:tc>
        <w:tc>
          <w:tcPr>
            <w:tcW w:type="dxa" w:w="3135"/>
          </w:tcPr>
          <w:p>
            <w:r>
              <w:rPr>
                <w:rFonts w:ascii="Calibri" w:hAnsi="Calibri"/>
                <w:sz w:val="20"/>
              </w:rPr>
            </w:r>
            <w:r>
              <w:rPr>
                <w:rFonts w:ascii="Calibri" w:hAnsi="Calibri"/>
                <w:sz w:val="20"/>
              </w:rPr>
              <w:t>Vitest configured but zero tests written</w:t>
            </w:r>
          </w:p>
        </w:tc>
      </w:tr>
      <w:tr>
        <w:tc>
          <w:tcPr>
            <w:tcW w:type="dxa" w:w="3135"/>
            <w:shd w:fill="f5f5f5" w:val="clear"/>
          </w:tcPr>
          <w:p>
            <w:r>
              <w:rPr>
                <w:rFonts w:ascii="Calibri" w:hAnsi="Calibri"/>
                <w:sz w:val="20"/>
              </w:rPr>
            </w:r>
            <w:r>
              <w:rPr>
                <w:rFonts w:ascii="Calibri" w:hAnsi="Calibri"/>
                <w:sz w:val="20"/>
              </w:rPr>
              <w:t>WASM module not compiled</w:t>
            </w:r>
          </w:p>
        </w:tc>
        <w:tc>
          <w:tcPr>
            <w:tcW w:type="dxa" w:w="3135"/>
            <w:shd w:fill="f5f5f5" w:val="clear"/>
          </w:tcPr>
          <w:p>
            <w:r>
              <w:rPr>
                <w:rFonts w:ascii="Calibri" w:hAnsi="Calibri"/>
                <w:sz w:val="20"/>
              </w:rPr>
            </w:r>
            <w:r>
              <w:rPr>
                <w:rFonts w:ascii="Calibri" w:hAnsi="Calibri"/>
                <w:sz w:val="20"/>
              </w:rPr>
              <w:t>LOW</w:t>
            </w:r>
          </w:p>
        </w:tc>
        <w:tc>
          <w:tcPr>
            <w:tcW w:type="dxa" w:w="3135"/>
            <w:shd w:fill="f5f5f5" w:val="clear"/>
          </w:tcPr>
          <w:p>
            <w:r>
              <w:rPr>
                <w:rFonts w:ascii="Calibri" w:hAnsi="Calibri"/>
                <w:sz w:val="20"/>
              </w:rPr>
            </w:r>
            <w:r>
              <w:rPr>
                <w:rFonts w:ascii="Calibri" w:hAnsi="Calibri"/>
                <w:sz w:val="20"/>
              </w:rPr>
              <w:t>Rust WASM exists but JS fallback is used (works fine for MVP)</w:t>
            </w:r>
          </w:p>
        </w:tc>
      </w:tr>
    </w:tbl>
    <w:p/>
    <w:p>
      <w:pPr>
        <w:pStyle w:val="Heading4"/>
      </w:pPr>
      <w:r>
        <w:rPr>
          <w:rFonts w:ascii="Calibri" w:hAnsi="Calibri"/>
          <w:color w:val="1A3C5E"/>
        </w:rPr>
        <w:t>Interview Confidence Points</w:t>
      </w:r>
    </w:p>
    <w:p>
      <w:pPr>
        <w:pStyle w:val="ListBullet"/>
      </w:pPr>
      <w:r/>
      <w:r>
        <w:rPr>
          <w:b/>
          <w:color w:val="1A3C5E"/>
        </w:rPr>
        <w:t>Demonstrate live</w:t>
      </w:r>
      <w:r>
        <w:t>: The website works. You can open it during the interview, select a district, and show real-time WBGT calculations with actual weather data.</w:t>
      </w:r>
    </w:p>
    <w:p>
      <w:pPr>
        <w:pStyle w:val="ListBullet"/>
      </w:pPr>
      <w:r/>
      <w:r>
        <w:rPr>
          <w:b/>
          <w:color w:val="1A3C5E"/>
        </w:rPr>
        <w:t>ISO 7243 implementation is scientifically correct</w:t>
      </w:r>
      <w:r>
        <w:t>: WBGT = 0.7*Tw + 0.2*Tg + 0.1*Ta with Stull wet-bulb formula and Liljegren globe temperature model.</w:t>
      </w:r>
    </w:p>
    <w:p>
      <w:pPr>
        <w:pStyle w:val="ListBullet"/>
      </w:pPr>
      <w:r/>
      <w:r>
        <w:rPr>
          <w:b/>
          <w:color w:val="1A3C5E"/>
        </w:rPr>
        <w:t>All 5 languages work</w:t>
      </w:r>
      <w:r>
        <w:t>: Toggle language on the site to demonstrate.</w:t>
      </w:r>
    </w:p>
    <w:p>
      <w:pPr>
        <w:pStyle w:val="ListBullet"/>
      </w:pPr>
      <w:r/>
      <w:r>
        <w:rPr>
          <w:b/>
          <w:color w:val="1A3C5E"/>
        </w:rPr>
        <w:t>Architecture is sound</w:t>
      </w:r>
      <w:r>
        <w:t>: React + Zustand state management + React Query data fetching + Tailwind CSS is a modern, maintainable stack.</w:t>
      </w:r>
    </w:p>
    <w:p>
      <w:pPr>
        <w:spacing w:before="240" w:after="240"/>
      </w:pPr>
      <w:r>
        <w:rPr>
          <w:color w:val="D4541A"/>
          <w:sz w:val="12"/>
        </w:rPr>
        <w:t>________________________________________________________________________________</w:t>
      </w:r>
    </w:p>
    <w:p>
      <w:pPr>
        <w:pStyle w:val="Heading3"/>
      </w:pPr>
      <w:r>
        <w:rPr>
          <w:rFonts w:ascii="Calibri" w:hAnsi="Calibri"/>
          <w:color w:val="1A3C5E"/>
        </w:rPr>
        <w:t>2. ANDROID APP (Kotlin + Jetpack Compose)</w:t>
      </w:r>
    </w:p>
    <w:p>
      <w:r/>
      <w:r>
        <w:rPr>
          <w:b/>
          <w:color w:val="1A3C5E"/>
        </w:rPr>
        <w:t>Location:</w:t>
      </w:r>
      <w:r>
        <w:t xml:space="preserve"> </w:t>
      </w:r>
      <w:r>
        <w:rPr>
          <w:rFonts w:ascii="Consolas" w:hAnsi="Consolas"/>
          <w:sz w:val="19"/>
        </w:rPr>
        <w:t>Android/</w:t>
      </w:r>
      <w:r/>
    </w:p>
    <w:p>
      <w:r/>
      <w:r>
        <w:rPr>
          <w:b/>
          <w:color w:val="1A3C5E"/>
        </w:rPr>
        <w:t>Readiness: 4.5/10 - Functional demo, not production-ready</w:t>
      </w:r>
      <w:r/>
    </w:p>
    <w:p>
      <w:pPr>
        <w:pStyle w:val="Heading4"/>
      </w:pPr>
      <w:r>
        <w:rPr>
          <w:rFonts w:ascii="Calibri" w:hAnsi="Calibri"/>
          <w:color w:val="1A3C5E"/>
        </w:rPr>
        <w:t>What Works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Feature</w:t>
            </w:r>
          </w:p>
        </w:tc>
        <w:tc>
          <w:tcPr>
            <w:tcW w:type="dxa" w:w="3135"/>
            <w:shd w:fill="1a3c5e" w:val="clear"/>
          </w:tcPr>
          <w:p>
            <w:r/>
            <w:r>
              <w:rPr>
                <w:rFonts w:ascii="Calibri" w:hAnsi="Calibri"/>
                <w:b/>
                <w:color w:val="FFFFFF"/>
                <w:sz w:val="20"/>
              </w:rPr>
              <w:t>Status</w:t>
            </w:r>
          </w:p>
        </w:tc>
        <w:tc>
          <w:tcPr>
            <w:tcW w:type="dxa" w:w="3135"/>
            <w:shd w:fill="1a3c5e" w:val="clear"/>
          </w:tcPr>
          <w:p>
            <w:r/>
            <w:r>
              <w:rPr>
                <w:rFonts w:ascii="Calibri" w:hAnsi="Calibri"/>
                <w:b/>
                <w:color w:val="FFFFFF"/>
                <w:sz w:val="20"/>
              </w:rPr>
              <w:t>Details</w:t>
            </w:r>
          </w:p>
        </w:tc>
      </w:tr>
      <w:tr>
        <w:tc>
          <w:tcPr>
            <w:tcW w:type="dxa" w:w="3135"/>
          </w:tcPr>
          <w:p>
            <w:r>
              <w:rPr>
                <w:rFonts w:ascii="Calibri" w:hAnsi="Calibri"/>
                <w:sz w:val="20"/>
              </w:rPr>
            </w:r>
            <w:r>
              <w:rPr>
                <w:rFonts w:ascii="Calibri" w:hAnsi="Calibri"/>
                <w:sz w:val="20"/>
              </w:rPr>
              <w:t>Dashboard with real weather</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Retrofit calls to Open-Meteo, displays current WBGT</w:t>
            </w:r>
          </w:p>
        </w:tc>
      </w:tr>
      <w:tr>
        <w:tc>
          <w:tcPr>
            <w:tcW w:type="dxa" w:w="3135"/>
            <w:shd w:fill="f5f5f5" w:val="clear"/>
          </w:tcPr>
          <w:p>
            <w:r>
              <w:rPr>
                <w:rFonts w:ascii="Calibri" w:hAnsi="Calibri"/>
                <w:sz w:val="20"/>
              </w:rPr>
            </w:r>
            <w:r>
              <w:rPr>
                <w:rFonts w:ascii="Calibri" w:hAnsi="Calibri"/>
                <w:sz w:val="20"/>
              </w:rPr>
              <w:t>WBGT calculation engine</w:t>
            </w:r>
          </w:p>
        </w:tc>
        <w:tc>
          <w:tcPr>
            <w:tcW w:type="dxa" w:w="3135"/>
            <w:shd w:fill="f5f5f5" w:val="clear"/>
          </w:tcPr>
          <w:p>
            <w:r>
              <w:rPr>
                <w:rFonts w:ascii="Calibri" w:hAnsi="Calibri"/>
                <w:sz w:val="20"/>
              </w:rPr>
            </w:r>
            <w:r>
              <w:rPr>
                <w:rFonts w:ascii="Calibri" w:hAnsi="Calibri"/>
                <w:sz w:val="20"/>
              </w:rPr>
              <w:t>FUNCTIONAL</w:t>
            </w:r>
          </w:p>
        </w:tc>
        <w:tc>
          <w:tcPr>
            <w:tcW w:type="dxa" w:w="3135"/>
            <w:shd w:fill="f5f5f5" w:val="clear"/>
          </w:tcPr>
          <w:p>
            <w:r>
              <w:rPr>
                <w:rFonts w:ascii="Calibri" w:hAnsi="Calibri"/>
                <w:sz w:val="20"/>
              </w:rPr>
            </w:r>
            <w:r>
              <w:rPr>
                <w:rFonts w:ascii="Calibri" w:hAnsi="Calibri"/>
                <w:sz w:val="20"/>
              </w:rPr>
              <w:t>Same ISO 7243 implementation as web, in Kotlin</w:t>
            </w:r>
          </w:p>
        </w:tc>
      </w:tr>
      <w:tr>
        <w:tc>
          <w:tcPr>
            <w:tcW w:type="dxa" w:w="3135"/>
          </w:tcPr>
          <w:p>
            <w:r>
              <w:rPr>
                <w:rFonts w:ascii="Calibri" w:hAnsi="Calibri"/>
                <w:sz w:val="20"/>
              </w:rPr>
            </w:r>
            <w:r>
              <w:rPr>
                <w:rFonts w:ascii="Calibri" w:hAnsi="Calibri"/>
                <w:sz w:val="20"/>
              </w:rPr>
              <w:t>6 screens with navigation</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Dashboard, Forecast, Map, Schedule, Alerts, Demo</w:t>
            </w:r>
          </w:p>
        </w:tc>
      </w:tr>
      <w:tr>
        <w:tc>
          <w:tcPr>
            <w:tcW w:type="dxa" w:w="3135"/>
            <w:shd w:fill="f5f5f5" w:val="clear"/>
          </w:tcPr>
          <w:p>
            <w:r>
              <w:rPr>
                <w:rFonts w:ascii="Calibri" w:hAnsi="Calibri"/>
                <w:sz w:val="20"/>
              </w:rPr>
            </w:r>
            <w:r>
              <w:rPr>
                <w:rFonts w:ascii="Calibri" w:hAnsi="Calibri"/>
                <w:sz w:val="20"/>
              </w:rPr>
              <w:t>Material 3 UI</w:t>
            </w:r>
          </w:p>
        </w:tc>
        <w:tc>
          <w:tcPr>
            <w:tcW w:type="dxa" w:w="3135"/>
            <w:shd w:fill="f5f5f5" w:val="clear"/>
          </w:tcPr>
          <w:p>
            <w:r>
              <w:rPr>
                <w:rFonts w:ascii="Calibri" w:hAnsi="Calibri"/>
                <w:sz w:val="20"/>
              </w:rPr>
            </w:r>
            <w:r>
              <w:rPr>
                <w:rFonts w:ascii="Calibri" w:hAnsi="Calibri"/>
                <w:sz w:val="20"/>
              </w:rPr>
              <w:t>FUNCTIONAL</w:t>
            </w:r>
          </w:p>
        </w:tc>
        <w:tc>
          <w:tcPr>
            <w:tcW w:type="dxa" w:w="3135"/>
            <w:shd w:fill="f5f5f5" w:val="clear"/>
          </w:tcPr>
          <w:p>
            <w:r>
              <w:rPr>
                <w:rFonts w:ascii="Calibri" w:hAnsi="Calibri"/>
                <w:sz w:val="20"/>
              </w:rPr>
            </w:r>
            <w:r>
              <w:rPr>
                <w:rFonts w:ascii="Calibri" w:hAnsi="Calibri"/>
                <w:sz w:val="20"/>
              </w:rPr>
              <w:t>Modern Compose UI with HeatShield theming</w:t>
            </w:r>
          </w:p>
        </w:tc>
      </w:tr>
      <w:tr>
        <w:tc>
          <w:tcPr>
            <w:tcW w:type="dxa" w:w="3135"/>
          </w:tcPr>
          <w:p>
            <w:r>
              <w:rPr>
                <w:rFonts w:ascii="Calibri" w:hAnsi="Calibri"/>
                <w:sz w:val="20"/>
              </w:rPr>
            </w:r>
            <w:r>
              <w:rPr>
                <w:rFonts w:ascii="Calibri" w:hAnsi="Calibri"/>
                <w:sz w:val="20"/>
              </w:rPr>
              <w:t>Interactive WBGT demo</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Sliders for temperature/humidity with live calculation</w:t>
            </w:r>
          </w:p>
        </w:tc>
      </w:tr>
      <w:tr>
        <w:tc>
          <w:tcPr>
            <w:tcW w:type="dxa" w:w="3135"/>
            <w:shd w:fill="f5f5f5" w:val="clear"/>
          </w:tcPr>
          <w:p>
            <w:r>
              <w:rPr>
                <w:rFonts w:ascii="Calibri" w:hAnsi="Calibri"/>
                <w:sz w:val="20"/>
              </w:rPr>
            </w:r>
            <w:r>
              <w:rPr>
                <w:rFonts w:ascii="Calibri" w:hAnsi="Calibri"/>
                <w:sz w:val="20"/>
              </w:rPr>
              <w:t>Architecture</w:t>
            </w:r>
          </w:p>
        </w:tc>
        <w:tc>
          <w:tcPr>
            <w:tcW w:type="dxa" w:w="3135"/>
            <w:shd w:fill="f5f5f5" w:val="clear"/>
          </w:tcPr>
          <w:p>
            <w:r>
              <w:rPr>
                <w:rFonts w:ascii="Calibri" w:hAnsi="Calibri"/>
                <w:sz w:val="20"/>
              </w:rPr>
            </w:r>
            <w:r>
              <w:rPr>
                <w:rFonts w:ascii="Calibri" w:hAnsi="Calibri"/>
                <w:sz w:val="20"/>
              </w:rPr>
              <w:t>SOUND</w:t>
            </w:r>
          </w:p>
        </w:tc>
        <w:tc>
          <w:tcPr>
            <w:tcW w:type="dxa" w:w="3135"/>
            <w:shd w:fill="f5f5f5" w:val="clear"/>
          </w:tcPr>
          <w:p>
            <w:r>
              <w:rPr>
                <w:rFonts w:ascii="Calibri" w:hAnsi="Calibri"/>
                <w:sz w:val="20"/>
              </w:rPr>
            </w:r>
            <w:r>
              <w:rPr>
                <w:rFonts w:ascii="Calibri" w:hAnsi="Calibri"/>
                <w:sz w:val="20"/>
              </w:rPr>
              <w:t>MVVM + Hilt DI + Coroutines + StateFlow</w:t>
            </w:r>
          </w:p>
        </w:tc>
      </w:tr>
    </w:tbl>
    <w:p/>
    <w:p>
      <w:pPr>
        <w:pStyle w:val="Heading4"/>
      </w:pPr>
      <w:r>
        <w:rPr>
          <w:rFonts w:ascii="Calibri" w:hAnsi="Calibri"/>
          <w:color w:val="1A3C5E"/>
        </w:rPr>
        <w:t>What Doesn't Work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Gap</w:t>
            </w:r>
          </w:p>
        </w:tc>
        <w:tc>
          <w:tcPr>
            <w:tcW w:type="dxa" w:w="3135"/>
            <w:shd w:fill="1a3c5e" w:val="clear"/>
          </w:tcPr>
          <w:p>
            <w:r/>
            <w:r>
              <w:rPr>
                <w:rFonts w:ascii="Calibri" w:hAnsi="Calibri"/>
                <w:b/>
                <w:color w:val="FFFFFF"/>
                <w:sz w:val="20"/>
              </w:rPr>
              <w:t>Severity</w:t>
            </w:r>
          </w:p>
        </w:tc>
        <w:tc>
          <w:tcPr>
            <w:tcW w:type="dxa" w:w="3135"/>
            <w:shd w:fill="1a3c5e" w:val="clear"/>
          </w:tcPr>
          <w:p>
            <w:r/>
            <w:r>
              <w:rPr>
                <w:rFonts w:ascii="Calibri" w:hAnsi="Calibri"/>
                <w:b/>
                <w:color w:val="FFFFFF"/>
                <w:sz w:val="20"/>
              </w:rPr>
              <w:t>Impact</w:t>
            </w:r>
          </w:p>
        </w:tc>
      </w:tr>
      <w:tr>
        <w:tc>
          <w:tcPr>
            <w:tcW w:type="dxa" w:w="3135"/>
          </w:tcPr>
          <w:p>
            <w:r>
              <w:rPr>
                <w:rFonts w:ascii="Calibri" w:hAnsi="Calibri"/>
                <w:sz w:val="20"/>
              </w:rPr>
            </w:r>
            <w:r>
              <w:rPr>
                <w:rFonts w:ascii="Calibri" w:hAnsi="Calibri"/>
                <w:sz w:val="20"/>
              </w:rPr>
              <w:t>Forecast/Map/Schedule use demo data</w:t>
            </w:r>
          </w:p>
        </w:tc>
        <w:tc>
          <w:tcPr>
            <w:tcW w:type="dxa" w:w="3135"/>
          </w:tcPr>
          <w:p>
            <w:r>
              <w:rPr>
                <w:rFonts w:ascii="Calibri" w:hAnsi="Calibri"/>
                <w:sz w:val="20"/>
              </w:rPr>
            </w:r>
            <w:r>
              <w:rPr>
                <w:rFonts w:ascii="Calibri" w:hAnsi="Calibri"/>
                <w:sz w:val="20"/>
              </w:rPr>
              <w:t>HIGH</w:t>
            </w:r>
          </w:p>
        </w:tc>
        <w:tc>
          <w:tcPr>
            <w:tcW w:type="dxa" w:w="3135"/>
          </w:tcPr>
          <w:p>
            <w:r>
              <w:rPr>
                <w:rFonts w:ascii="Calibri" w:hAnsi="Calibri"/>
                <w:sz w:val="20"/>
              </w:rPr>
            </w:r>
            <w:r>
              <w:rPr>
                <w:rFonts w:ascii="Calibri" w:hAnsi="Calibri"/>
                <w:sz w:val="20"/>
              </w:rPr>
              <w:t>Only Dashboard fetches real weather; other screens use hardcoded/generated data</w:t>
            </w:r>
          </w:p>
        </w:tc>
      </w:tr>
      <w:tr>
        <w:tc>
          <w:tcPr>
            <w:tcW w:type="dxa" w:w="3135"/>
            <w:shd w:fill="f5f5f5" w:val="clear"/>
          </w:tcPr>
          <w:p>
            <w:r>
              <w:rPr>
                <w:rFonts w:ascii="Calibri" w:hAnsi="Calibri"/>
                <w:sz w:val="20"/>
              </w:rPr>
            </w:r>
            <w:r>
              <w:rPr>
                <w:rFonts w:ascii="Calibri" w:hAnsi="Calibri"/>
                <w:sz w:val="20"/>
              </w:rPr>
              <w:t>No offline capability</w:t>
            </w:r>
          </w:p>
        </w:tc>
        <w:tc>
          <w:tcPr>
            <w:tcW w:type="dxa" w:w="3135"/>
            <w:shd w:fill="f5f5f5" w:val="clear"/>
          </w:tcPr>
          <w:p>
            <w:r>
              <w:rPr>
                <w:rFonts w:ascii="Calibri" w:hAnsi="Calibri"/>
                <w:sz w:val="20"/>
              </w:rPr>
            </w:r>
            <w:r>
              <w:rPr>
                <w:rFonts w:ascii="Calibri" w:hAnsi="Calibri"/>
                <w:sz w:val="20"/>
              </w:rPr>
              <w:t>HIGH</w:t>
            </w:r>
          </w:p>
        </w:tc>
        <w:tc>
          <w:tcPr>
            <w:tcW w:type="dxa" w:w="3135"/>
            <w:shd w:fill="f5f5f5" w:val="clear"/>
          </w:tcPr>
          <w:p>
            <w:r>
              <w:rPr>
                <w:rFonts w:ascii="Calibri" w:hAnsi="Calibri"/>
                <w:sz w:val="20"/>
              </w:rPr>
            </w:r>
            <w:r>
              <w:rPr>
                <w:rFonts w:ascii="Calibri" w:hAnsi="Calibri"/>
                <w:sz w:val="20"/>
              </w:rPr>
              <w:t>Room database dependency installed but never used; app requires internet</w:t>
            </w:r>
          </w:p>
        </w:tc>
      </w:tr>
      <w:tr>
        <w:tc>
          <w:tcPr>
            <w:tcW w:type="dxa" w:w="3135"/>
          </w:tcPr>
          <w:p>
            <w:r>
              <w:rPr>
                <w:rFonts w:ascii="Calibri" w:hAnsi="Calibri"/>
                <w:sz w:val="20"/>
              </w:rPr>
            </w:r>
            <w:r>
              <w:rPr>
                <w:rFonts w:ascii="Calibri" w:hAnsi="Calibri"/>
                <w:sz w:val="20"/>
              </w:rPr>
              <w:t>SMS alerts completely non-functional</w:t>
            </w:r>
          </w:p>
        </w:tc>
        <w:tc>
          <w:tcPr>
            <w:tcW w:type="dxa" w:w="3135"/>
          </w:tcPr>
          <w:p>
            <w:r>
              <w:rPr>
                <w:rFonts w:ascii="Calibri" w:hAnsi="Calibri"/>
                <w:sz w:val="20"/>
              </w:rPr>
            </w:r>
            <w:r>
              <w:rPr>
                <w:rFonts w:ascii="Calibri" w:hAnsi="Calibri"/>
                <w:sz w:val="20"/>
              </w:rPr>
              <w:t>HIGH</w:t>
            </w:r>
          </w:p>
        </w:tc>
        <w:tc>
          <w:tcPr>
            <w:tcW w:type="dxa" w:w="3135"/>
          </w:tcPr>
          <w:p>
            <w:r>
              <w:rPr>
                <w:rFonts w:ascii="Calibri" w:hAnsi="Calibri"/>
                <w:sz w:val="20"/>
              </w:rPr>
            </w:r>
            <w:r>
              <w:rPr>
                <w:rFonts w:ascii="Calibri" w:hAnsi="Calibri"/>
                <w:sz w:val="20"/>
              </w:rPr>
              <w:t>UI mockup only; no Africa's Talking integration</w:t>
            </w:r>
          </w:p>
        </w:tc>
      </w:tr>
      <w:tr>
        <w:tc>
          <w:tcPr>
            <w:tcW w:type="dxa" w:w="3135"/>
            <w:shd w:fill="f5f5f5" w:val="clear"/>
          </w:tcPr>
          <w:p>
            <w:r>
              <w:rPr>
                <w:rFonts w:ascii="Calibri" w:hAnsi="Calibri"/>
                <w:sz w:val="20"/>
              </w:rPr>
            </w:r>
            <w:r>
              <w:rPr>
                <w:rFonts w:ascii="Calibri" w:hAnsi="Calibri"/>
                <w:sz w:val="20"/>
              </w:rPr>
              <w:t>No push notifications</w:t>
            </w:r>
          </w:p>
        </w:tc>
        <w:tc>
          <w:tcPr>
            <w:tcW w:type="dxa" w:w="3135"/>
            <w:shd w:fill="f5f5f5" w:val="clear"/>
          </w:tcPr>
          <w:p>
            <w:r>
              <w:rPr>
                <w:rFonts w:ascii="Calibri" w:hAnsi="Calibri"/>
                <w:sz w:val="20"/>
              </w:rPr>
            </w:r>
            <w:r>
              <w:rPr>
                <w:rFonts w:ascii="Calibri" w:hAnsi="Calibri"/>
                <w:sz w:val="20"/>
              </w:rPr>
              <w:t>HIGH</w:t>
            </w:r>
          </w:p>
        </w:tc>
        <w:tc>
          <w:tcPr>
            <w:tcW w:type="dxa" w:w="3135"/>
            <w:shd w:fill="f5f5f5" w:val="clear"/>
          </w:tcPr>
          <w:p>
            <w:r>
              <w:rPr>
                <w:rFonts w:ascii="Calibri" w:hAnsi="Calibri"/>
                <w:sz w:val="20"/>
              </w:rPr>
            </w:r>
            <w:r>
              <w:rPr>
                <w:rFonts w:ascii="Calibri" w:hAnsi="Calibri"/>
                <w:sz w:val="20"/>
              </w:rPr>
              <w:t>Permissions declared in manifest but no implementation</w:t>
            </w:r>
          </w:p>
        </w:tc>
      </w:tr>
      <w:tr>
        <w:tc>
          <w:tcPr>
            <w:tcW w:type="dxa" w:w="3135"/>
          </w:tcPr>
          <w:p>
            <w:r>
              <w:rPr>
                <w:rFonts w:ascii="Calibri" w:hAnsi="Calibri"/>
                <w:sz w:val="20"/>
              </w:rPr>
            </w:r>
            <w:r>
              <w:rPr>
                <w:rFonts w:ascii="Calibri" w:hAnsi="Calibri"/>
                <w:sz w:val="20"/>
              </w:rPr>
              <w:t>No multi-language resource files</w:t>
            </w:r>
          </w:p>
        </w:tc>
        <w:tc>
          <w:tcPr>
            <w:tcW w:type="dxa" w:w="3135"/>
          </w:tcPr>
          <w:p>
            <w:r>
              <w:rPr>
                <w:rFonts w:ascii="Calibri" w:hAnsi="Calibri"/>
                <w:sz w:val="20"/>
              </w:rPr>
            </w:r>
            <w:r>
              <w:rPr>
                <w:rFonts w:ascii="Calibri" w:hAnsi="Calibri"/>
                <w:sz w:val="20"/>
              </w:rPr>
              <w:t>MEDIUM</w:t>
            </w:r>
          </w:p>
        </w:tc>
        <w:tc>
          <w:tcPr>
            <w:tcW w:type="dxa" w:w="3135"/>
          </w:tcPr>
          <w:p>
            <w:r>
              <w:rPr>
                <w:rFonts w:ascii="Calibri" w:hAnsi="Calibri"/>
                <w:sz w:val="20"/>
              </w:rPr>
            </w:r>
            <w:r>
              <w:rPr>
                <w:rFonts w:ascii="Calibri" w:hAnsi="Calibri"/>
                <w:sz w:val="20"/>
              </w:rPr>
              <w:t>Language names defined in strings.xml but no translated resource folders</w:t>
            </w:r>
          </w:p>
        </w:tc>
      </w:tr>
      <w:tr>
        <w:tc>
          <w:tcPr>
            <w:tcW w:type="dxa" w:w="3135"/>
            <w:shd w:fill="f5f5f5" w:val="clear"/>
          </w:tcPr>
          <w:p>
            <w:r>
              <w:rPr>
                <w:rFonts w:ascii="Calibri" w:hAnsi="Calibri"/>
                <w:sz w:val="20"/>
              </w:rPr>
            </w:r>
            <w:r>
              <w:rPr>
                <w:rFonts w:ascii="Calibri" w:hAnsi="Calibri"/>
                <w:sz w:val="20"/>
              </w:rPr>
              <w:t>No user persistence</w:t>
            </w:r>
          </w:p>
        </w:tc>
        <w:tc>
          <w:tcPr>
            <w:tcW w:type="dxa" w:w="3135"/>
            <w:shd w:fill="f5f5f5" w:val="clear"/>
          </w:tcPr>
          <w:p>
            <w:r>
              <w:rPr>
                <w:rFonts w:ascii="Calibri" w:hAnsi="Calibri"/>
                <w:sz w:val="20"/>
              </w:rPr>
            </w:r>
            <w:r>
              <w:rPr>
                <w:rFonts w:ascii="Calibri" w:hAnsi="Calibri"/>
                <w:sz w:val="20"/>
              </w:rPr>
              <w:t>MEDIUM</w:t>
            </w:r>
          </w:p>
        </w:tc>
        <w:tc>
          <w:tcPr>
            <w:tcW w:type="dxa" w:w="3135"/>
            <w:shd w:fill="f5f5f5" w:val="clear"/>
          </w:tcPr>
          <w:p>
            <w:r>
              <w:rPr>
                <w:rFonts w:ascii="Calibri" w:hAnsi="Calibri"/>
                <w:sz w:val="20"/>
              </w:rPr>
            </w:r>
            <w:r>
              <w:rPr>
                <w:rFonts w:ascii="Calibri" w:hAnsi="Calibri"/>
                <w:sz w:val="20"/>
              </w:rPr>
              <w:t>No database storage, no saved preferences beyond in-memory state</w:t>
            </w:r>
          </w:p>
        </w:tc>
      </w:tr>
      <w:tr>
        <w:tc>
          <w:tcPr>
            <w:tcW w:type="dxa" w:w="3135"/>
          </w:tcPr>
          <w:p>
            <w:r>
              <w:rPr>
                <w:rFonts w:ascii="Calibri" w:hAnsi="Calibri"/>
                <w:sz w:val="20"/>
              </w:rPr>
            </w:r>
            <w:r>
              <w:rPr>
                <w:rFonts w:ascii="Calibri" w:hAnsi="Calibri"/>
                <w:sz w:val="20"/>
              </w:rPr>
              <w:t>No tests</w:t>
            </w:r>
          </w:p>
        </w:tc>
        <w:tc>
          <w:tcPr>
            <w:tcW w:type="dxa" w:w="3135"/>
          </w:tcPr>
          <w:p>
            <w:r>
              <w:rPr>
                <w:rFonts w:ascii="Calibri" w:hAnsi="Calibri"/>
                <w:sz w:val="20"/>
              </w:rPr>
            </w:r>
            <w:r>
              <w:rPr>
                <w:rFonts w:ascii="Calibri" w:hAnsi="Calibri"/>
                <w:sz w:val="20"/>
              </w:rPr>
              <w:t>MEDIUM</w:t>
            </w:r>
          </w:p>
        </w:tc>
        <w:tc>
          <w:tcPr>
            <w:tcW w:type="dxa" w:w="3135"/>
          </w:tcPr>
          <w:p>
            <w:r>
              <w:rPr>
                <w:rFonts w:ascii="Calibri" w:hAnsi="Calibri"/>
                <w:sz w:val="20"/>
              </w:rPr>
            </w:r>
            <w:r>
              <w:rPr>
                <w:rFonts w:ascii="Calibri" w:hAnsi="Calibri"/>
                <w:sz w:val="20"/>
              </w:rPr>
              <w:t>JUnit + Espresso + Compose testing configured but zero tests</w:t>
            </w:r>
          </w:p>
        </w:tc>
      </w:tr>
      <w:tr>
        <w:tc>
          <w:tcPr>
            <w:tcW w:type="dxa" w:w="3135"/>
            <w:shd w:fill="f5f5f5" w:val="clear"/>
          </w:tcPr>
          <w:p>
            <w:r>
              <w:rPr>
                <w:rFonts w:ascii="Calibri" w:hAnsi="Calibri"/>
                <w:sz w:val="20"/>
              </w:rPr>
            </w:r>
            <w:r>
              <w:rPr>
                <w:rFonts w:ascii="Calibri" w:hAnsi="Calibri"/>
                <w:sz w:val="20"/>
              </w:rPr>
              <w:t>CI build was broken</w:t>
            </w:r>
          </w:p>
        </w:tc>
        <w:tc>
          <w:tcPr>
            <w:tcW w:type="dxa" w:w="3135"/>
            <w:shd w:fill="f5f5f5" w:val="clear"/>
          </w:tcPr>
          <w:p>
            <w:r>
              <w:rPr>
                <w:rFonts w:ascii="Calibri" w:hAnsi="Calibri"/>
                <w:sz w:val="20"/>
              </w:rPr>
            </w:r>
            <w:r>
              <w:rPr>
                <w:rFonts w:ascii="Calibri" w:hAnsi="Calibri"/>
                <w:sz w:val="20"/>
              </w:rPr>
              <w:t>FIXED</w:t>
            </w:r>
          </w:p>
        </w:tc>
        <w:tc>
          <w:tcPr>
            <w:tcW w:type="dxa" w:w="3135"/>
            <w:shd w:fill="f5f5f5" w:val="clear"/>
          </w:tcPr>
          <w:p>
            <w:r>
              <w:rPr>
                <w:rFonts w:ascii="Calibri" w:hAnsi="Calibri"/>
                <w:sz w:val="20"/>
              </w:rPr>
            </w:r>
            <w:r>
              <w:rPr>
                <w:rFonts w:ascii="Calibri" w:hAnsi="Calibri"/>
                <w:sz w:val="20"/>
              </w:rPr>
              <w:t>gradle-wrapper.jar was missing; fixed in this session</w:t>
            </w:r>
          </w:p>
        </w:tc>
      </w:tr>
    </w:tbl>
    <w:p/>
    <w:p>
      <w:pPr>
        <w:pStyle w:val="Heading4"/>
      </w:pPr>
      <w:r>
        <w:rPr>
          <w:rFonts w:ascii="Calibri" w:hAnsi="Calibri"/>
          <w:color w:val="1A3C5E"/>
        </w:rPr>
        <w:t>Interview Confidence Points</w:t>
      </w:r>
    </w:p>
    <w:p>
      <w:pPr>
        <w:pStyle w:val="ListBullet"/>
      </w:pPr>
      <w:r/>
      <w:r>
        <w:rPr>
          <w:b/>
          <w:color w:val="1A3C5E"/>
        </w:rPr>
        <w:t>Do NOT demo the Android app live</w:t>
      </w:r>
      <w:r>
        <w:t xml:space="preserve"> unless you have it running on a device beforehand. The demo data in Forecast/Map/Schedule screens would raise questions.</w:t>
      </w:r>
    </w:p>
    <w:p>
      <w:pPr>
        <w:pStyle w:val="ListBullet"/>
      </w:pPr>
      <w:r/>
      <w:r>
        <w:rPr>
          <w:b/>
          <w:color w:val="1A3C5E"/>
        </w:rPr>
        <w:t>Architecture is genuinely good</w:t>
      </w:r>
      <w:r>
        <w:t>: Hilt DI, MVVM, Coroutines, Compose - this is how modern Android apps should be built.</w:t>
      </w:r>
    </w:p>
    <w:p>
      <w:pPr>
        <w:pStyle w:val="ListBullet"/>
      </w:pPr>
      <w:r/>
      <w:r>
        <w:rPr>
          <w:b/>
          <w:color w:val="1A3C5E"/>
        </w:rPr>
        <w:t>Frame as "foundation for pilot"</w:t>
      </w:r>
      <w:r>
        <w:t>: The grant timeline (Months 4-6) is when the Android app gets deployed to 2,000 farmers. The current state is a functional prototype ready for that development phase.</w:t>
      </w:r>
    </w:p>
    <w:p>
      <w:pPr>
        <w:pStyle w:val="ListBullet"/>
      </w:pPr>
      <w:r/>
      <w:r>
        <w:rPr>
          <w:b/>
          <w:color w:val="1A3C5E"/>
        </w:rPr>
        <w:t>The Dashboard screen is real</w:t>
      </w:r>
      <w:r>
        <w:t>: It connects to Open-Meteo and calculates real WBGT. If asked about the app, focus on this.</w:t>
      </w:r>
    </w:p>
    <w:p>
      <w:pPr>
        <w:spacing w:before="240" w:after="240"/>
      </w:pPr>
      <w:r>
        <w:rPr>
          <w:color w:val="D4541A"/>
          <w:sz w:val="12"/>
        </w:rPr>
        <w:t>________________________________________________________________________________</w:t>
      </w:r>
    </w:p>
    <w:p>
      <w:pPr>
        <w:pStyle w:val="Heading3"/>
      </w:pPr>
      <w:r>
        <w:rPr>
          <w:rFonts w:ascii="Calibri" w:hAnsi="Calibri"/>
          <w:color w:val="1A3C5E"/>
        </w:rPr>
        <w:t>3. USSD BACKEND (Rust + Actix-web)</w:t>
      </w:r>
    </w:p>
    <w:p>
      <w:r/>
      <w:r>
        <w:rPr>
          <w:b/>
          <w:color w:val="1A3C5E"/>
        </w:rPr>
        <w:t>Location:</w:t>
      </w:r>
      <w:r>
        <w:t xml:space="preserve"> </w:t>
      </w:r>
      <w:r>
        <w:rPr>
          <w:rFonts w:ascii="Consolas" w:hAnsi="Consolas"/>
          <w:sz w:val="19"/>
        </w:rPr>
        <w:t>USSD/</w:t>
      </w:r>
      <w:r/>
    </w:p>
    <w:p>
      <w:r/>
      <w:r>
        <w:rPr>
          <w:b/>
          <w:color w:val="1A3C5E"/>
        </w:rPr>
        <w:t>Readiness: 3.5/10 - Structured skeleton, mostly demo data</w:t>
      </w:r>
      <w:r/>
    </w:p>
    <w:p>
      <w:pPr>
        <w:pStyle w:val="Heading4"/>
      </w:pPr>
      <w:r>
        <w:rPr>
          <w:rFonts w:ascii="Calibri" w:hAnsi="Calibri"/>
          <w:color w:val="1A3C5E"/>
        </w:rPr>
        <w:t>What Works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Feature</w:t>
            </w:r>
          </w:p>
        </w:tc>
        <w:tc>
          <w:tcPr>
            <w:tcW w:type="dxa" w:w="3135"/>
            <w:shd w:fill="1a3c5e" w:val="clear"/>
          </w:tcPr>
          <w:p>
            <w:r/>
            <w:r>
              <w:rPr>
                <w:rFonts w:ascii="Calibri" w:hAnsi="Calibri"/>
                <w:b/>
                <w:color w:val="FFFFFF"/>
                <w:sz w:val="20"/>
              </w:rPr>
              <w:t>Status</w:t>
            </w:r>
          </w:p>
        </w:tc>
        <w:tc>
          <w:tcPr>
            <w:tcW w:type="dxa" w:w="3135"/>
            <w:shd w:fill="1a3c5e" w:val="clear"/>
          </w:tcPr>
          <w:p>
            <w:r/>
            <w:r>
              <w:rPr>
                <w:rFonts w:ascii="Calibri" w:hAnsi="Calibri"/>
                <w:b/>
                <w:color w:val="FFFFFF"/>
                <w:sz w:val="20"/>
              </w:rPr>
              <w:t>Details</w:t>
            </w:r>
          </w:p>
        </w:tc>
      </w:tr>
      <w:tr>
        <w:tc>
          <w:tcPr>
            <w:tcW w:type="dxa" w:w="3135"/>
          </w:tcPr>
          <w:p>
            <w:r>
              <w:rPr>
                <w:rFonts w:ascii="Calibri" w:hAnsi="Calibri"/>
                <w:sz w:val="20"/>
              </w:rPr>
            </w:r>
            <w:r>
              <w:rPr>
                <w:rFonts w:ascii="Calibri" w:hAnsi="Calibri"/>
                <w:sz w:val="20"/>
              </w:rPr>
              <w:t>Actix-web server with routing</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Starts, listens on port 8080, handles requests</w:t>
            </w:r>
          </w:p>
        </w:tc>
      </w:tr>
      <w:tr>
        <w:tc>
          <w:tcPr>
            <w:tcW w:type="dxa" w:w="3135"/>
            <w:shd w:fill="f5f5f5" w:val="clear"/>
          </w:tcPr>
          <w:p>
            <w:r>
              <w:rPr>
                <w:rFonts w:ascii="Calibri" w:hAnsi="Calibri"/>
                <w:sz w:val="20"/>
              </w:rPr>
            </w:r>
            <w:r>
              <w:rPr>
                <w:rFonts w:ascii="Calibri" w:hAnsi="Calibri"/>
                <w:sz w:val="20"/>
              </w:rPr>
              <w:t>USSD callback handler</w:t>
            </w:r>
          </w:p>
        </w:tc>
        <w:tc>
          <w:tcPr>
            <w:tcW w:type="dxa" w:w="3135"/>
            <w:shd w:fill="f5f5f5" w:val="clear"/>
          </w:tcPr>
          <w:p>
            <w:r>
              <w:rPr>
                <w:rFonts w:ascii="Calibri" w:hAnsi="Calibri"/>
                <w:sz w:val="20"/>
              </w:rPr>
            </w:r>
            <w:r>
              <w:rPr>
                <w:rFonts w:ascii="Calibri" w:hAnsi="Calibri"/>
                <w:sz w:val="20"/>
              </w:rPr>
              <w:t>FUNCTIONAL</w:t>
            </w:r>
          </w:p>
        </w:tc>
        <w:tc>
          <w:tcPr>
            <w:tcW w:type="dxa" w:w="3135"/>
            <w:shd w:fill="f5f5f5" w:val="clear"/>
          </w:tcPr>
          <w:p>
            <w:r>
              <w:rPr>
                <w:rFonts w:ascii="Calibri" w:hAnsi="Calibri"/>
                <w:sz w:val="20"/>
              </w:rPr>
            </w:r>
            <w:r>
              <w:rPr>
                <w:rFonts w:ascii="Calibri" w:hAnsi="Calibri"/>
                <w:sz w:val="20"/>
              </w:rPr>
              <w:t>Parses Africa's Talking USSD format (sessionId, phoneNumber, text)</w:t>
            </w:r>
          </w:p>
        </w:tc>
      </w:tr>
      <w:tr>
        <w:tc>
          <w:tcPr>
            <w:tcW w:type="dxa" w:w="3135"/>
          </w:tcPr>
          <w:p>
            <w:r>
              <w:rPr>
                <w:rFonts w:ascii="Calibri" w:hAnsi="Calibri"/>
                <w:sz w:val="20"/>
              </w:rPr>
            </w:r>
            <w:r>
              <w:rPr>
                <w:rFonts w:ascii="Calibri" w:hAnsi="Calibri"/>
                <w:sz w:val="20"/>
              </w:rPr>
              <w:t>Full USSD menu system</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6-item main menu with sub-menus for registration, location, language</w:t>
            </w:r>
          </w:p>
        </w:tc>
      </w:tr>
      <w:tr>
        <w:tc>
          <w:tcPr>
            <w:tcW w:type="dxa" w:w="3135"/>
            <w:shd w:fill="f5f5f5" w:val="clear"/>
          </w:tcPr>
          <w:p>
            <w:r>
              <w:rPr>
                <w:rFonts w:ascii="Calibri" w:hAnsi="Calibri"/>
                <w:sz w:val="20"/>
              </w:rPr>
            </w:r>
            <w:r>
              <w:rPr>
                <w:rFonts w:ascii="Calibri" w:hAnsi="Calibri"/>
                <w:sz w:val="20"/>
              </w:rPr>
              <w:t>WBGT calculation engine</w:t>
            </w:r>
          </w:p>
        </w:tc>
        <w:tc>
          <w:tcPr>
            <w:tcW w:type="dxa" w:w="3135"/>
            <w:shd w:fill="f5f5f5" w:val="clear"/>
          </w:tcPr>
          <w:p>
            <w:r>
              <w:rPr>
                <w:rFonts w:ascii="Calibri" w:hAnsi="Calibri"/>
                <w:sz w:val="20"/>
              </w:rPr>
            </w:r>
            <w:r>
              <w:rPr>
                <w:rFonts w:ascii="Calibri" w:hAnsi="Calibri"/>
                <w:sz w:val="20"/>
              </w:rPr>
              <w:t>FUNCTIONAL</w:t>
            </w:r>
          </w:p>
        </w:tc>
        <w:tc>
          <w:tcPr>
            <w:tcW w:type="dxa" w:w="3135"/>
            <w:shd w:fill="f5f5f5" w:val="clear"/>
          </w:tcPr>
          <w:p>
            <w:r>
              <w:rPr>
                <w:rFonts w:ascii="Calibri" w:hAnsi="Calibri"/>
                <w:sz w:val="20"/>
              </w:rPr>
            </w:r>
            <w:r>
              <w:rPr>
                <w:rFonts w:ascii="Calibri" w:hAnsi="Calibri"/>
                <w:sz w:val="20"/>
              </w:rPr>
              <w:t>Same ISO 7243 implementation in Rust</w:t>
            </w:r>
          </w:p>
        </w:tc>
      </w:tr>
      <w:tr>
        <w:tc>
          <w:tcPr>
            <w:tcW w:type="dxa" w:w="3135"/>
          </w:tcPr>
          <w:p>
            <w:r>
              <w:rPr>
                <w:rFonts w:ascii="Calibri" w:hAnsi="Calibri"/>
                <w:sz w:val="20"/>
              </w:rPr>
            </w:r>
            <w:r>
              <w:rPr>
                <w:rFonts w:ascii="Calibri" w:hAnsi="Calibri"/>
                <w:sz w:val="20"/>
              </w:rPr>
              <w:t>i18n system with 5 languages</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15+ message keys translated into English, Luganda, Runyankole, Acholi, Swahili</w:t>
            </w:r>
          </w:p>
        </w:tc>
      </w:tr>
      <w:tr>
        <w:tc>
          <w:tcPr>
            <w:tcW w:type="dxa" w:w="3135"/>
            <w:shd w:fill="f5f5f5" w:val="clear"/>
          </w:tcPr>
          <w:p>
            <w:r>
              <w:rPr>
                <w:rFonts w:ascii="Calibri" w:hAnsi="Calibri"/>
                <w:sz w:val="20"/>
              </w:rPr>
            </w:r>
            <w:r>
              <w:rPr>
                <w:rFonts w:ascii="Calibri" w:hAnsi="Calibri"/>
                <w:sz w:val="20"/>
              </w:rPr>
              <w:t>Risk classification with recs</w:t>
            </w:r>
          </w:p>
        </w:tc>
        <w:tc>
          <w:tcPr>
            <w:tcW w:type="dxa" w:w="3135"/>
            <w:shd w:fill="f5f5f5" w:val="clear"/>
          </w:tcPr>
          <w:p>
            <w:r>
              <w:rPr>
                <w:rFonts w:ascii="Calibri" w:hAnsi="Calibri"/>
                <w:sz w:val="20"/>
              </w:rPr>
            </w:r>
            <w:r>
              <w:rPr>
                <w:rFonts w:ascii="Calibri" w:hAnsi="Calibri"/>
                <w:sz w:val="20"/>
              </w:rPr>
              <w:t>FUNCTIONAL</w:t>
            </w:r>
          </w:p>
        </w:tc>
        <w:tc>
          <w:tcPr>
            <w:tcW w:type="dxa" w:w="3135"/>
            <w:shd w:fill="f5f5f5" w:val="clear"/>
          </w:tcPr>
          <w:p>
            <w:r>
              <w:rPr>
                <w:rFonts w:ascii="Calibri" w:hAnsi="Calibri"/>
                <w:sz w:val="20"/>
              </w:rPr>
            </w:r>
            <w:r>
              <w:rPr>
                <w:rFonts w:ascii="Calibri" w:hAnsi="Calibri"/>
                <w:sz w:val="20"/>
              </w:rPr>
              <w:t>Low through Extreme with work/hydration recommendations</w:t>
            </w:r>
          </w:p>
        </w:tc>
      </w:tr>
      <w:tr>
        <w:tc>
          <w:tcPr>
            <w:tcW w:type="dxa" w:w="3135"/>
          </w:tcPr>
          <w:p>
            <w:r>
              <w:rPr>
                <w:rFonts w:ascii="Calibri" w:hAnsi="Calibri"/>
                <w:sz w:val="20"/>
              </w:rPr>
            </w:r>
            <w:r>
              <w:rPr>
                <w:rFonts w:ascii="Calibri" w:hAnsi="Calibri"/>
                <w:sz w:val="20"/>
              </w:rPr>
              <w:t>Session management structure</w:t>
            </w:r>
          </w:p>
        </w:tc>
        <w:tc>
          <w:tcPr>
            <w:tcW w:type="dxa" w:w="3135"/>
          </w:tcPr>
          <w:p>
            <w:r>
              <w:rPr>
                <w:rFonts w:ascii="Calibri" w:hAnsi="Calibri"/>
                <w:sz w:val="20"/>
              </w:rPr>
            </w:r>
            <w:r>
              <w:rPr>
                <w:rFonts w:ascii="Calibri" w:hAnsi="Calibri"/>
                <w:sz w:val="20"/>
              </w:rPr>
              <w:t>PRESENT</w:t>
            </w:r>
          </w:p>
        </w:tc>
        <w:tc>
          <w:tcPr>
            <w:tcW w:type="dxa" w:w="3135"/>
          </w:tcPr>
          <w:p>
            <w:r>
              <w:rPr>
                <w:rFonts w:ascii="Calibri" w:hAnsi="Calibri"/>
                <w:sz w:val="20"/>
              </w:rPr>
            </w:r>
            <w:r>
              <w:rPr>
                <w:rFonts w:ascii="Calibri" w:hAnsi="Calibri"/>
                <w:sz w:val="20"/>
              </w:rPr>
              <w:t>Session state model and store defined</w:t>
            </w:r>
          </w:p>
        </w:tc>
      </w:tr>
      <w:tr>
        <w:tc>
          <w:tcPr>
            <w:tcW w:type="dxa" w:w="3135"/>
            <w:shd w:fill="f5f5f5" w:val="clear"/>
          </w:tcPr>
          <w:p>
            <w:r>
              <w:rPr>
                <w:rFonts w:ascii="Calibri" w:hAnsi="Calibri"/>
                <w:sz w:val="20"/>
              </w:rPr>
            </w:r>
            <w:r>
              <w:rPr>
                <w:rFonts w:ascii="Calibri" w:hAnsi="Calibri"/>
                <w:sz w:val="20"/>
              </w:rPr>
              <w:t>Health check endpoint</w:t>
            </w:r>
          </w:p>
        </w:tc>
        <w:tc>
          <w:tcPr>
            <w:tcW w:type="dxa" w:w="3135"/>
            <w:shd w:fill="f5f5f5" w:val="clear"/>
          </w:tcPr>
          <w:p>
            <w:r>
              <w:rPr>
                <w:rFonts w:ascii="Calibri" w:hAnsi="Calibri"/>
                <w:sz w:val="20"/>
              </w:rPr>
            </w:r>
            <w:r>
              <w:rPr>
                <w:rFonts w:ascii="Calibri" w:hAnsi="Calibri"/>
                <w:sz w:val="20"/>
              </w:rPr>
              <w:t>FUNCTIONAL</w:t>
            </w:r>
          </w:p>
        </w:tc>
        <w:tc>
          <w:tcPr>
            <w:tcW w:type="dxa" w:w="3135"/>
            <w:shd w:fill="f5f5f5" w:val="clear"/>
          </w:tcPr>
          <w:p>
            <w:r>
              <w:rPr>
                <w:rFonts w:ascii="Calibri" w:hAnsi="Calibri"/>
                <w:sz w:val="20"/>
              </w:rPr>
            </w:r>
            <w:r>
              <w:rPr>
                <w:rFonts w:ascii="Calibri" w:hAnsi="Calibri"/>
                <w:sz w:val="20"/>
              </w:rPr>
            </w:r>
            <w:r>
              <w:rPr>
                <w:rFonts w:ascii="Calibri" w:hAnsi="Calibri"/>
                <w:sz w:val="20"/>
              </w:rPr>
              <w:t>/health</w:t>
            </w:r>
            <w:r>
              <w:rPr>
                <w:rFonts w:ascii="Calibri" w:hAnsi="Calibri"/>
                <w:sz w:val="20"/>
              </w:rPr>
              <w:t xml:space="preserve"> returns 200 OK</w:t>
            </w:r>
          </w:p>
        </w:tc>
      </w:tr>
      <w:tr>
        <w:tc>
          <w:tcPr>
            <w:tcW w:type="dxa" w:w="3135"/>
          </w:tcPr>
          <w:p>
            <w:r>
              <w:rPr>
                <w:rFonts w:ascii="Calibri" w:hAnsi="Calibri"/>
                <w:sz w:val="20"/>
              </w:rPr>
            </w:r>
            <w:r>
              <w:rPr>
                <w:rFonts w:ascii="Calibri" w:hAnsi="Calibri"/>
                <w:sz w:val="20"/>
              </w:rPr>
              <w:t>Configuration via env vars</w:t>
            </w:r>
          </w:p>
        </w:tc>
        <w:tc>
          <w:tcPr>
            <w:tcW w:type="dxa" w:w="3135"/>
          </w:tcPr>
          <w:p>
            <w:r>
              <w:rPr>
                <w:rFonts w:ascii="Calibri" w:hAnsi="Calibri"/>
                <w:sz w:val="20"/>
              </w:rPr>
            </w:r>
            <w:r>
              <w:rPr>
                <w:rFonts w:ascii="Calibri" w:hAnsi="Calibri"/>
                <w:sz w:val="20"/>
              </w:rPr>
              <w:t>FUNCTIONAL</w:t>
            </w:r>
          </w:p>
        </w:tc>
        <w:tc>
          <w:tcPr>
            <w:tcW w:type="dxa" w:w="3135"/>
          </w:tcPr>
          <w:p>
            <w:r>
              <w:rPr>
                <w:rFonts w:ascii="Calibri" w:hAnsi="Calibri"/>
                <w:sz w:val="20"/>
              </w:rPr>
            </w:r>
            <w:r>
              <w:rPr>
                <w:rFonts w:ascii="Calibri" w:hAnsi="Calibri"/>
                <w:sz w:val="20"/>
              </w:rPr>
              <w:t>.env.example with all required variables</w:t>
            </w:r>
          </w:p>
        </w:tc>
      </w:tr>
    </w:tbl>
    <w:p/>
    <w:p>
      <w:pPr>
        <w:pStyle w:val="Heading4"/>
      </w:pPr>
      <w:r>
        <w:rPr>
          <w:rFonts w:ascii="Calibri" w:hAnsi="Calibri"/>
          <w:color w:val="1A3C5E"/>
        </w:rPr>
        <w:t>What Doesn't Work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Gap</w:t>
            </w:r>
          </w:p>
        </w:tc>
        <w:tc>
          <w:tcPr>
            <w:tcW w:type="dxa" w:w="3135"/>
            <w:shd w:fill="1a3c5e" w:val="clear"/>
          </w:tcPr>
          <w:p>
            <w:r/>
            <w:r>
              <w:rPr>
                <w:rFonts w:ascii="Calibri" w:hAnsi="Calibri"/>
                <w:b/>
                <w:color w:val="FFFFFF"/>
                <w:sz w:val="20"/>
              </w:rPr>
              <w:t>Severity</w:t>
            </w:r>
          </w:p>
        </w:tc>
        <w:tc>
          <w:tcPr>
            <w:tcW w:type="dxa" w:w="3135"/>
            <w:shd w:fill="1a3c5e" w:val="clear"/>
          </w:tcPr>
          <w:p>
            <w:r/>
            <w:r>
              <w:rPr>
                <w:rFonts w:ascii="Calibri" w:hAnsi="Calibri"/>
                <w:b/>
                <w:color w:val="FFFFFF"/>
                <w:sz w:val="20"/>
              </w:rPr>
              <w:t>Impact</w:t>
            </w:r>
          </w:p>
        </w:tc>
      </w:tr>
      <w:tr>
        <w:tc>
          <w:tcPr>
            <w:tcW w:type="dxa" w:w="3135"/>
          </w:tcPr>
          <w:p>
            <w:r>
              <w:rPr>
                <w:rFonts w:ascii="Calibri" w:hAnsi="Calibri"/>
                <w:sz w:val="20"/>
              </w:rPr>
            </w:r>
            <w:r>
              <w:rPr>
                <w:rFonts w:ascii="Calibri" w:hAnsi="Calibri"/>
                <w:sz w:val="20"/>
              </w:rPr>
              <w:t>Heat risk data is hardcoded</w:t>
            </w:r>
          </w:p>
        </w:tc>
        <w:tc>
          <w:tcPr>
            <w:tcW w:type="dxa" w:w="3135"/>
          </w:tcPr>
          <w:p>
            <w:r>
              <w:rPr>
                <w:rFonts w:ascii="Calibri" w:hAnsi="Calibri"/>
                <w:sz w:val="20"/>
              </w:rPr>
            </w:r>
            <w:r>
              <w:rPr>
                <w:rFonts w:ascii="Calibri" w:hAnsi="Calibri"/>
                <w:sz w:val="20"/>
              </w:rPr>
              <w:t>CRITICAL</w:t>
            </w:r>
          </w:p>
        </w:tc>
        <w:tc>
          <w:tcPr>
            <w:tcW w:type="dxa" w:w="3135"/>
          </w:tcPr>
          <w:p>
            <w:r>
              <w:rPr>
                <w:rFonts w:ascii="Calibri" w:hAnsi="Calibri"/>
                <w:sz w:val="20"/>
              </w:rPr>
            </w:r>
            <w:r>
              <w:rPr>
                <w:rFonts w:ascii="Calibri" w:hAnsi="Calibri"/>
                <w:sz w:val="20"/>
              </w:rPr>
            </w:r>
            <w:r>
              <w:rPr>
                <w:rFonts w:ascii="Calibri" w:hAnsi="Calibri"/>
                <w:sz w:val="20"/>
              </w:rPr>
              <w:t>get_todays_heat_risk()</w:t>
            </w:r>
            <w:r>
              <w:rPr>
                <w:rFonts w:ascii="Calibri" w:hAnsi="Calibri"/>
                <w:sz w:val="20"/>
              </w:rPr>
              <w:t xml:space="preserve"> returns static WBGT 29.5, not real data</w:t>
            </w:r>
          </w:p>
        </w:tc>
      </w:tr>
      <w:tr>
        <w:tc>
          <w:tcPr>
            <w:tcW w:type="dxa" w:w="3135"/>
            <w:shd w:fill="f5f5f5" w:val="clear"/>
          </w:tcPr>
          <w:p>
            <w:r>
              <w:rPr>
                <w:rFonts w:ascii="Calibri" w:hAnsi="Calibri"/>
                <w:sz w:val="20"/>
              </w:rPr>
            </w:r>
            <w:r>
              <w:rPr>
                <w:rFonts w:ascii="Calibri" w:hAnsi="Calibri"/>
                <w:sz w:val="20"/>
              </w:rPr>
              <w:t>3-day forecast is hardcoded</w:t>
            </w:r>
          </w:p>
        </w:tc>
        <w:tc>
          <w:tcPr>
            <w:tcW w:type="dxa" w:w="3135"/>
            <w:shd w:fill="f5f5f5" w:val="clear"/>
          </w:tcPr>
          <w:p>
            <w:r>
              <w:rPr>
                <w:rFonts w:ascii="Calibri" w:hAnsi="Calibri"/>
                <w:sz w:val="20"/>
              </w:rPr>
            </w:r>
            <w:r>
              <w:rPr>
                <w:rFonts w:ascii="Calibri" w:hAnsi="Calibri"/>
                <w:sz w:val="20"/>
              </w:rPr>
              <w:t>CRITICAL</w:t>
            </w:r>
          </w:p>
        </w:tc>
        <w:tc>
          <w:tcPr>
            <w:tcW w:type="dxa" w:w="3135"/>
            <w:shd w:fill="f5f5f5" w:val="clear"/>
          </w:tcPr>
          <w:p>
            <w:r>
              <w:rPr>
                <w:rFonts w:ascii="Calibri" w:hAnsi="Calibri"/>
                <w:sz w:val="20"/>
              </w:rPr>
            </w:r>
            <w:r>
              <w:rPr>
                <w:rFonts w:ascii="Calibri" w:hAnsi="Calibri"/>
                <w:sz w:val="20"/>
              </w:rPr>
              <w:t>Static demo text, no weather API calls</w:t>
            </w:r>
          </w:p>
        </w:tc>
      </w:tr>
      <w:tr>
        <w:tc>
          <w:tcPr>
            <w:tcW w:type="dxa" w:w="3135"/>
          </w:tcPr>
          <w:p>
            <w:r>
              <w:rPr>
                <w:rFonts w:ascii="Calibri" w:hAnsi="Calibri"/>
                <w:sz w:val="20"/>
              </w:rPr>
            </w:r>
            <w:r>
              <w:rPr>
                <w:rFonts w:ascii="Calibri" w:hAnsi="Calibri"/>
                <w:sz w:val="20"/>
              </w:rPr>
              <w:t>No database connected</w:t>
            </w:r>
          </w:p>
        </w:tc>
        <w:tc>
          <w:tcPr>
            <w:tcW w:type="dxa" w:w="3135"/>
          </w:tcPr>
          <w:p>
            <w:r>
              <w:rPr>
                <w:rFonts w:ascii="Calibri" w:hAnsi="Calibri"/>
                <w:sz w:val="20"/>
              </w:rPr>
            </w:r>
            <w:r>
              <w:rPr>
                <w:rFonts w:ascii="Calibri" w:hAnsi="Calibri"/>
                <w:sz w:val="20"/>
              </w:rPr>
              <w:t>HIGH</w:t>
            </w:r>
          </w:p>
        </w:tc>
        <w:tc>
          <w:tcPr>
            <w:tcW w:type="dxa" w:w="3135"/>
          </w:tcPr>
          <w:p>
            <w:r>
              <w:rPr>
                <w:rFonts w:ascii="Calibri" w:hAnsi="Calibri"/>
                <w:sz w:val="20"/>
              </w:rPr>
            </w:r>
            <w:r>
              <w:rPr>
                <w:rFonts w:ascii="Calibri" w:hAnsi="Calibri"/>
                <w:sz w:val="20"/>
              </w:rPr>
              <w:t>PostgreSQL in dependencies but no migrations, no tables, no queries</w:t>
            </w:r>
          </w:p>
        </w:tc>
      </w:tr>
      <w:tr>
        <w:tc>
          <w:tcPr>
            <w:tcW w:type="dxa" w:w="3135"/>
            <w:shd w:fill="f5f5f5" w:val="clear"/>
          </w:tcPr>
          <w:p>
            <w:r>
              <w:rPr>
                <w:rFonts w:ascii="Calibri" w:hAnsi="Calibri"/>
                <w:sz w:val="20"/>
              </w:rPr>
            </w:r>
            <w:r>
              <w:rPr>
                <w:rFonts w:ascii="Calibri" w:hAnsi="Calibri"/>
                <w:sz w:val="20"/>
              </w:rPr>
              <w:t>No Redis sessions active</w:t>
            </w:r>
          </w:p>
        </w:tc>
        <w:tc>
          <w:tcPr>
            <w:tcW w:type="dxa" w:w="3135"/>
            <w:shd w:fill="f5f5f5" w:val="clear"/>
          </w:tcPr>
          <w:p>
            <w:r>
              <w:rPr>
                <w:rFonts w:ascii="Calibri" w:hAnsi="Calibri"/>
                <w:sz w:val="20"/>
              </w:rPr>
            </w:r>
            <w:r>
              <w:rPr>
                <w:rFonts w:ascii="Calibri" w:hAnsi="Calibri"/>
                <w:sz w:val="20"/>
              </w:rPr>
              <w:t>HIGH</w:t>
            </w:r>
          </w:p>
        </w:tc>
        <w:tc>
          <w:tcPr>
            <w:tcW w:type="dxa" w:w="3135"/>
            <w:shd w:fill="f5f5f5" w:val="clear"/>
          </w:tcPr>
          <w:p>
            <w:r>
              <w:rPr>
                <w:rFonts w:ascii="Calibri" w:hAnsi="Calibri"/>
                <w:sz w:val="20"/>
              </w:rPr>
            </w:r>
            <w:r>
              <w:rPr>
                <w:rFonts w:ascii="Calibri" w:hAnsi="Calibri"/>
                <w:sz w:val="20"/>
              </w:rPr>
              <w:t xml:space="preserve">Redis in dependencies but not initialized in </w:t>
            </w:r>
            <w:r>
              <w:rPr>
                <w:rFonts w:ascii="Calibri" w:hAnsi="Calibri"/>
                <w:sz w:val="20"/>
              </w:rPr>
              <w:t>AppState</w:t>
            </w:r>
            <w:r>
              <w:rPr>
                <w:rFonts w:ascii="Calibri" w:hAnsi="Calibri"/>
                <w:sz w:val="20"/>
              </w:rPr>
            </w:r>
          </w:p>
        </w:tc>
      </w:tr>
      <w:tr>
        <w:tc>
          <w:tcPr>
            <w:tcW w:type="dxa" w:w="3135"/>
          </w:tcPr>
          <w:p>
            <w:r>
              <w:rPr>
                <w:rFonts w:ascii="Calibri" w:hAnsi="Calibri"/>
                <w:sz w:val="20"/>
              </w:rPr>
            </w:r>
            <w:r>
              <w:rPr>
                <w:rFonts w:ascii="Calibri" w:hAnsi="Calibri"/>
                <w:sz w:val="20"/>
              </w:rPr>
              <w:t>SMS registration confirms but does nothing</w:t>
            </w:r>
          </w:p>
        </w:tc>
        <w:tc>
          <w:tcPr>
            <w:tcW w:type="dxa" w:w="3135"/>
          </w:tcPr>
          <w:p>
            <w:r>
              <w:rPr>
                <w:rFonts w:ascii="Calibri" w:hAnsi="Calibri"/>
                <w:sz w:val="20"/>
              </w:rPr>
            </w:r>
            <w:r>
              <w:rPr>
                <w:rFonts w:ascii="Calibri" w:hAnsi="Calibri"/>
                <w:sz w:val="20"/>
              </w:rPr>
              <w:t>HIGH</w:t>
            </w:r>
          </w:p>
        </w:tc>
        <w:tc>
          <w:tcPr>
            <w:tcW w:type="dxa" w:w="3135"/>
          </w:tcPr>
          <w:p>
            <w:r>
              <w:rPr>
                <w:rFonts w:ascii="Calibri" w:hAnsi="Calibri"/>
                <w:sz w:val="20"/>
              </w:rPr>
            </w:r>
            <w:r>
              <w:rPr>
                <w:rFonts w:ascii="Calibri" w:hAnsi="Calibri"/>
                <w:sz w:val="20"/>
              </w:rPr>
              <w:t>Says "REGISTERED" but saves nothing to any database</w:t>
            </w:r>
          </w:p>
        </w:tc>
      </w:tr>
      <w:tr>
        <w:tc>
          <w:tcPr>
            <w:tcW w:type="dxa" w:w="3135"/>
            <w:shd w:fill="f5f5f5" w:val="clear"/>
          </w:tcPr>
          <w:p>
            <w:r>
              <w:rPr>
                <w:rFonts w:ascii="Calibri" w:hAnsi="Calibri"/>
                <w:sz w:val="20"/>
              </w:rPr>
            </w:r>
            <w:r>
              <w:rPr>
                <w:rFonts w:ascii="Calibri" w:hAnsi="Calibri"/>
                <w:sz w:val="20"/>
              </w:rPr>
              <w:t>Language selection has no effect</w:t>
            </w:r>
          </w:p>
        </w:tc>
        <w:tc>
          <w:tcPr>
            <w:tcW w:type="dxa" w:w="3135"/>
            <w:shd w:fill="f5f5f5" w:val="clear"/>
          </w:tcPr>
          <w:p>
            <w:r>
              <w:rPr>
                <w:rFonts w:ascii="Calibri" w:hAnsi="Calibri"/>
                <w:sz w:val="20"/>
              </w:rPr>
            </w:r>
            <w:r>
              <w:rPr>
                <w:rFonts w:ascii="Calibri" w:hAnsi="Calibri"/>
                <w:sz w:val="20"/>
              </w:rPr>
              <w:t>MEDIUM</w:t>
            </w:r>
          </w:p>
        </w:tc>
        <w:tc>
          <w:tcPr>
            <w:tcW w:type="dxa" w:w="3135"/>
            <w:shd w:fill="f5f5f5" w:val="clear"/>
          </w:tcPr>
          <w:p>
            <w:r>
              <w:rPr>
                <w:rFonts w:ascii="Calibri" w:hAnsi="Calibri"/>
                <w:sz w:val="20"/>
              </w:rPr>
            </w:r>
            <w:r>
              <w:rPr>
                <w:rFonts w:ascii="Calibri" w:hAnsi="Calibri"/>
                <w:sz w:val="20"/>
              </w:rPr>
              <w:t>Changes "confirmed" but menu always renders in English</w:t>
            </w:r>
          </w:p>
        </w:tc>
      </w:tr>
      <w:tr>
        <w:tc>
          <w:tcPr>
            <w:tcW w:type="dxa" w:w="3135"/>
          </w:tcPr>
          <w:p>
            <w:r>
              <w:rPr>
                <w:rFonts w:ascii="Calibri" w:hAnsi="Calibri"/>
                <w:sz w:val="20"/>
              </w:rPr>
            </w:r>
            <w:r>
              <w:rPr>
                <w:rFonts w:ascii="Calibri" w:hAnsi="Calibri"/>
                <w:sz w:val="20"/>
              </w:rPr>
              <w:t>No weather API integration</w:t>
            </w:r>
          </w:p>
        </w:tc>
        <w:tc>
          <w:tcPr>
            <w:tcW w:type="dxa" w:w="3135"/>
          </w:tcPr>
          <w:p>
            <w:r>
              <w:rPr>
                <w:rFonts w:ascii="Calibri" w:hAnsi="Calibri"/>
                <w:sz w:val="20"/>
              </w:rPr>
            </w:r>
            <w:r>
              <w:rPr>
                <w:rFonts w:ascii="Calibri" w:hAnsi="Calibri"/>
                <w:sz w:val="20"/>
              </w:rPr>
              <w:t>HIGH</w:t>
            </w:r>
          </w:p>
        </w:tc>
        <w:tc>
          <w:tcPr>
            <w:tcW w:type="dxa" w:w="3135"/>
          </w:tcPr>
          <w:p>
            <w:r>
              <w:rPr>
                <w:rFonts w:ascii="Calibri" w:hAnsi="Calibri"/>
                <w:sz w:val="20"/>
              </w:rPr>
            </w:r>
            <w:r>
              <w:rPr>
                <w:rFonts w:ascii="Calibri" w:hAnsi="Calibri"/>
                <w:sz w:val="20"/>
              </w:rPr>
            </w:r>
            <w:r>
              <w:rPr>
                <w:rFonts w:ascii="Calibri" w:hAnsi="Calibri"/>
                <w:sz w:val="20"/>
              </w:rPr>
              <w:t>reqwest</w:t>
            </w:r>
            <w:r>
              <w:rPr>
                <w:rFonts w:ascii="Calibri" w:hAnsi="Calibri"/>
                <w:sz w:val="20"/>
              </w:rPr>
              <w:t xml:space="preserve"> in Cargo.toml but no HTTP calls to Open-Meteo or any weather service</w:t>
            </w:r>
          </w:p>
        </w:tc>
      </w:tr>
      <w:tr>
        <w:tc>
          <w:tcPr>
            <w:tcW w:type="dxa" w:w="3135"/>
            <w:shd w:fill="f5f5f5" w:val="clear"/>
          </w:tcPr>
          <w:p>
            <w:r>
              <w:rPr>
                <w:rFonts w:ascii="Calibri" w:hAnsi="Calibri"/>
                <w:sz w:val="20"/>
              </w:rPr>
            </w:r>
            <w:r>
              <w:rPr>
                <w:rFonts w:ascii="Calibri" w:hAnsi="Calibri"/>
                <w:sz w:val="20"/>
              </w:rPr>
              <w:t>No Africa's Talking SMS sending</w:t>
            </w:r>
          </w:p>
        </w:tc>
        <w:tc>
          <w:tcPr>
            <w:tcW w:type="dxa" w:w="3135"/>
            <w:shd w:fill="f5f5f5" w:val="clear"/>
          </w:tcPr>
          <w:p>
            <w:r>
              <w:rPr>
                <w:rFonts w:ascii="Calibri" w:hAnsi="Calibri"/>
                <w:sz w:val="20"/>
              </w:rPr>
            </w:r>
            <w:r>
              <w:rPr>
                <w:rFonts w:ascii="Calibri" w:hAnsi="Calibri"/>
                <w:sz w:val="20"/>
              </w:rPr>
              <w:t>HIGH</w:t>
            </w:r>
          </w:p>
        </w:tc>
        <w:tc>
          <w:tcPr>
            <w:tcW w:type="dxa" w:w="3135"/>
            <w:shd w:fill="f5f5f5" w:val="clear"/>
          </w:tcPr>
          <w:p>
            <w:r>
              <w:rPr>
                <w:rFonts w:ascii="Calibri" w:hAnsi="Calibri"/>
                <w:sz w:val="20"/>
              </w:rPr>
            </w:r>
            <w:r>
              <w:rPr>
                <w:rFonts w:ascii="Calibri" w:hAnsi="Calibri"/>
                <w:sz w:val="20"/>
              </w:rPr>
              <w:t>API key configured but no SMS sending code</w:t>
            </w:r>
          </w:p>
        </w:tc>
      </w:tr>
      <w:tr>
        <w:tc>
          <w:tcPr>
            <w:tcW w:type="dxa" w:w="3135"/>
          </w:tcPr>
          <w:p>
            <w:r>
              <w:rPr>
                <w:rFonts w:ascii="Calibri" w:hAnsi="Calibri"/>
                <w:sz w:val="20"/>
              </w:rPr>
            </w:r>
            <w:r>
              <w:rPr>
                <w:rFonts w:ascii="Calibri" w:hAnsi="Calibri"/>
                <w:sz w:val="20"/>
              </w:rPr>
              <w:t>No deployment configuration</w:t>
            </w:r>
          </w:p>
        </w:tc>
        <w:tc>
          <w:tcPr>
            <w:tcW w:type="dxa" w:w="3135"/>
          </w:tcPr>
          <w:p>
            <w:r>
              <w:rPr>
                <w:rFonts w:ascii="Calibri" w:hAnsi="Calibri"/>
                <w:sz w:val="20"/>
              </w:rPr>
            </w:r>
            <w:r>
              <w:rPr>
                <w:rFonts w:ascii="Calibri" w:hAnsi="Calibri"/>
                <w:sz w:val="20"/>
              </w:rPr>
              <w:t>MEDIUM</w:t>
            </w:r>
          </w:p>
        </w:tc>
        <w:tc>
          <w:tcPr>
            <w:tcW w:type="dxa" w:w="3135"/>
          </w:tcPr>
          <w:p>
            <w:r>
              <w:rPr>
                <w:rFonts w:ascii="Calibri" w:hAnsi="Calibri"/>
                <w:sz w:val="20"/>
              </w:rPr>
            </w:r>
            <w:r>
              <w:rPr>
                <w:rFonts w:ascii="Calibri" w:hAnsi="Calibri"/>
                <w:sz w:val="20"/>
              </w:rPr>
              <w:t>No Dockerfile, no systemd service, no cloud deployment config</w:t>
            </w:r>
          </w:p>
        </w:tc>
      </w:tr>
    </w:tbl>
    <w:p/>
    <w:p>
      <w:pPr>
        <w:pStyle w:val="Heading4"/>
      </w:pPr>
      <w:r>
        <w:rPr>
          <w:rFonts w:ascii="Calibri" w:hAnsi="Calibri"/>
          <w:color w:val="1A3C5E"/>
        </w:rPr>
        <w:t>Interview Confidence Points</w:t>
      </w:r>
    </w:p>
    <w:p>
      <w:pPr>
        <w:pStyle w:val="ListBullet"/>
      </w:pPr>
      <w:r/>
      <w:r>
        <w:rPr>
          <w:b/>
          <w:color w:val="1A3C5E"/>
        </w:rPr>
        <w:t>The USSD architecture is correctly designed</w:t>
      </w:r>
      <w:r>
        <w:t>: It follows Africa's Talking's callback protocol exactly (CON for continuation, END for termination).</w:t>
      </w:r>
    </w:p>
    <w:p>
      <w:pPr>
        <w:pStyle w:val="ListBullet"/>
      </w:pPr>
      <w:r/>
      <w:r>
        <w:rPr>
          <w:b/>
          <w:color w:val="1A3C5E"/>
        </w:rPr>
        <w:t>Localization is genuinely thorough</w:t>
      </w:r>
      <w:r>
        <w:t>: 15+ message keys with translations in 4 Ugandan languages is real work.</w:t>
      </w:r>
    </w:p>
    <w:p>
      <w:pPr>
        <w:pStyle w:val="ListBullet"/>
      </w:pPr>
      <w:r/>
      <w:r>
        <w:rPr>
          <w:b/>
          <w:color w:val="1A3C5E"/>
        </w:rPr>
        <w:t>Frame as "Months 1-3" deliverable</w:t>
      </w:r>
      <w:r>
        <w:t>: The grant timeline says USSD development happens in Months 1-3. The skeleton is built; integration is the next phase.</w:t>
      </w:r>
    </w:p>
    <w:p>
      <w:pPr>
        <w:pStyle w:val="ListBullet"/>
      </w:pPr>
      <w:r/>
      <w:r>
        <w:rPr>
          <w:b/>
          <w:color w:val="1A3C5E"/>
        </w:rPr>
        <w:t>Emphasize the Rust choice</w:t>
      </w:r>
      <w:r>
        <w:t>: Rust for reliability and performance is a differentiator. The WBGT calculations are shared across all platforms.</w:t>
      </w:r>
    </w:p>
    <w:p>
      <w:pPr>
        <w:pStyle w:val="ListBullet"/>
      </w:pPr>
      <w:r/>
      <w:r>
        <w:rPr>
          <w:b/>
          <w:color w:val="1A3C5E"/>
        </w:rPr>
        <w:t>Cost point</w:t>
      </w:r>
      <w:r>
        <w:t>: USSD delivery at $0.30/farmer/year - this is accurate and can be substantiated.</w:t>
      </w:r>
    </w:p>
    <w:p>
      <w:pPr>
        <w:spacing w:before="240" w:after="240"/>
      </w:pPr>
      <w:r>
        <w:rPr>
          <w:color w:val="D4541A"/>
          <w:sz w:val="12"/>
        </w:rPr>
        <w:t>________________________________________________________________________________</w:t>
      </w:r>
    </w:p>
    <w:p>
      <w:pPr>
        <w:pStyle w:val="Heading3"/>
      </w:pPr>
      <w:r>
        <w:rPr>
          <w:rFonts w:ascii="Calibri" w:hAnsi="Calibri"/>
          <w:color w:val="1A3C5E"/>
        </w:rPr>
        <w:t>4. WASM CALCULATION ENGINE (Rust)</w:t>
      </w:r>
    </w:p>
    <w:p>
      <w:r/>
      <w:r>
        <w:rPr>
          <w:b/>
          <w:color w:val="1A3C5E"/>
        </w:rPr>
        <w:t>Location:</w:t>
      </w:r>
      <w:r>
        <w:t xml:space="preserve"> </w:t>
      </w:r>
      <w:r>
        <w:rPr>
          <w:rFonts w:ascii="Consolas" w:hAnsi="Consolas"/>
          <w:sz w:val="19"/>
        </w:rPr>
        <w:t>web/heatshield-wasm/</w:t>
      </w:r>
      <w:r/>
    </w:p>
    <w:p>
      <w:r/>
      <w:r>
        <w:rPr>
          <w:b/>
          <w:color w:val="1A3C5E"/>
        </w:rPr>
        <w:t>Readiness: 6/10 - Complete code, not compiled/integrated</w:t>
      </w:r>
      <w:r/>
    </w:p>
    <w:p>
      <w:pPr>
        <w:pStyle w:val="Heading4"/>
      </w:pPr>
      <w:r>
        <w:rPr>
          <w:rFonts w:ascii="Calibri" w:hAnsi="Calibri"/>
          <w:color w:val="1A3C5E"/>
        </w:rPr>
        <w:t>What Works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Feature</w:t>
            </w:r>
          </w:p>
        </w:tc>
        <w:tc>
          <w:tcPr>
            <w:tcW w:type="dxa" w:w="3135"/>
            <w:shd w:fill="1a3c5e" w:val="clear"/>
          </w:tcPr>
          <w:p>
            <w:r/>
            <w:r>
              <w:rPr>
                <w:rFonts w:ascii="Calibri" w:hAnsi="Calibri"/>
                <w:b/>
                <w:color w:val="FFFFFF"/>
                <w:sz w:val="20"/>
              </w:rPr>
              <w:t>Status</w:t>
            </w:r>
          </w:p>
        </w:tc>
        <w:tc>
          <w:tcPr>
            <w:tcW w:type="dxa" w:w="3135"/>
            <w:shd w:fill="1a3c5e" w:val="clear"/>
          </w:tcPr>
          <w:p>
            <w:r/>
            <w:r>
              <w:rPr>
                <w:rFonts w:ascii="Calibri" w:hAnsi="Calibri"/>
                <w:b/>
                <w:color w:val="FFFFFF"/>
                <w:sz w:val="20"/>
              </w:rPr>
              <w:t>Details</w:t>
            </w:r>
          </w:p>
        </w:tc>
      </w:tr>
      <w:tr>
        <w:tc>
          <w:tcPr>
            <w:tcW w:type="dxa" w:w="3135"/>
          </w:tcPr>
          <w:p>
            <w:r>
              <w:rPr>
                <w:rFonts w:ascii="Calibri" w:hAnsi="Calibri"/>
                <w:sz w:val="20"/>
              </w:rPr>
            </w:r>
            <w:r>
              <w:rPr>
                <w:rFonts w:ascii="Calibri" w:hAnsi="Calibri"/>
                <w:sz w:val="20"/>
              </w:rPr>
              <w:t>WBGT calculation (ISO 7243)</w:t>
            </w:r>
          </w:p>
        </w:tc>
        <w:tc>
          <w:tcPr>
            <w:tcW w:type="dxa" w:w="3135"/>
          </w:tcPr>
          <w:p>
            <w:r>
              <w:rPr>
                <w:rFonts w:ascii="Calibri" w:hAnsi="Calibri"/>
                <w:sz w:val="20"/>
              </w:rPr>
            </w:r>
            <w:r>
              <w:rPr>
                <w:rFonts w:ascii="Calibri" w:hAnsi="Calibri"/>
                <w:sz w:val="20"/>
              </w:rPr>
              <w:t>COMPLETE</w:t>
            </w:r>
          </w:p>
        </w:tc>
        <w:tc>
          <w:tcPr>
            <w:tcW w:type="dxa" w:w="3135"/>
          </w:tcPr>
          <w:p>
            <w:r>
              <w:rPr>
                <w:rFonts w:ascii="Calibri" w:hAnsi="Calibri"/>
                <w:sz w:val="20"/>
              </w:rPr>
            </w:r>
            <w:r>
              <w:rPr>
                <w:rFonts w:ascii="Calibri" w:hAnsi="Calibri"/>
                <w:sz w:val="20"/>
              </w:rPr>
              <w:t>213 lines, wet-bulb + globe temp + outdoor/indoor WBGT</w:t>
            </w:r>
          </w:p>
        </w:tc>
      </w:tr>
      <w:tr>
        <w:tc>
          <w:tcPr>
            <w:tcW w:type="dxa" w:w="3135"/>
            <w:shd w:fill="f5f5f5" w:val="clear"/>
          </w:tcPr>
          <w:p>
            <w:r>
              <w:rPr>
                <w:rFonts w:ascii="Calibri" w:hAnsi="Calibri"/>
                <w:sz w:val="20"/>
              </w:rPr>
            </w:r>
            <w:r>
              <w:rPr>
                <w:rFonts w:ascii="Calibri" w:hAnsi="Calibri"/>
                <w:sz w:val="20"/>
              </w:rPr>
              <w:t>Risk classification</w:t>
            </w:r>
          </w:p>
        </w:tc>
        <w:tc>
          <w:tcPr>
            <w:tcW w:type="dxa" w:w="3135"/>
            <w:shd w:fill="f5f5f5" w:val="clear"/>
          </w:tcPr>
          <w:p>
            <w:r>
              <w:rPr>
                <w:rFonts w:ascii="Calibri" w:hAnsi="Calibri"/>
                <w:sz w:val="20"/>
              </w:rPr>
            </w:r>
            <w:r>
              <w:rPr>
                <w:rFonts w:ascii="Calibri" w:hAnsi="Calibri"/>
                <w:sz w:val="20"/>
              </w:rPr>
              <w:t>COMPLETE</w:t>
            </w:r>
          </w:p>
        </w:tc>
        <w:tc>
          <w:tcPr>
            <w:tcW w:type="dxa" w:w="3135"/>
            <w:shd w:fill="f5f5f5" w:val="clear"/>
          </w:tcPr>
          <w:p>
            <w:r>
              <w:rPr>
                <w:rFonts w:ascii="Calibri" w:hAnsi="Calibri"/>
                <w:sz w:val="20"/>
              </w:rPr>
            </w:r>
            <w:r>
              <w:rPr>
                <w:rFonts w:ascii="Calibri" w:hAnsi="Calibri"/>
                <w:sz w:val="20"/>
              </w:rPr>
              <w:t>250 lines, 5 levels with local language messages in Luganda &amp; Runyankole</w:t>
            </w:r>
          </w:p>
        </w:tc>
      </w:tr>
      <w:tr>
        <w:tc>
          <w:tcPr>
            <w:tcW w:type="dxa" w:w="3135"/>
          </w:tcPr>
          <w:p>
            <w:r>
              <w:rPr>
                <w:rFonts w:ascii="Calibri" w:hAnsi="Calibri"/>
                <w:sz w:val="20"/>
              </w:rPr>
            </w:r>
            <w:r>
              <w:rPr>
                <w:rFonts w:ascii="Calibri" w:hAnsi="Calibri"/>
                <w:sz w:val="20"/>
              </w:rPr>
              <w:t>Spatial interpolation (IDW)</w:t>
            </w:r>
          </w:p>
        </w:tc>
        <w:tc>
          <w:tcPr>
            <w:tcW w:type="dxa" w:w="3135"/>
          </w:tcPr>
          <w:p>
            <w:r>
              <w:rPr>
                <w:rFonts w:ascii="Calibri" w:hAnsi="Calibri"/>
                <w:sz w:val="20"/>
              </w:rPr>
            </w:r>
            <w:r>
              <w:rPr>
                <w:rFonts w:ascii="Calibri" w:hAnsi="Calibri"/>
                <w:sz w:val="20"/>
              </w:rPr>
              <w:t>COMPLETE</w:t>
            </w:r>
          </w:p>
        </w:tc>
        <w:tc>
          <w:tcPr>
            <w:tcW w:type="dxa" w:w="3135"/>
          </w:tcPr>
          <w:p>
            <w:r>
              <w:rPr>
                <w:rFonts w:ascii="Calibri" w:hAnsi="Calibri"/>
                <w:sz w:val="20"/>
              </w:rPr>
            </w:r>
            <w:r>
              <w:rPr>
                <w:rFonts w:ascii="Calibri" w:hAnsi="Calibri"/>
                <w:sz w:val="20"/>
              </w:rPr>
              <w:t>244 lines, 5km grid generation for Uganda</w:t>
            </w:r>
          </w:p>
        </w:tc>
      </w:tr>
      <w:tr>
        <w:tc>
          <w:tcPr>
            <w:tcW w:type="dxa" w:w="3135"/>
            <w:shd w:fill="f5f5f5" w:val="clear"/>
          </w:tcPr>
          <w:p>
            <w:r>
              <w:rPr>
                <w:rFonts w:ascii="Calibri" w:hAnsi="Calibri"/>
                <w:sz w:val="20"/>
              </w:rPr>
            </w:r>
            <w:r>
              <w:rPr>
                <w:rFonts w:ascii="Calibri" w:hAnsi="Calibri"/>
                <w:sz w:val="20"/>
              </w:rPr>
              <w:t>Work schedule optimization</w:t>
            </w:r>
          </w:p>
        </w:tc>
        <w:tc>
          <w:tcPr>
            <w:tcW w:type="dxa" w:w="3135"/>
            <w:shd w:fill="f5f5f5" w:val="clear"/>
          </w:tcPr>
          <w:p>
            <w:r>
              <w:rPr>
                <w:rFonts w:ascii="Calibri" w:hAnsi="Calibri"/>
                <w:sz w:val="20"/>
              </w:rPr>
            </w:r>
            <w:r>
              <w:rPr>
                <w:rFonts w:ascii="Calibri" w:hAnsi="Calibri"/>
                <w:sz w:val="20"/>
              </w:rPr>
              <w:t>COMPLETE</w:t>
            </w:r>
          </w:p>
        </w:tc>
        <w:tc>
          <w:tcPr>
            <w:tcW w:type="dxa" w:w="3135"/>
            <w:shd w:fill="f5f5f5" w:val="clear"/>
          </w:tcPr>
          <w:p>
            <w:r>
              <w:rPr>
                <w:rFonts w:ascii="Calibri" w:hAnsi="Calibri"/>
                <w:sz w:val="20"/>
              </w:rPr>
            </w:r>
            <w:r>
              <w:rPr>
                <w:rFonts w:ascii="Calibri" w:hAnsi="Calibri"/>
                <w:sz w:val="20"/>
              </w:rPr>
              <w:t>275 lines, safe window identification, break scheduling</w:t>
            </w:r>
          </w:p>
        </w:tc>
      </w:tr>
      <w:tr>
        <w:tc>
          <w:tcPr>
            <w:tcW w:type="dxa" w:w="3135"/>
          </w:tcPr>
          <w:p>
            <w:r>
              <w:rPr>
                <w:rFonts w:ascii="Calibri" w:hAnsi="Calibri"/>
                <w:sz w:val="20"/>
              </w:rPr>
            </w:r>
            <w:r>
              <w:rPr>
                <w:rFonts w:ascii="Calibri" w:hAnsi="Calibri"/>
                <w:sz w:val="20"/>
              </w:rPr>
              <w:t>Unit tests</w:t>
            </w:r>
          </w:p>
        </w:tc>
        <w:tc>
          <w:tcPr>
            <w:tcW w:type="dxa" w:w="3135"/>
          </w:tcPr>
          <w:p>
            <w:r>
              <w:rPr>
                <w:rFonts w:ascii="Calibri" w:hAnsi="Calibri"/>
                <w:sz w:val="20"/>
              </w:rPr>
            </w:r>
            <w:r>
              <w:rPr>
                <w:rFonts w:ascii="Calibri" w:hAnsi="Calibri"/>
                <w:sz w:val="20"/>
              </w:rPr>
              <w:t>PRESENT</w:t>
            </w:r>
          </w:p>
        </w:tc>
        <w:tc>
          <w:tcPr>
            <w:tcW w:type="dxa" w:w="3135"/>
          </w:tcPr>
          <w:p>
            <w:r>
              <w:rPr>
                <w:rFonts w:ascii="Calibri" w:hAnsi="Calibri"/>
                <w:sz w:val="20"/>
              </w:rPr>
            </w:r>
            <w:r>
              <w:rPr>
                <w:rFonts w:ascii="Calibri" w:hAnsi="Calibri"/>
                <w:sz w:val="20"/>
              </w:rPr>
              <w:t>Tests in each module</w:t>
            </w:r>
          </w:p>
        </w:tc>
      </w:tr>
      <w:tr>
        <w:tc>
          <w:tcPr>
            <w:tcW w:type="dxa" w:w="3135"/>
            <w:shd w:fill="f5f5f5" w:val="clear"/>
          </w:tcPr>
          <w:p>
            <w:r>
              <w:rPr>
                <w:rFonts w:ascii="Calibri" w:hAnsi="Calibri"/>
                <w:sz w:val="20"/>
              </w:rPr>
            </w:r>
            <w:r>
              <w:rPr>
                <w:rFonts w:ascii="Calibri" w:hAnsi="Calibri"/>
                <w:sz w:val="20"/>
              </w:rPr>
              <w:t>WASM build config</w:t>
            </w:r>
          </w:p>
        </w:tc>
        <w:tc>
          <w:tcPr>
            <w:tcW w:type="dxa" w:w="3135"/>
            <w:shd w:fill="f5f5f5" w:val="clear"/>
          </w:tcPr>
          <w:p>
            <w:r>
              <w:rPr>
                <w:rFonts w:ascii="Calibri" w:hAnsi="Calibri"/>
                <w:sz w:val="20"/>
              </w:rPr>
            </w:r>
            <w:r>
              <w:rPr>
                <w:rFonts w:ascii="Calibri" w:hAnsi="Calibri"/>
                <w:sz w:val="20"/>
              </w:rPr>
              <w:t>READY</w:t>
            </w:r>
          </w:p>
        </w:tc>
        <w:tc>
          <w:tcPr>
            <w:tcW w:type="dxa" w:w="3135"/>
            <w:shd w:fill="f5f5f5" w:val="clear"/>
          </w:tcPr>
          <w:p>
            <w:r>
              <w:rPr>
                <w:rFonts w:ascii="Calibri" w:hAnsi="Calibri"/>
                <w:sz w:val="20"/>
              </w:rPr>
            </w:r>
            <w:r>
              <w:rPr>
                <w:rFonts w:ascii="Calibri" w:hAnsi="Calibri"/>
                <w:sz w:val="20"/>
              </w:rPr>
              <w:t>wasm-bindgen, js-sys, web-sys, size-optimized release profile</w:t>
            </w:r>
          </w:p>
        </w:tc>
      </w:tr>
    </w:tbl>
    <w:p/>
    <w:p>
      <w:pPr>
        <w:pStyle w:val="Heading4"/>
      </w:pPr>
      <w:r>
        <w:rPr>
          <w:rFonts w:ascii="Calibri" w:hAnsi="Calibri"/>
          <w:color w:val="1A3C5E"/>
        </w:rPr>
        <w:t>What Doesn't Work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r/>
            <w:r>
              <w:rPr>
                <w:rFonts w:ascii="Calibri" w:hAnsi="Calibri"/>
                <w:b/>
                <w:color w:val="FFFFFF"/>
                <w:sz w:val="20"/>
              </w:rPr>
              <w:t>Gap</w:t>
            </w:r>
          </w:p>
        </w:tc>
        <w:tc>
          <w:tcPr>
            <w:tcW w:type="dxa" w:w="3135"/>
            <w:shd w:fill="1a3c5e" w:val="clear"/>
          </w:tcPr>
          <w:p>
            <w:r/>
            <w:r>
              <w:rPr>
                <w:rFonts w:ascii="Calibri" w:hAnsi="Calibri"/>
                <w:b/>
                <w:color w:val="FFFFFF"/>
                <w:sz w:val="20"/>
              </w:rPr>
              <w:t>Severity</w:t>
            </w:r>
          </w:p>
        </w:tc>
        <w:tc>
          <w:tcPr>
            <w:tcW w:type="dxa" w:w="3135"/>
            <w:shd w:fill="1a3c5e" w:val="clear"/>
          </w:tcPr>
          <w:p>
            <w:r/>
            <w:r>
              <w:rPr>
                <w:rFonts w:ascii="Calibri" w:hAnsi="Calibri"/>
                <w:b/>
                <w:color w:val="FFFFFF"/>
                <w:sz w:val="20"/>
              </w:rPr>
              <w:t>Impact</w:t>
            </w:r>
          </w:p>
        </w:tc>
      </w:tr>
      <w:tr>
        <w:tc>
          <w:tcPr>
            <w:tcW w:type="dxa" w:w="3135"/>
          </w:tcPr>
          <w:p>
            <w:r>
              <w:rPr>
                <w:rFonts w:ascii="Calibri" w:hAnsi="Calibri"/>
                <w:sz w:val="20"/>
              </w:rPr>
            </w:r>
            <w:r>
              <w:rPr>
                <w:rFonts w:ascii="Calibri" w:hAnsi="Calibri"/>
                <w:sz w:val="20"/>
              </w:rPr>
              <w:t>Not compiled to WASM</w:t>
            </w:r>
          </w:p>
        </w:tc>
        <w:tc>
          <w:tcPr>
            <w:tcW w:type="dxa" w:w="3135"/>
          </w:tcPr>
          <w:p>
            <w:r>
              <w:rPr>
                <w:rFonts w:ascii="Calibri" w:hAnsi="Calibri"/>
                <w:sz w:val="20"/>
              </w:rPr>
            </w:r>
            <w:r>
              <w:rPr>
                <w:rFonts w:ascii="Calibri" w:hAnsi="Calibri"/>
                <w:sz w:val="20"/>
              </w:rPr>
              <w:t>MEDIUM</w:t>
            </w:r>
          </w:p>
        </w:tc>
        <w:tc>
          <w:tcPr>
            <w:tcW w:type="dxa" w:w="3135"/>
          </w:tcPr>
          <w:p>
            <w:r>
              <w:rPr>
                <w:rFonts w:ascii="Calibri" w:hAnsi="Calibri"/>
                <w:sz w:val="20"/>
              </w:rPr>
            </w:r>
            <w:r>
              <w:rPr>
                <w:rFonts w:ascii="Calibri" w:hAnsi="Calibri"/>
                <w:sz w:val="20"/>
              </w:rPr>
            </w:r>
            <w:r>
              <w:rPr>
                <w:rFonts w:ascii="Calibri" w:hAnsi="Calibri"/>
                <w:sz w:val="20"/>
              </w:rPr>
              <w:t>wasm-pack build</w:t>
            </w:r>
            <w:r>
              <w:rPr>
                <w:rFonts w:ascii="Calibri" w:hAnsi="Calibri"/>
                <w:sz w:val="20"/>
              </w:rPr>
              <w:t xml:space="preserve"> has not been run; no </w:t>
            </w:r>
            <w:r>
              <w:rPr>
                <w:rFonts w:ascii="Calibri" w:hAnsi="Calibri"/>
                <w:sz w:val="20"/>
              </w:rPr>
              <w:t>pkg/</w:t>
            </w:r>
            <w:r>
              <w:rPr>
                <w:rFonts w:ascii="Calibri" w:hAnsi="Calibri"/>
                <w:sz w:val="20"/>
              </w:rPr>
              <w:t xml:space="preserve"> output directory</w:t>
            </w:r>
          </w:p>
        </w:tc>
      </w:tr>
      <w:tr>
        <w:tc>
          <w:tcPr>
            <w:tcW w:type="dxa" w:w="3135"/>
            <w:shd w:fill="f5f5f5" w:val="clear"/>
          </w:tcPr>
          <w:p>
            <w:r>
              <w:rPr>
                <w:rFonts w:ascii="Calibri" w:hAnsi="Calibri"/>
                <w:sz w:val="20"/>
              </w:rPr>
            </w:r>
            <w:r>
              <w:rPr>
                <w:rFonts w:ascii="Calibri" w:hAnsi="Calibri"/>
                <w:sz w:val="20"/>
              </w:rPr>
              <w:t>Not imported by frontend</w:t>
            </w:r>
          </w:p>
        </w:tc>
        <w:tc>
          <w:tcPr>
            <w:tcW w:type="dxa" w:w="3135"/>
            <w:shd w:fill="f5f5f5" w:val="clear"/>
          </w:tcPr>
          <w:p>
            <w:r>
              <w:rPr>
                <w:rFonts w:ascii="Calibri" w:hAnsi="Calibri"/>
                <w:sz w:val="20"/>
              </w:rPr>
            </w:r>
            <w:r>
              <w:rPr>
                <w:rFonts w:ascii="Calibri" w:hAnsi="Calibri"/>
                <w:sz w:val="20"/>
              </w:rPr>
              <w:t>MEDIUM</w:t>
            </w:r>
          </w:p>
        </w:tc>
        <w:tc>
          <w:tcPr>
            <w:tcW w:type="dxa" w:w="3135"/>
            <w:shd w:fill="f5f5f5" w:val="clear"/>
          </w:tcPr>
          <w:p>
            <w:r>
              <w:rPr>
                <w:rFonts w:ascii="Calibri" w:hAnsi="Calibri"/>
                <w:sz w:val="20"/>
              </w:rPr>
            </w:r>
            <w:r>
              <w:rPr>
                <w:rFonts w:ascii="Calibri" w:hAnsi="Calibri"/>
                <w:sz w:val="20"/>
              </w:rPr>
              <w:t>Frontend uses equivalent JavaScript implementation instead</w:t>
            </w:r>
          </w:p>
        </w:tc>
      </w:tr>
      <w:tr>
        <w:tc>
          <w:tcPr>
            <w:tcW w:type="dxa" w:w="3135"/>
          </w:tcPr>
          <w:p>
            <w:r>
              <w:rPr>
                <w:rFonts w:ascii="Calibri" w:hAnsi="Calibri"/>
                <w:sz w:val="20"/>
              </w:rPr>
            </w:r>
            <w:r>
              <w:rPr>
                <w:rFonts w:ascii="Calibri" w:hAnsi="Calibri"/>
                <w:sz w:val="20"/>
              </w:rPr>
              <w:t>TypeScript types not generated</w:t>
            </w:r>
          </w:p>
        </w:tc>
        <w:tc>
          <w:tcPr>
            <w:tcW w:type="dxa" w:w="3135"/>
          </w:tcPr>
          <w:p>
            <w:r>
              <w:rPr>
                <w:rFonts w:ascii="Calibri" w:hAnsi="Calibri"/>
                <w:sz w:val="20"/>
              </w:rPr>
            </w:r>
            <w:r>
              <w:rPr>
                <w:rFonts w:ascii="Calibri" w:hAnsi="Calibri"/>
                <w:sz w:val="20"/>
              </w:rPr>
              <w:t>LOW</w:t>
            </w:r>
          </w:p>
        </w:tc>
        <w:tc>
          <w:tcPr>
            <w:tcW w:type="dxa" w:w="3135"/>
          </w:tcPr>
          <w:p>
            <w:r>
              <w:rPr>
                <w:rFonts w:ascii="Calibri" w:hAnsi="Calibri"/>
                <w:sz w:val="20"/>
              </w:rPr>
            </w:r>
            <w:r>
              <w:rPr>
                <w:rFonts w:ascii="Calibri" w:hAnsi="Calibri"/>
                <w:sz w:val="20"/>
              </w:rPr>
              <w:t>Would be auto-generated by wasm-pack</w:t>
            </w:r>
          </w:p>
        </w:tc>
      </w:tr>
    </w:tbl>
    <w:p/>
    <w:p>
      <w:pPr>
        <w:pStyle w:val="Heading4"/>
      </w:pPr>
      <w:r>
        <w:rPr>
          <w:rFonts w:ascii="Calibri" w:hAnsi="Calibri"/>
          <w:color w:val="1A3C5E"/>
        </w:rPr>
        <w:t>Interview Confidence Points</w:t>
      </w:r>
    </w:p>
    <w:p>
      <w:pPr>
        <w:pStyle w:val="ListBullet"/>
      </w:pPr>
      <w:r/>
      <w:r>
        <w:rPr>
          <w:b/>
          <w:color w:val="1A3C5E"/>
        </w:rPr>
        <w:t>The algorithms are shared</w:t>
      </w:r>
      <w:r>
        <w:t>: Same WBGT calculations in Rust WASM, Rust USSD backend, Kotlin Android, and TypeScript web. Consistency across platforms.</w:t>
      </w:r>
    </w:p>
    <w:p>
      <w:pPr>
        <w:pStyle w:val="ListBullet"/>
      </w:pPr>
      <w:r/>
      <w:r>
        <w:rPr>
          <w:b/>
          <w:color w:val="1A3C5E"/>
        </w:rPr>
        <w:t>Performance story</w:t>
      </w:r>
      <w:r>
        <w:t>: WASM runs 10-50x faster than JavaScript for numerical computation. For grid interpolation across 2000+ points, this matters.</w:t>
      </w:r>
    </w:p>
    <w:p>
      <w:pPr>
        <w:pStyle w:val="ListBullet"/>
      </w:pPr>
      <w:r/>
      <w:r>
        <w:rPr>
          <w:b/>
          <w:color w:val="1A3C5E"/>
        </w:rPr>
        <w:t>This is an optimization, not a blocker</w:t>
      </w:r>
      <w:r>
        <w:t>: The JavaScript fallback works perfectly for the MVP. WASM integration is a performance enhancement for scale.</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Cross-Platform Consistency Assessment</w:t>
      </w:r>
    </w:p>
    <w:p>
      <w:r>
        <w:t>The core scientific engine (WBGT) is implemented identically across all platforms: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val="clear"/>
          </w:tcPr>
          <w:p>
            <w:r/>
            <w:r>
              <w:rPr>
                <w:rFonts w:ascii="Calibri" w:hAnsi="Calibri"/>
                <w:b/>
                <w:color w:val="FFFFFF"/>
                <w:sz w:val="20"/>
              </w:rPr>
              <w:t>Parameter</w:t>
            </w:r>
          </w:p>
        </w:tc>
        <w:tc>
          <w:tcPr>
            <w:tcW w:type="dxa" w:w="1881"/>
            <w:shd w:fill="1a3c5e" w:val="clear"/>
          </w:tcPr>
          <w:p>
            <w:r/>
            <w:r>
              <w:rPr>
                <w:rFonts w:ascii="Calibri" w:hAnsi="Calibri"/>
                <w:b/>
                <w:color w:val="FFFFFF"/>
                <w:sz w:val="20"/>
              </w:rPr>
              <w:t>Web (TS)</w:t>
            </w:r>
          </w:p>
        </w:tc>
        <w:tc>
          <w:tcPr>
            <w:tcW w:type="dxa" w:w="1881"/>
            <w:shd w:fill="1a3c5e" w:val="clear"/>
          </w:tcPr>
          <w:p>
            <w:r/>
            <w:r>
              <w:rPr>
                <w:rFonts w:ascii="Calibri" w:hAnsi="Calibri"/>
                <w:b/>
                <w:color w:val="FFFFFF"/>
                <w:sz w:val="20"/>
              </w:rPr>
              <w:t>Android (Kotlin)</w:t>
            </w:r>
          </w:p>
        </w:tc>
        <w:tc>
          <w:tcPr>
            <w:tcW w:type="dxa" w:w="1881"/>
            <w:shd w:fill="1a3c5e" w:val="clear"/>
          </w:tcPr>
          <w:p>
            <w:r/>
            <w:r>
              <w:rPr>
                <w:rFonts w:ascii="Calibri" w:hAnsi="Calibri"/>
                <w:b/>
                <w:color w:val="FFFFFF"/>
                <w:sz w:val="20"/>
              </w:rPr>
              <w:t>USSD (Rust)</w:t>
            </w:r>
          </w:p>
        </w:tc>
        <w:tc>
          <w:tcPr>
            <w:tcW w:type="dxa" w:w="1881"/>
            <w:shd w:fill="1a3c5e" w:val="clear"/>
          </w:tcPr>
          <w:p>
            <w:r/>
            <w:r>
              <w:rPr>
                <w:rFonts w:ascii="Calibri" w:hAnsi="Calibri"/>
                <w:b/>
                <w:color w:val="FFFFFF"/>
                <w:sz w:val="20"/>
              </w:rPr>
              <w:t>WASM (Rust)</w:t>
            </w:r>
          </w:p>
        </w:tc>
      </w:tr>
      <w:tr>
        <w:tc>
          <w:tcPr>
            <w:tcW w:type="dxa" w:w="1881"/>
          </w:tcPr>
          <w:p>
            <w:r>
              <w:rPr>
                <w:rFonts w:ascii="Calibri" w:hAnsi="Calibri"/>
                <w:sz w:val="20"/>
              </w:rPr>
            </w:r>
            <w:r>
              <w:rPr>
                <w:rFonts w:ascii="Calibri" w:hAnsi="Calibri"/>
                <w:sz w:val="20"/>
              </w:rPr>
              <w:t>WBGT Formula</w:t>
            </w:r>
          </w:p>
        </w:tc>
        <w:tc>
          <w:tcPr>
            <w:tcW w:type="dxa" w:w="1881"/>
          </w:tcPr>
          <w:p>
            <w:r>
              <w:rPr>
                <w:rFonts w:ascii="Calibri" w:hAnsi="Calibri"/>
                <w:sz w:val="20"/>
              </w:rPr>
            </w:r>
            <w:r>
              <w:rPr>
                <w:rFonts w:ascii="Calibri" w:hAnsi="Calibri"/>
                <w:sz w:val="20"/>
              </w:rPr>
              <w:t>0.7Tw + 0.2Tg + 0.1Ta</w:t>
            </w:r>
          </w:p>
        </w:tc>
        <w:tc>
          <w:tcPr>
            <w:tcW w:type="dxa" w:w="1881"/>
          </w:tcPr>
          <w:p>
            <w:r>
              <w:rPr>
                <w:rFonts w:ascii="Calibri" w:hAnsi="Calibri"/>
                <w:sz w:val="20"/>
              </w:rPr>
            </w:r>
            <w:r>
              <w:rPr>
                <w:rFonts w:ascii="Calibri" w:hAnsi="Calibri"/>
                <w:sz w:val="20"/>
              </w:rPr>
              <w:t>0.7Tw + 0.2Tg + 0.1Ta</w:t>
            </w:r>
          </w:p>
        </w:tc>
        <w:tc>
          <w:tcPr>
            <w:tcW w:type="dxa" w:w="1881"/>
          </w:tcPr>
          <w:p>
            <w:r>
              <w:rPr>
                <w:rFonts w:ascii="Calibri" w:hAnsi="Calibri"/>
                <w:sz w:val="20"/>
              </w:rPr>
            </w:r>
            <w:r>
              <w:rPr>
                <w:rFonts w:ascii="Calibri" w:hAnsi="Calibri"/>
                <w:sz w:val="20"/>
              </w:rPr>
              <w:t>0.7Tw + 0.2Tg + 0.1Ta</w:t>
            </w:r>
          </w:p>
        </w:tc>
        <w:tc>
          <w:tcPr>
            <w:tcW w:type="dxa" w:w="1881"/>
          </w:tcPr>
          <w:p>
            <w:r>
              <w:rPr>
                <w:rFonts w:ascii="Calibri" w:hAnsi="Calibri"/>
                <w:sz w:val="20"/>
              </w:rPr>
            </w:r>
            <w:r>
              <w:rPr>
                <w:rFonts w:ascii="Calibri" w:hAnsi="Calibri"/>
                <w:sz w:val="20"/>
              </w:rPr>
              <w:t>0.7Tw + 0.2Tg + 0.1Ta</w:t>
            </w:r>
          </w:p>
        </w:tc>
      </w:tr>
      <w:tr>
        <w:tc>
          <w:tcPr>
            <w:tcW w:type="dxa" w:w="1881"/>
            <w:shd w:fill="f5f5f5" w:val="clear"/>
          </w:tcPr>
          <w:p>
            <w:r>
              <w:rPr>
                <w:rFonts w:ascii="Calibri" w:hAnsi="Calibri"/>
                <w:sz w:val="20"/>
              </w:rPr>
            </w:r>
            <w:r>
              <w:rPr>
                <w:rFonts w:ascii="Calibri" w:hAnsi="Calibri"/>
                <w:sz w:val="20"/>
              </w:rPr>
              <w:t>Wet-bulb method</w:t>
            </w:r>
          </w:p>
        </w:tc>
        <w:tc>
          <w:tcPr>
            <w:tcW w:type="dxa" w:w="1881"/>
            <w:shd w:fill="f5f5f5" w:val="clear"/>
          </w:tcPr>
          <w:p>
            <w:r>
              <w:rPr>
                <w:rFonts w:ascii="Calibri" w:hAnsi="Calibri"/>
                <w:sz w:val="20"/>
              </w:rPr>
            </w:r>
            <w:r>
              <w:rPr>
                <w:rFonts w:ascii="Calibri" w:hAnsi="Calibri"/>
                <w:sz w:val="20"/>
              </w:rPr>
              <w:t>Stull 2011</w:t>
            </w:r>
          </w:p>
        </w:tc>
        <w:tc>
          <w:tcPr>
            <w:tcW w:type="dxa" w:w="1881"/>
            <w:shd w:fill="f5f5f5" w:val="clear"/>
          </w:tcPr>
          <w:p>
            <w:r>
              <w:rPr>
                <w:rFonts w:ascii="Calibri" w:hAnsi="Calibri"/>
                <w:sz w:val="20"/>
              </w:rPr>
            </w:r>
            <w:r>
              <w:rPr>
                <w:rFonts w:ascii="Calibri" w:hAnsi="Calibri"/>
                <w:sz w:val="20"/>
              </w:rPr>
              <w:t>Stull 2011</w:t>
            </w:r>
          </w:p>
        </w:tc>
        <w:tc>
          <w:tcPr>
            <w:tcW w:type="dxa" w:w="1881"/>
            <w:shd w:fill="f5f5f5" w:val="clear"/>
          </w:tcPr>
          <w:p>
            <w:r>
              <w:rPr>
                <w:rFonts w:ascii="Calibri" w:hAnsi="Calibri"/>
                <w:sz w:val="20"/>
              </w:rPr>
            </w:r>
            <w:r>
              <w:rPr>
                <w:rFonts w:ascii="Calibri" w:hAnsi="Calibri"/>
                <w:sz w:val="20"/>
              </w:rPr>
              <w:t>Stull 2011</w:t>
            </w:r>
          </w:p>
        </w:tc>
        <w:tc>
          <w:tcPr>
            <w:tcW w:type="dxa" w:w="1881"/>
            <w:shd w:fill="f5f5f5" w:val="clear"/>
          </w:tcPr>
          <w:p>
            <w:r>
              <w:rPr>
                <w:rFonts w:ascii="Calibri" w:hAnsi="Calibri"/>
                <w:sz w:val="20"/>
              </w:rPr>
            </w:r>
            <w:r>
              <w:rPr>
                <w:rFonts w:ascii="Calibri" w:hAnsi="Calibri"/>
                <w:sz w:val="20"/>
              </w:rPr>
              <w:t>Stull 2011</w:t>
            </w:r>
          </w:p>
        </w:tc>
      </w:tr>
      <w:tr>
        <w:tc>
          <w:tcPr>
            <w:tcW w:type="dxa" w:w="1881"/>
          </w:tcPr>
          <w:p>
            <w:r>
              <w:rPr>
                <w:rFonts w:ascii="Calibri" w:hAnsi="Calibri"/>
                <w:sz w:val="20"/>
              </w:rPr>
            </w:r>
            <w:r>
              <w:rPr>
                <w:rFonts w:ascii="Calibri" w:hAnsi="Calibri"/>
                <w:sz w:val="20"/>
              </w:rPr>
              <w:t>Globe temp method</w:t>
            </w:r>
          </w:p>
        </w:tc>
        <w:tc>
          <w:tcPr>
            <w:tcW w:type="dxa" w:w="1881"/>
          </w:tcPr>
          <w:p>
            <w:r>
              <w:rPr>
                <w:rFonts w:ascii="Calibri" w:hAnsi="Calibri"/>
                <w:sz w:val="20"/>
              </w:rPr>
            </w:r>
            <w:r>
              <w:rPr>
                <w:rFonts w:ascii="Calibri" w:hAnsi="Calibri"/>
                <w:sz w:val="20"/>
              </w:rPr>
              <w:t>Liljegren (Newton-Raphson)</w:t>
            </w:r>
          </w:p>
        </w:tc>
        <w:tc>
          <w:tcPr>
            <w:tcW w:type="dxa" w:w="1881"/>
          </w:tcPr>
          <w:p>
            <w:r>
              <w:rPr>
                <w:rFonts w:ascii="Calibri" w:hAnsi="Calibri"/>
                <w:sz w:val="20"/>
              </w:rPr>
            </w:r>
            <w:r>
              <w:rPr>
                <w:rFonts w:ascii="Calibri" w:hAnsi="Calibri"/>
                <w:sz w:val="20"/>
              </w:rPr>
              <w:t>Liljegren (Newton-Raphson)</w:t>
            </w:r>
          </w:p>
        </w:tc>
        <w:tc>
          <w:tcPr>
            <w:tcW w:type="dxa" w:w="1881"/>
          </w:tcPr>
          <w:p>
            <w:r>
              <w:rPr>
                <w:rFonts w:ascii="Calibri" w:hAnsi="Calibri"/>
                <w:sz w:val="20"/>
              </w:rPr>
            </w:r>
            <w:r>
              <w:rPr>
                <w:rFonts w:ascii="Calibri" w:hAnsi="Calibri"/>
                <w:sz w:val="20"/>
              </w:rPr>
              <w:t>Liljegren (Newton-Raphson)</w:t>
            </w:r>
          </w:p>
        </w:tc>
        <w:tc>
          <w:tcPr>
            <w:tcW w:type="dxa" w:w="1881"/>
          </w:tcPr>
          <w:p>
            <w:r>
              <w:rPr>
                <w:rFonts w:ascii="Calibri" w:hAnsi="Calibri"/>
                <w:sz w:val="20"/>
              </w:rPr>
            </w:r>
            <w:r>
              <w:rPr>
                <w:rFonts w:ascii="Calibri" w:hAnsi="Calibri"/>
                <w:sz w:val="20"/>
              </w:rPr>
              <w:t>Liljegren (Newton-Raphson)</w:t>
            </w:r>
          </w:p>
        </w:tc>
      </w:tr>
      <w:tr>
        <w:tc>
          <w:tcPr>
            <w:tcW w:type="dxa" w:w="1881"/>
            <w:shd w:fill="f5f5f5" w:val="clear"/>
          </w:tcPr>
          <w:p>
            <w:r>
              <w:rPr>
                <w:rFonts w:ascii="Calibri" w:hAnsi="Calibri"/>
                <w:sz w:val="20"/>
              </w:rPr>
            </w:r>
            <w:r>
              <w:rPr>
                <w:rFonts w:ascii="Calibri" w:hAnsi="Calibri"/>
                <w:sz w:val="20"/>
              </w:rPr>
              <w:t>Low threshold</w:t>
            </w:r>
          </w:p>
        </w:tc>
        <w:tc>
          <w:tcPr>
            <w:tcW w:type="dxa" w:w="1881"/>
            <w:shd w:fill="f5f5f5" w:val="clear"/>
          </w:tcPr>
          <w:p>
            <w:r>
              <w:rPr>
                <w:rFonts w:ascii="Calibri" w:hAnsi="Calibri"/>
                <w:sz w:val="20"/>
              </w:rPr>
            </w:r>
            <w:r>
              <w:rPr>
                <w:rFonts w:ascii="Calibri" w:hAnsi="Calibri"/>
                <w:sz w:val="20"/>
              </w:rPr>
              <w:t>26 deg C</w:t>
            </w:r>
          </w:p>
        </w:tc>
        <w:tc>
          <w:tcPr>
            <w:tcW w:type="dxa" w:w="1881"/>
            <w:shd w:fill="f5f5f5" w:val="clear"/>
          </w:tcPr>
          <w:p>
            <w:r>
              <w:rPr>
                <w:rFonts w:ascii="Calibri" w:hAnsi="Calibri"/>
                <w:sz w:val="20"/>
              </w:rPr>
            </w:r>
            <w:r>
              <w:rPr>
                <w:rFonts w:ascii="Calibri" w:hAnsi="Calibri"/>
                <w:sz w:val="20"/>
              </w:rPr>
              <w:t>26 deg C</w:t>
            </w:r>
          </w:p>
        </w:tc>
        <w:tc>
          <w:tcPr>
            <w:tcW w:type="dxa" w:w="1881"/>
            <w:shd w:fill="f5f5f5" w:val="clear"/>
          </w:tcPr>
          <w:p>
            <w:r>
              <w:rPr>
                <w:rFonts w:ascii="Calibri" w:hAnsi="Calibri"/>
                <w:sz w:val="20"/>
              </w:rPr>
            </w:r>
            <w:r>
              <w:rPr>
                <w:rFonts w:ascii="Calibri" w:hAnsi="Calibri"/>
                <w:sz w:val="20"/>
              </w:rPr>
              <w:t>26 deg C</w:t>
            </w:r>
          </w:p>
        </w:tc>
        <w:tc>
          <w:tcPr>
            <w:tcW w:type="dxa" w:w="1881"/>
            <w:shd w:fill="f5f5f5" w:val="clear"/>
          </w:tcPr>
          <w:p>
            <w:r>
              <w:rPr>
                <w:rFonts w:ascii="Calibri" w:hAnsi="Calibri"/>
                <w:sz w:val="20"/>
              </w:rPr>
            </w:r>
            <w:r>
              <w:rPr>
                <w:rFonts w:ascii="Calibri" w:hAnsi="Calibri"/>
                <w:sz w:val="20"/>
              </w:rPr>
              <w:t>26 deg C</w:t>
            </w:r>
          </w:p>
        </w:tc>
      </w:tr>
      <w:tr>
        <w:tc>
          <w:tcPr>
            <w:tcW w:type="dxa" w:w="1881"/>
          </w:tcPr>
          <w:p>
            <w:r>
              <w:rPr>
                <w:rFonts w:ascii="Calibri" w:hAnsi="Calibri"/>
                <w:sz w:val="20"/>
              </w:rPr>
            </w:r>
            <w:r>
              <w:rPr>
                <w:rFonts w:ascii="Calibri" w:hAnsi="Calibri"/>
                <w:sz w:val="20"/>
              </w:rPr>
              <w:t>Moderate threshold</w:t>
            </w:r>
          </w:p>
        </w:tc>
        <w:tc>
          <w:tcPr>
            <w:tcW w:type="dxa" w:w="1881"/>
          </w:tcPr>
          <w:p>
            <w:r>
              <w:rPr>
                <w:rFonts w:ascii="Calibri" w:hAnsi="Calibri"/>
                <w:sz w:val="20"/>
              </w:rPr>
            </w:r>
            <w:r>
              <w:rPr>
                <w:rFonts w:ascii="Calibri" w:hAnsi="Calibri"/>
                <w:sz w:val="20"/>
              </w:rPr>
              <w:t>28 deg C</w:t>
            </w:r>
          </w:p>
        </w:tc>
        <w:tc>
          <w:tcPr>
            <w:tcW w:type="dxa" w:w="1881"/>
          </w:tcPr>
          <w:p>
            <w:r>
              <w:rPr>
                <w:rFonts w:ascii="Calibri" w:hAnsi="Calibri"/>
                <w:sz w:val="20"/>
              </w:rPr>
            </w:r>
            <w:r>
              <w:rPr>
                <w:rFonts w:ascii="Calibri" w:hAnsi="Calibri"/>
                <w:sz w:val="20"/>
              </w:rPr>
              <w:t>28 deg C</w:t>
            </w:r>
          </w:p>
        </w:tc>
        <w:tc>
          <w:tcPr>
            <w:tcW w:type="dxa" w:w="1881"/>
          </w:tcPr>
          <w:p>
            <w:r>
              <w:rPr>
                <w:rFonts w:ascii="Calibri" w:hAnsi="Calibri"/>
                <w:sz w:val="20"/>
              </w:rPr>
            </w:r>
            <w:r>
              <w:rPr>
                <w:rFonts w:ascii="Calibri" w:hAnsi="Calibri"/>
                <w:sz w:val="20"/>
              </w:rPr>
              <w:t>28 deg C</w:t>
            </w:r>
          </w:p>
        </w:tc>
        <w:tc>
          <w:tcPr>
            <w:tcW w:type="dxa" w:w="1881"/>
          </w:tcPr>
          <w:p>
            <w:r>
              <w:rPr>
                <w:rFonts w:ascii="Calibri" w:hAnsi="Calibri"/>
                <w:sz w:val="20"/>
              </w:rPr>
            </w:r>
            <w:r>
              <w:rPr>
                <w:rFonts w:ascii="Calibri" w:hAnsi="Calibri"/>
                <w:sz w:val="20"/>
              </w:rPr>
              <w:t>28 deg C</w:t>
            </w:r>
          </w:p>
        </w:tc>
      </w:tr>
      <w:tr>
        <w:tc>
          <w:tcPr>
            <w:tcW w:type="dxa" w:w="1881"/>
            <w:shd w:fill="f5f5f5" w:val="clear"/>
          </w:tcPr>
          <w:p>
            <w:r>
              <w:rPr>
                <w:rFonts w:ascii="Calibri" w:hAnsi="Calibri"/>
                <w:sz w:val="20"/>
              </w:rPr>
            </w:r>
            <w:r>
              <w:rPr>
                <w:rFonts w:ascii="Calibri" w:hAnsi="Calibri"/>
                <w:sz w:val="20"/>
              </w:rPr>
              <w:t>High threshold</w:t>
            </w:r>
          </w:p>
        </w:tc>
        <w:tc>
          <w:tcPr>
            <w:tcW w:type="dxa" w:w="1881"/>
            <w:shd w:fill="f5f5f5" w:val="clear"/>
          </w:tcPr>
          <w:p>
            <w:r>
              <w:rPr>
                <w:rFonts w:ascii="Calibri" w:hAnsi="Calibri"/>
                <w:sz w:val="20"/>
              </w:rPr>
            </w:r>
            <w:r>
              <w:rPr>
                <w:rFonts w:ascii="Calibri" w:hAnsi="Calibri"/>
                <w:sz w:val="20"/>
              </w:rPr>
              <w:t>30 deg C</w:t>
            </w:r>
          </w:p>
        </w:tc>
        <w:tc>
          <w:tcPr>
            <w:tcW w:type="dxa" w:w="1881"/>
            <w:shd w:fill="f5f5f5" w:val="clear"/>
          </w:tcPr>
          <w:p>
            <w:r>
              <w:rPr>
                <w:rFonts w:ascii="Calibri" w:hAnsi="Calibri"/>
                <w:sz w:val="20"/>
              </w:rPr>
            </w:r>
            <w:r>
              <w:rPr>
                <w:rFonts w:ascii="Calibri" w:hAnsi="Calibri"/>
                <w:sz w:val="20"/>
              </w:rPr>
              <w:t>30 deg C</w:t>
            </w:r>
          </w:p>
        </w:tc>
        <w:tc>
          <w:tcPr>
            <w:tcW w:type="dxa" w:w="1881"/>
            <w:shd w:fill="f5f5f5" w:val="clear"/>
          </w:tcPr>
          <w:p>
            <w:r>
              <w:rPr>
                <w:rFonts w:ascii="Calibri" w:hAnsi="Calibri"/>
                <w:sz w:val="20"/>
              </w:rPr>
            </w:r>
            <w:r>
              <w:rPr>
                <w:rFonts w:ascii="Calibri" w:hAnsi="Calibri"/>
                <w:sz w:val="20"/>
              </w:rPr>
              <w:t>30 deg C</w:t>
            </w:r>
          </w:p>
        </w:tc>
        <w:tc>
          <w:tcPr>
            <w:tcW w:type="dxa" w:w="1881"/>
            <w:shd w:fill="f5f5f5" w:val="clear"/>
          </w:tcPr>
          <w:p>
            <w:r>
              <w:rPr>
                <w:rFonts w:ascii="Calibri" w:hAnsi="Calibri"/>
                <w:sz w:val="20"/>
              </w:rPr>
            </w:r>
            <w:r>
              <w:rPr>
                <w:rFonts w:ascii="Calibri" w:hAnsi="Calibri"/>
                <w:sz w:val="20"/>
              </w:rPr>
              <w:t>30 deg C</w:t>
            </w:r>
          </w:p>
        </w:tc>
      </w:tr>
      <w:tr>
        <w:tc>
          <w:tcPr>
            <w:tcW w:type="dxa" w:w="1881"/>
          </w:tcPr>
          <w:p>
            <w:r>
              <w:rPr>
                <w:rFonts w:ascii="Calibri" w:hAnsi="Calibri"/>
                <w:sz w:val="20"/>
              </w:rPr>
            </w:r>
            <w:r>
              <w:rPr>
                <w:rFonts w:ascii="Calibri" w:hAnsi="Calibri"/>
                <w:sz w:val="20"/>
              </w:rPr>
              <w:t>Very High threshold</w:t>
            </w:r>
          </w:p>
        </w:tc>
        <w:tc>
          <w:tcPr>
            <w:tcW w:type="dxa" w:w="1881"/>
          </w:tcPr>
          <w:p>
            <w:r>
              <w:rPr>
                <w:rFonts w:ascii="Calibri" w:hAnsi="Calibri"/>
                <w:sz w:val="20"/>
              </w:rPr>
            </w:r>
            <w:r>
              <w:rPr>
                <w:rFonts w:ascii="Calibri" w:hAnsi="Calibri"/>
                <w:sz w:val="20"/>
              </w:rPr>
              <w:t>32 deg C</w:t>
            </w:r>
          </w:p>
        </w:tc>
        <w:tc>
          <w:tcPr>
            <w:tcW w:type="dxa" w:w="1881"/>
          </w:tcPr>
          <w:p>
            <w:r>
              <w:rPr>
                <w:rFonts w:ascii="Calibri" w:hAnsi="Calibri"/>
                <w:sz w:val="20"/>
              </w:rPr>
            </w:r>
            <w:r>
              <w:rPr>
                <w:rFonts w:ascii="Calibri" w:hAnsi="Calibri"/>
                <w:sz w:val="20"/>
              </w:rPr>
              <w:t>32 deg C</w:t>
            </w:r>
          </w:p>
        </w:tc>
        <w:tc>
          <w:tcPr>
            <w:tcW w:type="dxa" w:w="1881"/>
          </w:tcPr>
          <w:p>
            <w:r>
              <w:rPr>
                <w:rFonts w:ascii="Calibri" w:hAnsi="Calibri"/>
                <w:sz w:val="20"/>
              </w:rPr>
            </w:r>
            <w:r>
              <w:rPr>
                <w:rFonts w:ascii="Calibri" w:hAnsi="Calibri"/>
                <w:sz w:val="20"/>
              </w:rPr>
              <w:t>32 deg C</w:t>
            </w:r>
          </w:p>
        </w:tc>
        <w:tc>
          <w:tcPr>
            <w:tcW w:type="dxa" w:w="1881"/>
          </w:tcPr>
          <w:p>
            <w:r>
              <w:rPr>
                <w:rFonts w:ascii="Calibri" w:hAnsi="Calibri"/>
                <w:sz w:val="20"/>
              </w:rPr>
            </w:r>
            <w:r>
              <w:rPr>
                <w:rFonts w:ascii="Calibri" w:hAnsi="Calibri"/>
                <w:sz w:val="20"/>
              </w:rPr>
              <w:t>32 deg C</w:t>
            </w:r>
          </w:p>
        </w:tc>
      </w:tr>
      <w:tr>
        <w:tc>
          <w:tcPr>
            <w:tcW w:type="dxa" w:w="1881"/>
            <w:shd w:fill="f5f5f5" w:val="clear"/>
          </w:tcPr>
          <w:p>
            <w:r>
              <w:rPr>
                <w:rFonts w:ascii="Calibri" w:hAnsi="Calibri"/>
                <w:sz w:val="20"/>
              </w:rPr>
            </w:r>
            <w:r>
              <w:rPr>
                <w:rFonts w:ascii="Calibri" w:hAnsi="Calibri"/>
                <w:sz w:val="20"/>
              </w:rPr>
              <w:t>Weather API</w:t>
            </w:r>
          </w:p>
        </w:tc>
        <w:tc>
          <w:tcPr>
            <w:tcW w:type="dxa" w:w="1881"/>
            <w:shd w:fill="f5f5f5" w:val="clear"/>
          </w:tcPr>
          <w:p>
            <w:r>
              <w:rPr>
                <w:rFonts w:ascii="Calibri" w:hAnsi="Calibri"/>
                <w:sz w:val="20"/>
              </w:rPr>
            </w:r>
            <w:r>
              <w:rPr>
                <w:rFonts w:ascii="Calibri" w:hAnsi="Calibri"/>
                <w:sz w:val="20"/>
              </w:rPr>
              <w:t>Open-Meteo (live)</w:t>
            </w:r>
          </w:p>
        </w:tc>
        <w:tc>
          <w:tcPr>
            <w:tcW w:type="dxa" w:w="1881"/>
            <w:shd w:fill="f5f5f5" w:val="clear"/>
          </w:tcPr>
          <w:p>
            <w:r>
              <w:rPr>
                <w:rFonts w:ascii="Calibri" w:hAnsi="Calibri"/>
                <w:sz w:val="20"/>
              </w:rPr>
            </w:r>
            <w:r>
              <w:rPr>
                <w:rFonts w:ascii="Calibri" w:hAnsi="Calibri"/>
                <w:sz w:val="20"/>
              </w:rPr>
              <w:t>Open-Meteo (live)</w:t>
            </w:r>
          </w:p>
        </w:tc>
        <w:tc>
          <w:tcPr>
            <w:tcW w:type="dxa" w:w="1881"/>
            <w:shd w:fill="f5f5f5" w:val="clear"/>
          </w:tcPr>
          <w:p>
            <w:r>
              <w:rPr>
                <w:rFonts w:ascii="Calibri" w:hAnsi="Calibri"/>
                <w:sz w:val="20"/>
              </w:rPr>
            </w:r>
            <w:r>
              <w:rPr>
                <w:rFonts w:ascii="Calibri" w:hAnsi="Calibri"/>
                <w:sz w:val="20"/>
              </w:rPr>
              <w:t>Not connected</w:t>
            </w:r>
          </w:p>
        </w:tc>
        <w:tc>
          <w:tcPr>
            <w:tcW w:type="dxa" w:w="1881"/>
            <w:shd w:fill="f5f5f5" w:val="clear"/>
          </w:tcPr>
          <w:p>
            <w:r>
              <w:rPr>
                <w:rFonts w:ascii="Calibri" w:hAnsi="Calibri"/>
                <w:sz w:val="20"/>
              </w:rPr>
            </w:r>
            <w:r>
              <w:rPr>
                <w:rFonts w:ascii="Calibri" w:hAnsi="Calibri"/>
                <w:sz w:val="20"/>
              </w:rPr>
              <w:t>N/A (client-side)</w:t>
            </w:r>
          </w:p>
        </w:tc>
      </w:tr>
    </w:tbl>
    <w:p/>
    <w:p>
      <w:r/>
      <w:r>
        <w:rPr>
          <w:b/>
          <w:color w:val="1A3C5E"/>
        </w:rPr>
        <w:t>This consistency is a genuine strength.</w:t>
      </w:r>
      <w:r>
        <w:t xml:space="preserve"> All platforms give the same risk assessment for the same conditions.</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Critical Actions Before the Interview (March 9)</w:t>
      </w:r>
    </w:p>
    <w:p>
      <w:pPr>
        <w:pStyle w:val="Heading3"/>
      </w:pPr>
      <w:r>
        <w:rPr>
          <w:rFonts w:ascii="Calibri" w:hAnsi="Calibri"/>
          <w:color w:val="1A3C5E"/>
        </w:rPr>
        <w:t>Must Do (Before Interview)</w:t>
      </w:r>
    </w:p>
    <w:p>
      <w:pPr>
        <w:pStyle w:val="ListNumber"/>
      </w:pPr>
      <w:r/>
      <w:r>
        <w:rPr>
          <w:b/>
          <w:color w:val="1A3C5E"/>
        </w:rPr>
        <w:t>Test the live website thoroughly</w:t>
      </w:r>
      <w:r>
        <w:t xml:space="preserve"> - Open https://heatshieldagri.vercel.app, click through every page, try every language, check every district. Know what works and what the limitations are so you can steer the conversation.</w:t>
      </w:r>
    </w:p>
    <w:p>
      <w:pPr>
        <w:pStyle w:val="ListNumber"/>
      </w:pPr>
      <w:r/>
      <w:r>
        <w:rPr>
          <w:b/>
          <w:color w:val="1A3C5E"/>
        </w:rPr>
        <w:t>Prepare to demo the Dashboard</w:t>
      </w:r>
      <w:r>
        <w:t xml:space="preserve"> - Have the website open in a browser tab ready to share screen. The Dashboard with real-time WBGT data from Open-Meteo for a specific Ugandan district is your strongest demo asset.</w:t>
      </w:r>
    </w:p>
    <w:p>
      <w:pPr>
        <w:pStyle w:val="ListNumber"/>
      </w:pPr>
      <w:r/>
      <w:r>
        <w:rPr>
          <w:b/>
          <w:color w:val="1A3C5E"/>
        </w:rPr>
        <w:t>Know the limitations honestly</w:t>
      </w:r>
      <w:r>
        <w:t xml:space="preserve"> - If asked "Does the SMS system work?", the honest answer is: "The USSD interface is built and follows Africa's Talking's protocol. SMS delivery is the first integration milestone in Months 1-3 of the grant." Do not claim SMS is working.</w:t>
      </w:r>
    </w:p>
    <w:p>
      <w:pPr>
        <w:pStyle w:val="ListNumber"/>
      </w:pPr>
      <w:r/>
      <w:r>
        <w:rPr>
          <w:b/>
          <w:color w:val="1A3C5E"/>
        </w:rPr>
        <w:t>Frame correctly</w:t>
      </w:r>
      <w:r>
        <w:t>: "Working MVP" means the web dashboard with real weather data and WBGT calculations. The Android app and USSD are "functional prototypes" that demonstrate the architecture and will be completed in the grant period.</w:t>
      </w:r>
    </w:p>
    <w:p>
      <w:pPr>
        <w:pStyle w:val="Heading3"/>
      </w:pPr>
      <w:r>
        <w:rPr>
          <w:rFonts w:ascii="Calibri" w:hAnsi="Calibri"/>
          <w:color w:val="1A3C5E"/>
        </w:rPr>
        <w:t>Should Do (Before Interview)</w:t>
      </w:r>
    </w:p>
    <w:p>
      <w:pPr>
        <w:pStyle w:val="ListNumber"/>
      </w:pPr>
      <w:r/>
      <w:r>
        <w:rPr>
          <w:b/>
          <w:color w:val="1A3C5E"/>
        </w:rPr>
        <w:t>Have the Android APK on a phone</w:t>
      </w:r>
      <w:r>
        <w:t xml:space="preserve"> (even just the Dashboard screen) - if they ask to see the app, you can show the real-time Dashboard.</w:t>
      </w:r>
    </w:p>
    <w:p>
      <w:pPr>
        <w:pStyle w:val="ListNumber"/>
      </w:pPr>
      <w:r/>
      <w:r>
        <w:rPr>
          <w:b/>
          <w:color w:val="1A3C5E"/>
        </w:rPr>
        <w:t>Prepare a screen recording fallback</w:t>
      </w:r>
      <w:r>
        <w:t xml:space="preserve"> - In case of network issues during the interview, have a 2-minute screen recording of the web dashboard in action.</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Actions Required for Grant Execution (12-Month Timeline)</w:t>
      </w:r>
    </w:p>
    <w:p>
      <w:pPr>
        <w:pStyle w:val="Heading3"/>
      </w:pPr>
      <w:r>
        <w:rPr>
          <w:rFonts w:ascii="Calibri" w:hAnsi="Calibri"/>
          <w:color w:val="1A3C5E"/>
        </w:rPr>
        <w:t>Months 1-3: Foundation (Aligns with Grant Application)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val="clear"/>
          </w:tcPr>
          <w:p>
            <w:r/>
            <w:r>
              <w:rPr>
                <w:rFonts w:ascii="Calibri" w:hAnsi="Calibri"/>
                <w:b/>
                <w:color w:val="FFFFFF"/>
                <w:sz w:val="20"/>
              </w:rPr>
              <w:t>Action</w:t>
            </w:r>
          </w:p>
        </w:tc>
        <w:tc>
          <w:tcPr>
            <w:tcW w:type="dxa" w:w="2351"/>
            <w:shd w:fill="1a3c5e" w:val="clear"/>
          </w:tcPr>
          <w:p>
            <w:r/>
            <w:r>
              <w:rPr>
                <w:rFonts w:ascii="Calibri" w:hAnsi="Calibri"/>
                <w:b/>
                <w:color w:val="FFFFFF"/>
                <w:sz w:val="20"/>
              </w:rPr>
              <w:t>Component</w:t>
            </w:r>
          </w:p>
        </w:tc>
        <w:tc>
          <w:tcPr>
            <w:tcW w:type="dxa" w:w="2351"/>
            <w:shd w:fill="1a3c5e" w:val="clear"/>
          </w:tcPr>
          <w:p>
            <w:r/>
            <w:r>
              <w:rPr>
                <w:rFonts w:ascii="Calibri" w:hAnsi="Calibri"/>
                <w:b/>
                <w:color w:val="FFFFFF"/>
                <w:sz w:val="20"/>
              </w:rPr>
              <w:t>Priority</w:t>
            </w:r>
          </w:p>
        </w:tc>
        <w:tc>
          <w:tcPr>
            <w:tcW w:type="dxa" w:w="2351"/>
            <w:shd w:fill="1a3c5e" w:val="clear"/>
          </w:tcPr>
          <w:p>
            <w:r/>
            <w:r>
              <w:rPr>
                <w:rFonts w:ascii="Calibri" w:hAnsi="Calibri"/>
                <w:b/>
                <w:color w:val="FFFFFF"/>
                <w:sz w:val="20"/>
              </w:rPr>
              <w:t>Effort</w:t>
            </w:r>
          </w:p>
        </w:tc>
      </w:tr>
      <w:tr>
        <w:tc>
          <w:tcPr>
            <w:tcW w:type="dxa" w:w="2351"/>
          </w:tcPr>
          <w:p>
            <w:r>
              <w:rPr>
                <w:rFonts w:ascii="Calibri" w:hAnsi="Calibri"/>
                <w:sz w:val="20"/>
              </w:rPr>
            </w:r>
            <w:r>
              <w:rPr>
                <w:rFonts w:ascii="Calibri" w:hAnsi="Calibri"/>
                <w:sz w:val="20"/>
              </w:rPr>
              <w:t>Connect USSD to Open-Meteo weather API</w:t>
            </w:r>
          </w:p>
        </w:tc>
        <w:tc>
          <w:tcPr>
            <w:tcW w:type="dxa" w:w="2351"/>
          </w:tcPr>
          <w:p>
            <w:r>
              <w:rPr>
                <w:rFonts w:ascii="Calibri" w:hAnsi="Calibri"/>
                <w:sz w:val="20"/>
              </w:rPr>
            </w:r>
            <w:r>
              <w:rPr>
                <w:rFonts w:ascii="Calibri" w:hAnsi="Calibri"/>
                <w:sz w:val="20"/>
              </w:rPr>
              <w:t>USSD</w:t>
            </w:r>
          </w:p>
        </w:tc>
        <w:tc>
          <w:tcPr>
            <w:tcW w:type="dxa" w:w="2351"/>
          </w:tcPr>
          <w:p>
            <w:r>
              <w:rPr>
                <w:rFonts w:ascii="Calibri" w:hAnsi="Calibri"/>
                <w:sz w:val="20"/>
              </w:rPr>
            </w:r>
            <w:r>
              <w:rPr>
                <w:rFonts w:ascii="Calibri" w:hAnsi="Calibri"/>
                <w:sz w:val="20"/>
              </w:rPr>
              <w:t>CRITICAL</w:t>
            </w:r>
          </w:p>
        </w:tc>
        <w:tc>
          <w:tcPr>
            <w:tcW w:type="dxa" w:w="2351"/>
          </w:tcPr>
          <w:p>
            <w:r>
              <w:rPr>
                <w:rFonts w:ascii="Calibri" w:hAnsi="Calibri"/>
                <w:sz w:val="20"/>
              </w:rPr>
            </w:r>
            <w:r>
              <w:rPr>
                <w:rFonts w:ascii="Calibri" w:hAnsi="Calibri"/>
                <w:sz w:val="20"/>
              </w:rPr>
              <w:t>1 week</w:t>
            </w:r>
          </w:p>
        </w:tc>
      </w:tr>
      <w:tr>
        <w:tc>
          <w:tcPr>
            <w:tcW w:type="dxa" w:w="2351"/>
            <w:shd w:fill="f5f5f5" w:val="clear"/>
          </w:tcPr>
          <w:p>
            <w:r>
              <w:rPr>
                <w:rFonts w:ascii="Calibri" w:hAnsi="Calibri"/>
                <w:sz w:val="20"/>
              </w:rPr>
            </w:r>
            <w:r>
              <w:rPr>
                <w:rFonts w:ascii="Calibri" w:hAnsi="Calibri"/>
                <w:sz w:val="20"/>
              </w:rPr>
              <w:t>Implement PostgreSQL database schema and migrations</w:t>
            </w:r>
          </w:p>
        </w:tc>
        <w:tc>
          <w:tcPr>
            <w:tcW w:type="dxa" w:w="2351"/>
            <w:shd w:fill="f5f5f5" w:val="clear"/>
          </w:tcPr>
          <w:p>
            <w:r>
              <w:rPr>
                <w:rFonts w:ascii="Calibri" w:hAnsi="Calibri"/>
                <w:sz w:val="20"/>
              </w:rPr>
            </w:r>
            <w:r>
              <w:rPr>
                <w:rFonts w:ascii="Calibri" w:hAnsi="Calibri"/>
                <w:sz w:val="20"/>
              </w:rPr>
              <w:t>USSD</w:t>
            </w:r>
          </w:p>
        </w:tc>
        <w:tc>
          <w:tcPr>
            <w:tcW w:type="dxa" w:w="2351"/>
            <w:shd w:fill="f5f5f5" w:val="clear"/>
          </w:tcPr>
          <w:p>
            <w:r>
              <w:rPr>
                <w:rFonts w:ascii="Calibri" w:hAnsi="Calibri"/>
                <w:sz w:val="20"/>
              </w:rPr>
            </w:r>
            <w:r>
              <w:rPr>
                <w:rFonts w:ascii="Calibri" w:hAnsi="Calibri"/>
                <w:sz w:val="20"/>
              </w:rPr>
              <w:t>CRITICAL</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Implement Redis session management</w:t>
            </w:r>
          </w:p>
        </w:tc>
        <w:tc>
          <w:tcPr>
            <w:tcW w:type="dxa" w:w="2351"/>
          </w:tcPr>
          <w:p>
            <w:r>
              <w:rPr>
                <w:rFonts w:ascii="Calibri" w:hAnsi="Calibri"/>
                <w:sz w:val="20"/>
              </w:rPr>
            </w:r>
            <w:r>
              <w:rPr>
                <w:rFonts w:ascii="Calibri" w:hAnsi="Calibri"/>
                <w:sz w:val="20"/>
              </w:rPr>
              <w:t>USSD</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3 days</w:t>
            </w:r>
          </w:p>
        </w:tc>
      </w:tr>
      <w:tr>
        <w:tc>
          <w:tcPr>
            <w:tcW w:type="dxa" w:w="2351"/>
            <w:shd w:fill="f5f5f5" w:val="clear"/>
          </w:tcPr>
          <w:p>
            <w:r>
              <w:rPr>
                <w:rFonts w:ascii="Calibri" w:hAnsi="Calibri"/>
                <w:sz w:val="20"/>
              </w:rPr>
            </w:r>
            <w:r>
              <w:rPr>
                <w:rFonts w:ascii="Calibri" w:hAnsi="Calibri"/>
                <w:sz w:val="20"/>
              </w:rPr>
              <w:t>Integrate Africa's Talking SMS gateway</w:t>
            </w:r>
          </w:p>
        </w:tc>
        <w:tc>
          <w:tcPr>
            <w:tcW w:type="dxa" w:w="2351"/>
            <w:shd w:fill="f5f5f5" w:val="clear"/>
          </w:tcPr>
          <w:p>
            <w:r>
              <w:rPr>
                <w:rFonts w:ascii="Calibri" w:hAnsi="Calibri"/>
                <w:sz w:val="20"/>
              </w:rPr>
            </w:r>
            <w:r>
              <w:rPr>
                <w:rFonts w:ascii="Calibri" w:hAnsi="Calibri"/>
                <w:sz w:val="20"/>
              </w:rPr>
              <w:t>USSD</w:t>
            </w:r>
          </w:p>
        </w:tc>
        <w:tc>
          <w:tcPr>
            <w:tcW w:type="dxa" w:w="2351"/>
            <w:shd w:fill="f5f5f5" w:val="clear"/>
          </w:tcPr>
          <w:p>
            <w:r>
              <w:rPr>
                <w:rFonts w:ascii="Calibri" w:hAnsi="Calibri"/>
                <w:sz w:val="20"/>
              </w:rPr>
            </w:r>
            <w:r>
              <w:rPr>
                <w:rFonts w:ascii="Calibri" w:hAnsi="Calibri"/>
                <w:sz w:val="20"/>
              </w:rPr>
              <w:t>CRITICAL</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Connect i18n messages to USSD menu renderer</w:t>
            </w:r>
          </w:p>
        </w:tc>
        <w:tc>
          <w:tcPr>
            <w:tcW w:type="dxa" w:w="2351"/>
          </w:tcPr>
          <w:p>
            <w:r>
              <w:rPr>
                <w:rFonts w:ascii="Calibri" w:hAnsi="Calibri"/>
                <w:sz w:val="20"/>
              </w:rPr>
            </w:r>
            <w:r>
              <w:rPr>
                <w:rFonts w:ascii="Calibri" w:hAnsi="Calibri"/>
                <w:sz w:val="20"/>
              </w:rPr>
              <w:t>USSD</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3 days</w:t>
            </w:r>
          </w:p>
        </w:tc>
      </w:tr>
      <w:tr>
        <w:tc>
          <w:tcPr>
            <w:tcW w:type="dxa" w:w="2351"/>
            <w:shd w:fill="f5f5f5" w:val="clear"/>
          </w:tcPr>
          <w:p>
            <w:r>
              <w:rPr>
                <w:rFonts w:ascii="Calibri" w:hAnsi="Calibri"/>
                <w:sz w:val="20"/>
              </w:rPr>
            </w:r>
            <w:r>
              <w:rPr>
                <w:rFonts w:ascii="Calibri" w:hAnsi="Calibri"/>
                <w:sz w:val="20"/>
              </w:rPr>
              <w:t>Set up USSD deployment (Docker + cloud hosting)</w:t>
            </w:r>
          </w:p>
        </w:tc>
        <w:tc>
          <w:tcPr>
            <w:tcW w:type="dxa" w:w="2351"/>
            <w:shd w:fill="f5f5f5" w:val="clear"/>
          </w:tcPr>
          <w:p>
            <w:r>
              <w:rPr>
                <w:rFonts w:ascii="Calibri" w:hAnsi="Calibri"/>
                <w:sz w:val="20"/>
              </w:rPr>
            </w:r>
            <w:r>
              <w:rPr>
                <w:rFonts w:ascii="Calibri" w:hAnsi="Calibri"/>
                <w:sz w:val="20"/>
              </w:rPr>
              <w:t>USSD</w:t>
            </w:r>
          </w:p>
        </w:tc>
        <w:tc>
          <w:tcPr>
            <w:tcW w:type="dxa" w:w="2351"/>
            <w:shd w:fill="f5f5f5" w:val="clear"/>
          </w:tcPr>
          <w:p>
            <w:r>
              <w:rPr>
                <w:rFonts w:ascii="Calibri" w:hAnsi="Calibri"/>
                <w:sz w:val="20"/>
              </w:rPr>
            </w:r>
            <w:r>
              <w:rPr>
                <w:rFonts w:ascii="Calibri" w:hAnsi="Calibri"/>
                <w:sz w:val="20"/>
              </w:rPr>
              <w:t>HIGH</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Register USSD short code with telecom operator</w:t>
            </w:r>
          </w:p>
        </w:tc>
        <w:tc>
          <w:tcPr>
            <w:tcW w:type="dxa" w:w="2351"/>
          </w:tcPr>
          <w:p>
            <w:r>
              <w:rPr>
                <w:rFonts w:ascii="Calibri" w:hAnsi="Calibri"/>
                <w:sz w:val="20"/>
              </w:rPr>
            </w:r>
            <w:r>
              <w:rPr>
                <w:rFonts w:ascii="Calibri" w:hAnsi="Calibri"/>
                <w:sz w:val="20"/>
              </w:rPr>
              <w:t>USSD</w:t>
            </w:r>
          </w:p>
        </w:tc>
        <w:tc>
          <w:tcPr>
            <w:tcW w:type="dxa" w:w="2351"/>
          </w:tcPr>
          <w:p>
            <w:r>
              <w:rPr>
                <w:rFonts w:ascii="Calibri" w:hAnsi="Calibri"/>
                <w:sz w:val="20"/>
              </w:rPr>
            </w:r>
            <w:r>
              <w:rPr>
                <w:rFonts w:ascii="Calibri" w:hAnsi="Calibri"/>
                <w:sz w:val="20"/>
              </w:rPr>
              <w:t>CRITICAL</w:t>
            </w:r>
          </w:p>
        </w:tc>
        <w:tc>
          <w:tcPr>
            <w:tcW w:type="dxa" w:w="2351"/>
          </w:tcPr>
          <w:p>
            <w:r>
              <w:rPr>
                <w:rFonts w:ascii="Calibri" w:hAnsi="Calibri"/>
                <w:sz w:val="20"/>
              </w:rPr>
            </w:r>
            <w:r>
              <w:rPr>
                <w:rFonts w:ascii="Calibri" w:hAnsi="Calibri"/>
                <w:sz w:val="20"/>
              </w:rPr>
              <w:t>2-4 weeks (operator process)</w:t>
            </w:r>
          </w:p>
        </w:tc>
      </w:tr>
      <w:tr>
        <w:tc>
          <w:tcPr>
            <w:tcW w:type="dxa" w:w="2351"/>
            <w:shd w:fill="f5f5f5" w:val="clear"/>
          </w:tcPr>
          <w:p>
            <w:r>
              <w:rPr>
                <w:rFonts w:ascii="Calibri" w:hAnsi="Calibri"/>
                <w:sz w:val="20"/>
              </w:rPr>
            </w:r>
            <w:r>
              <w:rPr>
                <w:rFonts w:ascii="Calibri" w:hAnsi="Calibri"/>
                <w:sz w:val="20"/>
              </w:rPr>
              <w:t>Build backend API server for centralized data</w:t>
            </w:r>
          </w:p>
        </w:tc>
        <w:tc>
          <w:tcPr>
            <w:tcW w:type="dxa" w:w="2351"/>
            <w:shd w:fill="f5f5f5" w:val="clear"/>
          </w:tcPr>
          <w:p>
            <w:r>
              <w:rPr>
                <w:rFonts w:ascii="Calibri" w:hAnsi="Calibri"/>
                <w:sz w:val="20"/>
              </w:rPr>
            </w:r>
            <w:r>
              <w:rPr>
                <w:rFonts w:ascii="Calibri" w:hAnsi="Calibri"/>
                <w:sz w:val="20"/>
              </w:rPr>
              <w:t>Web/All</w:t>
            </w:r>
          </w:p>
        </w:tc>
        <w:tc>
          <w:tcPr>
            <w:tcW w:type="dxa" w:w="2351"/>
            <w:shd w:fill="f5f5f5" w:val="clear"/>
          </w:tcPr>
          <w:p>
            <w:r>
              <w:rPr>
                <w:rFonts w:ascii="Calibri" w:hAnsi="Calibri"/>
                <w:sz w:val="20"/>
              </w:rPr>
            </w:r>
            <w:r>
              <w:rPr>
                <w:rFonts w:ascii="Calibri" w:hAnsi="Calibri"/>
                <w:sz w:val="20"/>
              </w:rPr>
              <w:t>HIGH</w:t>
            </w:r>
          </w:p>
        </w:tc>
        <w:tc>
          <w:tcPr>
            <w:tcW w:type="dxa" w:w="2351"/>
            <w:shd w:fill="f5f5f5" w:val="clear"/>
          </w:tcPr>
          <w:p>
            <w:r>
              <w:rPr>
                <w:rFonts w:ascii="Calibri" w:hAnsi="Calibri"/>
                <w:sz w:val="20"/>
              </w:rPr>
            </w:r>
            <w:r>
              <w:rPr>
                <w:rFonts w:ascii="Calibri" w:hAnsi="Calibri"/>
                <w:sz w:val="20"/>
              </w:rPr>
              <w:t>2 weeks</w:t>
            </w:r>
          </w:p>
        </w:tc>
      </w:tr>
      <w:tr>
        <w:tc>
          <w:tcPr>
            <w:tcW w:type="dxa" w:w="2351"/>
          </w:tcPr>
          <w:p>
            <w:r>
              <w:rPr>
                <w:rFonts w:ascii="Calibri" w:hAnsi="Calibri"/>
                <w:sz w:val="20"/>
              </w:rPr>
            </w:r>
            <w:r>
              <w:rPr>
                <w:rFonts w:ascii="Calibri" w:hAnsi="Calibri"/>
                <w:sz w:val="20"/>
              </w:rPr>
              <w:t>Add user registration/authentication</w:t>
            </w:r>
          </w:p>
        </w:tc>
        <w:tc>
          <w:tcPr>
            <w:tcW w:type="dxa" w:w="2351"/>
          </w:tcPr>
          <w:p>
            <w:r>
              <w:rPr>
                <w:rFonts w:ascii="Calibri" w:hAnsi="Calibri"/>
                <w:sz w:val="20"/>
              </w:rPr>
            </w:r>
            <w:r>
              <w:rPr>
                <w:rFonts w:ascii="Calibri" w:hAnsi="Calibri"/>
                <w:sz w:val="20"/>
              </w:rPr>
              <w:t>Web</w:t>
            </w:r>
          </w:p>
        </w:tc>
        <w:tc>
          <w:tcPr>
            <w:tcW w:type="dxa" w:w="2351"/>
          </w:tcPr>
          <w:p>
            <w:r>
              <w:rPr>
                <w:rFonts w:ascii="Calibri" w:hAnsi="Calibri"/>
                <w:sz w:val="20"/>
              </w:rPr>
            </w:r>
            <w:r>
              <w:rPr>
                <w:rFonts w:ascii="Calibri" w:hAnsi="Calibri"/>
                <w:sz w:val="20"/>
              </w:rPr>
              <w:t>MEDIUM</w:t>
            </w:r>
          </w:p>
        </w:tc>
        <w:tc>
          <w:tcPr>
            <w:tcW w:type="dxa" w:w="2351"/>
          </w:tcPr>
          <w:p>
            <w:r>
              <w:rPr>
                <w:rFonts w:ascii="Calibri" w:hAnsi="Calibri"/>
                <w:sz w:val="20"/>
              </w:rPr>
            </w:r>
            <w:r>
              <w:rPr>
                <w:rFonts w:ascii="Calibri" w:hAnsi="Calibri"/>
                <w:sz w:val="20"/>
              </w:rPr>
              <w:t>1 week</w:t>
            </w:r>
          </w:p>
        </w:tc>
      </w:tr>
      <w:tr>
        <w:tc>
          <w:tcPr>
            <w:tcW w:type="dxa" w:w="2351"/>
            <w:shd w:fill="f5f5f5" w:val="clear"/>
          </w:tcPr>
          <w:p>
            <w:r>
              <w:rPr>
                <w:rFonts w:ascii="Calibri" w:hAnsi="Calibri"/>
                <w:sz w:val="20"/>
              </w:rPr>
            </w:r>
            <w:r>
              <w:rPr>
                <w:rFonts w:ascii="Calibri" w:hAnsi="Calibri"/>
                <w:sz w:val="20"/>
              </w:rPr>
              <w:t>Implement SMS alert delivery pipeline</w:t>
            </w:r>
          </w:p>
        </w:tc>
        <w:tc>
          <w:tcPr>
            <w:tcW w:type="dxa" w:w="2351"/>
            <w:shd w:fill="f5f5f5" w:val="clear"/>
          </w:tcPr>
          <w:p>
            <w:r>
              <w:rPr>
                <w:rFonts w:ascii="Calibri" w:hAnsi="Calibri"/>
                <w:sz w:val="20"/>
              </w:rPr>
            </w:r>
            <w:r>
              <w:rPr>
                <w:rFonts w:ascii="Calibri" w:hAnsi="Calibri"/>
                <w:sz w:val="20"/>
              </w:rPr>
              <w:t>Backend</w:t>
            </w:r>
          </w:p>
        </w:tc>
        <w:tc>
          <w:tcPr>
            <w:tcW w:type="dxa" w:w="2351"/>
            <w:shd w:fill="f5f5f5" w:val="clear"/>
          </w:tcPr>
          <w:p>
            <w:r>
              <w:rPr>
                <w:rFonts w:ascii="Calibri" w:hAnsi="Calibri"/>
                <w:sz w:val="20"/>
              </w:rPr>
            </w:r>
            <w:r>
              <w:rPr>
                <w:rFonts w:ascii="Calibri" w:hAnsi="Calibri"/>
                <w:sz w:val="20"/>
              </w:rPr>
              <w:t>CRITICAL</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Write unit tests for WBGT calculations (all platforms)</w:t>
            </w:r>
          </w:p>
        </w:tc>
        <w:tc>
          <w:tcPr>
            <w:tcW w:type="dxa" w:w="2351"/>
          </w:tcPr>
          <w:p>
            <w:r>
              <w:rPr>
                <w:rFonts w:ascii="Calibri" w:hAnsi="Calibri"/>
                <w:sz w:val="20"/>
              </w:rPr>
            </w:r>
            <w:r>
              <w:rPr>
                <w:rFonts w:ascii="Calibri" w:hAnsi="Calibri"/>
                <w:sz w:val="20"/>
              </w:rPr>
              <w:t>All</w:t>
            </w:r>
          </w:p>
        </w:tc>
        <w:tc>
          <w:tcPr>
            <w:tcW w:type="dxa" w:w="2351"/>
          </w:tcPr>
          <w:p>
            <w:r>
              <w:rPr>
                <w:rFonts w:ascii="Calibri" w:hAnsi="Calibri"/>
                <w:sz w:val="20"/>
              </w:rPr>
            </w:r>
            <w:r>
              <w:rPr>
                <w:rFonts w:ascii="Calibri" w:hAnsi="Calibri"/>
                <w:sz w:val="20"/>
              </w:rPr>
              <w:t>MEDIUM</w:t>
            </w:r>
          </w:p>
        </w:tc>
        <w:tc>
          <w:tcPr>
            <w:tcW w:type="dxa" w:w="2351"/>
          </w:tcPr>
          <w:p>
            <w:r>
              <w:rPr>
                <w:rFonts w:ascii="Calibri" w:hAnsi="Calibri"/>
                <w:sz w:val="20"/>
              </w:rPr>
            </w:r>
            <w:r>
              <w:rPr>
                <w:rFonts w:ascii="Calibri" w:hAnsi="Calibri"/>
                <w:sz w:val="20"/>
              </w:rPr>
              <w:t>1 week</w:t>
            </w:r>
          </w:p>
        </w:tc>
      </w:tr>
    </w:tbl>
    <w:p/>
    <w:p>
      <w:pPr>
        <w:pStyle w:val="Heading3"/>
      </w:pPr>
      <w:r>
        <w:rPr>
          <w:rFonts w:ascii="Calibri" w:hAnsi="Calibri"/>
          <w:color w:val="1A3C5E"/>
        </w:rPr>
        <w:t>Months 4-6: Pilot Deployment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val="clear"/>
          </w:tcPr>
          <w:p>
            <w:r/>
            <w:r>
              <w:rPr>
                <w:rFonts w:ascii="Calibri" w:hAnsi="Calibri"/>
                <w:b/>
                <w:color w:val="FFFFFF"/>
                <w:sz w:val="20"/>
              </w:rPr>
              <w:t>Action</w:t>
            </w:r>
          </w:p>
        </w:tc>
        <w:tc>
          <w:tcPr>
            <w:tcW w:type="dxa" w:w="2351"/>
            <w:shd w:fill="1a3c5e" w:val="clear"/>
          </w:tcPr>
          <w:p>
            <w:r/>
            <w:r>
              <w:rPr>
                <w:rFonts w:ascii="Calibri" w:hAnsi="Calibri"/>
                <w:b/>
                <w:color w:val="FFFFFF"/>
                <w:sz w:val="20"/>
              </w:rPr>
              <w:t>Component</w:t>
            </w:r>
          </w:p>
        </w:tc>
        <w:tc>
          <w:tcPr>
            <w:tcW w:type="dxa" w:w="2351"/>
            <w:shd w:fill="1a3c5e" w:val="clear"/>
          </w:tcPr>
          <w:p>
            <w:r/>
            <w:r>
              <w:rPr>
                <w:rFonts w:ascii="Calibri" w:hAnsi="Calibri"/>
                <w:b/>
                <w:color w:val="FFFFFF"/>
                <w:sz w:val="20"/>
              </w:rPr>
              <w:t>Priority</w:t>
            </w:r>
          </w:p>
        </w:tc>
        <w:tc>
          <w:tcPr>
            <w:tcW w:type="dxa" w:w="2351"/>
            <w:shd w:fill="1a3c5e" w:val="clear"/>
          </w:tcPr>
          <w:p>
            <w:r/>
            <w:r>
              <w:rPr>
                <w:rFonts w:ascii="Calibri" w:hAnsi="Calibri"/>
                <w:b/>
                <w:color w:val="FFFFFF"/>
                <w:sz w:val="20"/>
              </w:rPr>
              <w:t>Effort</w:t>
            </w:r>
          </w:p>
        </w:tc>
      </w:tr>
      <w:tr>
        <w:tc>
          <w:tcPr>
            <w:tcW w:type="dxa" w:w="2351"/>
          </w:tcPr>
          <w:p>
            <w:r>
              <w:rPr>
                <w:rFonts w:ascii="Calibri" w:hAnsi="Calibri"/>
                <w:sz w:val="20"/>
              </w:rPr>
            </w:r>
            <w:r>
              <w:rPr>
                <w:rFonts w:ascii="Calibri" w:hAnsi="Calibri"/>
                <w:sz w:val="20"/>
              </w:rPr>
              <w:t>Connect Android Forecast/Map/Schedule to real API</w:t>
            </w:r>
          </w:p>
        </w:tc>
        <w:tc>
          <w:tcPr>
            <w:tcW w:type="dxa" w:w="2351"/>
          </w:tcPr>
          <w:p>
            <w:r>
              <w:rPr>
                <w:rFonts w:ascii="Calibri" w:hAnsi="Calibri"/>
                <w:sz w:val="20"/>
              </w:rPr>
            </w:r>
            <w:r>
              <w:rPr>
                <w:rFonts w:ascii="Calibri" w:hAnsi="Calibri"/>
                <w:sz w:val="20"/>
              </w:rPr>
              <w:t>Android</w:t>
            </w:r>
          </w:p>
        </w:tc>
        <w:tc>
          <w:tcPr>
            <w:tcW w:type="dxa" w:w="2351"/>
          </w:tcPr>
          <w:p>
            <w:r>
              <w:rPr>
                <w:rFonts w:ascii="Calibri" w:hAnsi="Calibri"/>
                <w:sz w:val="20"/>
              </w:rPr>
            </w:r>
            <w:r>
              <w:rPr>
                <w:rFonts w:ascii="Calibri" w:hAnsi="Calibri"/>
                <w:sz w:val="20"/>
              </w:rPr>
              <w:t>CRITICAL</w:t>
            </w:r>
          </w:p>
        </w:tc>
        <w:tc>
          <w:tcPr>
            <w:tcW w:type="dxa" w:w="2351"/>
          </w:tcPr>
          <w:p>
            <w:r>
              <w:rPr>
                <w:rFonts w:ascii="Calibri" w:hAnsi="Calibri"/>
                <w:sz w:val="20"/>
              </w:rPr>
            </w:r>
            <w:r>
              <w:rPr>
                <w:rFonts w:ascii="Calibri" w:hAnsi="Calibri"/>
                <w:sz w:val="20"/>
              </w:rPr>
              <w:t>2 weeks</w:t>
            </w:r>
          </w:p>
        </w:tc>
      </w:tr>
      <w:tr>
        <w:tc>
          <w:tcPr>
            <w:tcW w:type="dxa" w:w="2351"/>
            <w:shd w:fill="f5f5f5" w:val="clear"/>
          </w:tcPr>
          <w:p>
            <w:r>
              <w:rPr>
                <w:rFonts w:ascii="Calibri" w:hAnsi="Calibri"/>
                <w:sz w:val="20"/>
              </w:rPr>
            </w:r>
            <w:r>
              <w:rPr>
                <w:rFonts w:ascii="Calibri" w:hAnsi="Calibri"/>
                <w:sz w:val="20"/>
              </w:rPr>
              <w:t>Implement Room database for offline caching</w:t>
            </w:r>
          </w:p>
        </w:tc>
        <w:tc>
          <w:tcPr>
            <w:tcW w:type="dxa" w:w="2351"/>
            <w:shd w:fill="f5f5f5" w:val="clear"/>
          </w:tcPr>
          <w:p>
            <w:r>
              <w:rPr>
                <w:rFonts w:ascii="Calibri" w:hAnsi="Calibri"/>
                <w:sz w:val="20"/>
              </w:rPr>
            </w:r>
            <w:r>
              <w:rPr>
                <w:rFonts w:ascii="Calibri" w:hAnsi="Calibri"/>
                <w:sz w:val="20"/>
              </w:rPr>
              <w:t>Android</w:t>
            </w:r>
          </w:p>
        </w:tc>
        <w:tc>
          <w:tcPr>
            <w:tcW w:type="dxa" w:w="2351"/>
            <w:shd w:fill="f5f5f5" w:val="clear"/>
          </w:tcPr>
          <w:p>
            <w:r>
              <w:rPr>
                <w:rFonts w:ascii="Calibri" w:hAnsi="Calibri"/>
                <w:sz w:val="20"/>
              </w:rPr>
            </w:r>
            <w:r>
              <w:rPr>
                <w:rFonts w:ascii="Calibri" w:hAnsi="Calibri"/>
                <w:sz w:val="20"/>
              </w:rPr>
              <w:t>CRITICAL</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Implement WorkManager for background sync</w:t>
            </w:r>
          </w:p>
        </w:tc>
        <w:tc>
          <w:tcPr>
            <w:tcW w:type="dxa" w:w="2351"/>
          </w:tcPr>
          <w:p>
            <w:r>
              <w:rPr>
                <w:rFonts w:ascii="Calibri" w:hAnsi="Calibri"/>
                <w:sz w:val="20"/>
              </w:rPr>
            </w:r>
            <w:r>
              <w:rPr>
                <w:rFonts w:ascii="Calibri" w:hAnsi="Calibri"/>
                <w:sz w:val="20"/>
              </w:rPr>
              <w:t>Android</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1 week</w:t>
            </w:r>
          </w:p>
        </w:tc>
      </w:tr>
      <w:tr>
        <w:tc>
          <w:tcPr>
            <w:tcW w:type="dxa" w:w="2351"/>
            <w:shd w:fill="f5f5f5" w:val="clear"/>
          </w:tcPr>
          <w:p>
            <w:r>
              <w:rPr>
                <w:rFonts w:ascii="Calibri" w:hAnsi="Calibri"/>
                <w:sz w:val="20"/>
              </w:rPr>
            </w:r>
            <w:r>
              <w:rPr>
                <w:rFonts w:ascii="Calibri" w:hAnsi="Calibri"/>
                <w:sz w:val="20"/>
              </w:rPr>
              <w:t>Build push notification system</w:t>
            </w:r>
          </w:p>
        </w:tc>
        <w:tc>
          <w:tcPr>
            <w:tcW w:type="dxa" w:w="2351"/>
            <w:shd w:fill="f5f5f5" w:val="clear"/>
          </w:tcPr>
          <w:p>
            <w:r>
              <w:rPr>
                <w:rFonts w:ascii="Calibri" w:hAnsi="Calibri"/>
                <w:sz w:val="20"/>
              </w:rPr>
            </w:r>
            <w:r>
              <w:rPr>
                <w:rFonts w:ascii="Calibri" w:hAnsi="Calibri"/>
                <w:sz w:val="20"/>
              </w:rPr>
              <w:t>Android</w:t>
            </w:r>
          </w:p>
        </w:tc>
        <w:tc>
          <w:tcPr>
            <w:tcW w:type="dxa" w:w="2351"/>
            <w:shd w:fill="f5f5f5" w:val="clear"/>
          </w:tcPr>
          <w:p>
            <w:r>
              <w:rPr>
                <w:rFonts w:ascii="Calibri" w:hAnsi="Calibri"/>
                <w:sz w:val="20"/>
              </w:rPr>
            </w:r>
            <w:r>
              <w:rPr>
                <w:rFonts w:ascii="Calibri" w:hAnsi="Calibri"/>
                <w:sz w:val="20"/>
              </w:rPr>
              <w:t>HIGH</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Add multi-language resource files</w:t>
            </w:r>
          </w:p>
        </w:tc>
        <w:tc>
          <w:tcPr>
            <w:tcW w:type="dxa" w:w="2351"/>
          </w:tcPr>
          <w:p>
            <w:r>
              <w:rPr>
                <w:rFonts w:ascii="Calibri" w:hAnsi="Calibri"/>
                <w:sz w:val="20"/>
              </w:rPr>
            </w:r>
            <w:r>
              <w:rPr>
                <w:rFonts w:ascii="Calibri" w:hAnsi="Calibri"/>
                <w:sz w:val="20"/>
              </w:rPr>
              <w:t>Android</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1 week</w:t>
            </w:r>
          </w:p>
        </w:tc>
      </w:tr>
      <w:tr>
        <w:tc>
          <w:tcPr>
            <w:tcW w:type="dxa" w:w="2351"/>
            <w:shd w:fill="f5f5f5" w:val="clear"/>
          </w:tcPr>
          <w:p>
            <w:r>
              <w:rPr>
                <w:rFonts w:ascii="Calibri" w:hAnsi="Calibri"/>
                <w:sz w:val="20"/>
              </w:rPr>
            </w:r>
            <w:r>
              <w:rPr>
                <w:rFonts w:ascii="Calibri" w:hAnsi="Calibri"/>
                <w:sz w:val="20"/>
              </w:rPr>
              <w:t>Publish to Google Play Store (or APK distribution)</w:t>
            </w:r>
          </w:p>
        </w:tc>
        <w:tc>
          <w:tcPr>
            <w:tcW w:type="dxa" w:w="2351"/>
            <w:shd w:fill="f5f5f5" w:val="clear"/>
          </w:tcPr>
          <w:p>
            <w:r>
              <w:rPr>
                <w:rFonts w:ascii="Calibri" w:hAnsi="Calibri"/>
                <w:sz w:val="20"/>
              </w:rPr>
            </w:r>
            <w:r>
              <w:rPr>
                <w:rFonts w:ascii="Calibri" w:hAnsi="Calibri"/>
                <w:sz w:val="20"/>
              </w:rPr>
              <w:t>Android</w:t>
            </w:r>
          </w:p>
        </w:tc>
        <w:tc>
          <w:tcPr>
            <w:tcW w:type="dxa" w:w="2351"/>
            <w:shd w:fill="f5f5f5" w:val="clear"/>
          </w:tcPr>
          <w:p>
            <w:r>
              <w:rPr>
                <w:rFonts w:ascii="Calibri" w:hAnsi="Calibri"/>
                <w:sz w:val="20"/>
              </w:rPr>
            </w:r>
            <w:r>
              <w:rPr>
                <w:rFonts w:ascii="Calibri" w:hAnsi="Calibri"/>
                <w:sz w:val="20"/>
              </w:rPr>
              <w:t>CRITICAL</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Compile and integrate WASM module in web frontend</w:t>
            </w:r>
          </w:p>
        </w:tc>
        <w:tc>
          <w:tcPr>
            <w:tcW w:type="dxa" w:w="2351"/>
          </w:tcPr>
          <w:p>
            <w:r>
              <w:rPr>
                <w:rFonts w:ascii="Calibri" w:hAnsi="Calibri"/>
                <w:sz w:val="20"/>
              </w:rPr>
            </w:r>
            <w:r>
              <w:rPr>
                <w:rFonts w:ascii="Calibri" w:hAnsi="Calibri"/>
                <w:sz w:val="20"/>
              </w:rPr>
              <w:t>Web</w:t>
            </w:r>
          </w:p>
        </w:tc>
        <w:tc>
          <w:tcPr>
            <w:tcW w:type="dxa" w:w="2351"/>
          </w:tcPr>
          <w:p>
            <w:r>
              <w:rPr>
                <w:rFonts w:ascii="Calibri" w:hAnsi="Calibri"/>
                <w:sz w:val="20"/>
              </w:rPr>
            </w:r>
            <w:r>
              <w:rPr>
                <w:rFonts w:ascii="Calibri" w:hAnsi="Calibri"/>
                <w:sz w:val="20"/>
              </w:rPr>
              <w:t>MEDIUM</w:t>
            </w:r>
          </w:p>
        </w:tc>
        <w:tc>
          <w:tcPr>
            <w:tcW w:type="dxa" w:w="2351"/>
          </w:tcPr>
          <w:p>
            <w:r>
              <w:rPr>
                <w:rFonts w:ascii="Calibri" w:hAnsi="Calibri"/>
                <w:sz w:val="20"/>
              </w:rPr>
            </w:r>
            <w:r>
              <w:rPr>
                <w:rFonts w:ascii="Calibri" w:hAnsi="Calibri"/>
                <w:sz w:val="20"/>
              </w:rPr>
              <w:t>3 days</w:t>
            </w:r>
          </w:p>
        </w:tc>
      </w:tr>
      <w:tr>
        <w:tc>
          <w:tcPr>
            <w:tcW w:type="dxa" w:w="2351"/>
            <w:shd w:fill="f5f5f5" w:val="clear"/>
          </w:tcPr>
          <w:p>
            <w:r>
              <w:rPr>
                <w:rFonts w:ascii="Calibri" w:hAnsi="Calibri"/>
                <w:sz w:val="20"/>
              </w:rPr>
            </w:r>
            <w:r>
              <w:rPr>
                <w:rFonts w:ascii="Calibri" w:hAnsi="Calibri"/>
                <w:sz w:val="20"/>
              </w:rPr>
              <w:t>Recruit 2,000 pilot farmers</w:t>
            </w:r>
          </w:p>
        </w:tc>
        <w:tc>
          <w:tcPr>
            <w:tcW w:type="dxa" w:w="2351"/>
            <w:shd w:fill="f5f5f5" w:val="clear"/>
          </w:tcPr>
          <w:p>
            <w:r>
              <w:rPr>
                <w:rFonts w:ascii="Calibri" w:hAnsi="Calibri"/>
                <w:sz w:val="20"/>
              </w:rPr>
            </w:r>
            <w:r>
              <w:rPr>
                <w:rFonts w:ascii="Calibri" w:hAnsi="Calibri"/>
                <w:sz w:val="20"/>
              </w:rPr>
              <w:t>Operations</w:t>
            </w:r>
          </w:p>
        </w:tc>
        <w:tc>
          <w:tcPr>
            <w:tcW w:type="dxa" w:w="2351"/>
            <w:shd w:fill="f5f5f5" w:val="clear"/>
          </w:tcPr>
          <w:p>
            <w:r>
              <w:rPr>
                <w:rFonts w:ascii="Calibri" w:hAnsi="Calibri"/>
                <w:sz w:val="20"/>
              </w:rPr>
            </w:r>
            <w:r>
              <w:rPr>
                <w:rFonts w:ascii="Calibri" w:hAnsi="Calibri"/>
                <w:sz w:val="20"/>
              </w:rPr>
              <w:t>CRITICAL</w:t>
            </w:r>
          </w:p>
        </w:tc>
        <w:tc>
          <w:tcPr>
            <w:tcW w:type="dxa" w:w="2351"/>
            <w:shd w:fill="f5f5f5" w:val="clear"/>
          </w:tcPr>
          <w:p>
            <w:r>
              <w:rPr>
                <w:rFonts w:ascii="Calibri" w:hAnsi="Calibri"/>
                <w:sz w:val="20"/>
              </w:rPr>
            </w:r>
            <w:r>
              <w:rPr>
                <w:rFonts w:ascii="Calibri" w:hAnsi="Calibri"/>
                <w:sz w:val="20"/>
              </w:rPr>
              <w:t>Ongoing</w:t>
            </w:r>
          </w:p>
        </w:tc>
      </w:tr>
      <w:tr>
        <w:tc>
          <w:tcPr>
            <w:tcW w:type="dxa" w:w="2351"/>
          </w:tcPr>
          <w:p>
            <w:r>
              <w:rPr>
                <w:rFonts w:ascii="Calibri" w:hAnsi="Calibri"/>
                <w:sz w:val="20"/>
              </w:rPr>
            </w:r>
            <w:r>
              <w:rPr>
                <w:rFonts w:ascii="Calibri" w:hAnsi="Calibri"/>
                <w:sz w:val="20"/>
              </w:rPr>
              <w:t>Set up monitoring and analytics</w:t>
            </w:r>
          </w:p>
        </w:tc>
        <w:tc>
          <w:tcPr>
            <w:tcW w:type="dxa" w:w="2351"/>
          </w:tcPr>
          <w:p>
            <w:r>
              <w:rPr>
                <w:rFonts w:ascii="Calibri" w:hAnsi="Calibri"/>
                <w:sz w:val="20"/>
              </w:rPr>
            </w:r>
            <w:r>
              <w:rPr>
                <w:rFonts w:ascii="Calibri" w:hAnsi="Calibri"/>
                <w:sz w:val="20"/>
              </w:rPr>
              <w:t>All</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1 week</w:t>
            </w:r>
          </w:p>
        </w:tc>
      </w:tr>
    </w:tbl>
    <w:p/>
    <w:p>
      <w:pPr>
        <w:pStyle w:val="Heading3"/>
      </w:pPr>
      <w:r>
        <w:rPr>
          <w:rFonts w:ascii="Calibri" w:hAnsi="Calibri"/>
          <w:color w:val="1A3C5E"/>
        </w:rPr>
        <w:t>Months 7-9: Scale and Validation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val="clear"/>
          </w:tcPr>
          <w:p>
            <w:r/>
            <w:r>
              <w:rPr>
                <w:rFonts w:ascii="Calibri" w:hAnsi="Calibri"/>
                <w:b/>
                <w:color w:val="FFFFFF"/>
                <w:sz w:val="20"/>
              </w:rPr>
              <w:t>Action</w:t>
            </w:r>
          </w:p>
        </w:tc>
        <w:tc>
          <w:tcPr>
            <w:tcW w:type="dxa" w:w="2351"/>
            <w:shd w:fill="1a3c5e" w:val="clear"/>
          </w:tcPr>
          <w:p>
            <w:r/>
            <w:r>
              <w:rPr>
                <w:rFonts w:ascii="Calibri" w:hAnsi="Calibri"/>
                <w:b/>
                <w:color w:val="FFFFFF"/>
                <w:sz w:val="20"/>
              </w:rPr>
              <w:t>Component</w:t>
            </w:r>
          </w:p>
        </w:tc>
        <w:tc>
          <w:tcPr>
            <w:tcW w:type="dxa" w:w="2351"/>
            <w:shd w:fill="1a3c5e" w:val="clear"/>
          </w:tcPr>
          <w:p>
            <w:r/>
            <w:r>
              <w:rPr>
                <w:rFonts w:ascii="Calibri" w:hAnsi="Calibri"/>
                <w:b/>
                <w:color w:val="FFFFFF"/>
                <w:sz w:val="20"/>
              </w:rPr>
              <w:t>Priority</w:t>
            </w:r>
          </w:p>
        </w:tc>
        <w:tc>
          <w:tcPr>
            <w:tcW w:type="dxa" w:w="2351"/>
            <w:shd w:fill="1a3c5e" w:val="clear"/>
          </w:tcPr>
          <w:p>
            <w:r/>
            <w:r>
              <w:rPr>
                <w:rFonts w:ascii="Calibri" w:hAnsi="Calibri"/>
                <w:b/>
                <w:color w:val="FFFFFF"/>
                <w:sz w:val="20"/>
              </w:rPr>
              <w:t>Effort</w:t>
            </w:r>
          </w:p>
        </w:tc>
      </w:tr>
      <w:tr>
        <w:tc>
          <w:tcPr>
            <w:tcW w:type="dxa" w:w="2351"/>
          </w:tcPr>
          <w:p>
            <w:r>
              <w:rPr>
                <w:rFonts w:ascii="Calibri" w:hAnsi="Calibri"/>
                <w:sz w:val="20"/>
              </w:rPr>
            </w:r>
            <w:r>
              <w:rPr>
                <w:rFonts w:ascii="Calibri" w:hAnsi="Calibri"/>
                <w:sz w:val="20"/>
              </w:rPr>
              <w:t>Scale USSD to 10,000 users</w:t>
            </w:r>
          </w:p>
        </w:tc>
        <w:tc>
          <w:tcPr>
            <w:tcW w:type="dxa" w:w="2351"/>
          </w:tcPr>
          <w:p>
            <w:r>
              <w:rPr>
                <w:rFonts w:ascii="Calibri" w:hAnsi="Calibri"/>
                <w:sz w:val="20"/>
              </w:rPr>
            </w:r>
            <w:r>
              <w:rPr>
                <w:rFonts w:ascii="Calibri" w:hAnsi="Calibri"/>
                <w:sz w:val="20"/>
              </w:rPr>
              <w:t>USSD/Backend</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Ongoing</w:t>
            </w:r>
          </w:p>
        </w:tc>
      </w:tr>
      <w:tr>
        <w:tc>
          <w:tcPr>
            <w:tcW w:type="dxa" w:w="2351"/>
            <w:shd w:fill="f5f5f5" w:val="clear"/>
          </w:tcPr>
          <w:p>
            <w:r>
              <w:rPr>
                <w:rFonts w:ascii="Calibri" w:hAnsi="Calibri"/>
                <w:sz w:val="20"/>
              </w:rPr>
            </w:r>
            <w:r>
              <w:rPr>
                <w:rFonts w:ascii="Calibri" w:hAnsi="Calibri"/>
                <w:sz w:val="20"/>
              </w:rPr>
              <w:t>Implement ML model enhancement (XGBoost)</w:t>
            </w:r>
          </w:p>
        </w:tc>
        <w:tc>
          <w:tcPr>
            <w:tcW w:type="dxa" w:w="2351"/>
            <w:shd w:fill="f5f5f5" w:val="clear"/>
          </w:tcPr>
          <w:p>
            <w:r>
              <w:rPr>
                <w:rFonts w:ascii="Calibri" w:hAnsi="Calibri"/>
                <w:sz w:val="20"/>
              </w:rPr>
            </w:r>
            <w:r>
              <w:rPr>
                <w:rFonts w:ascii="Calibri" w:hAnsi="Calibri"/>
                <w:sz w:val="20"/>
              </w:rPr>
              <w:t>Backend</w:t>
            </w:r>
          </w:p>
        </w:tc>
        <w:tc>
          <w:tcPr>
            <w:tcW w:type="dxa" w:w="2351"/>
            <w:shd w:fill="f5f5f5" w:val="clear"/>
          </w:tcPr>
          <w:p>
            <w:r>
              <w:rPr>
                <w:rFonts w:ascii="Calibri" w:hAnsi="Calibri"/>
                <w:sz w:val="20"/>
              </w:rPr>
            </w:r>
            <w:r>
              <w:rPr>
                <w:rFonts w:ascii="Calibri" w:hAnsi="Calibri"/>
                <w:sz w:val="20"/>
              </w:rPr>
              <w:t>MEDIUM</w:t>
            </w:r>
          </w:p>
        </w:tc>
        <w:tc>
          <w:tcPr>
            <w:tcW w:type="dxa" w:w="2351"/>
            <w:shd w:fill="f5f5f5" w:val="clear"/>
          </w:tcPr>
          <w:p>
            <w:r>
              <w:rPr>
                <w:rFonts w:ascii="Calibri" w:hAnsi="Calibri"/>
                <w:sz w:val="20"/>
              </w:rPr>
            </w:r>
            <w:r>
              <w:rPr>
                <w:rFonts w:ascii="Calibri" w:hAnsi="Calibri"/>
                <w:sz w:val="20"/>
              </w:rPr>
              <w:t>3 weeks</w:t>
            </w:r>
          </w:p>
        </w:tc>
      </w:tr>
      <w:tr>
        <w:tc>
          <w:tcPr>
            <w:tcW w:type="dxa" w:w="2351"/>
          </w:tcPr>
          <w:p>
            <w:r>
              <w:rPr>
                <w:rFonts w:ascii="Calibri" w:hAnsi="Calibri"/>
                <w:sz w:val="20"/>
              </w:rPr>
            </w:r>
            <w:r>
              <w:rPr>
                <w:rFonts w:ascii="Calibri" w:hAnsi="Calibri"/>
                <w:sz w:val="20"/>
              </w:rPr>
              <w:t>Add cooperative/institutional dashboards (B2B)</w:t>
            </w:r>
          </w:p>
        </w:tc>
        <w:tc>
          <w:tcPr>
            <w:tcW w:type="dxa" w:w="2351"/>
          </w:tcPr>
          <w:p>
            <w:r>
              <w:rPr>
                <w:rFonts w:ascii="Calibri" w:hAnsi="Calibri"/>
                <w:sz w:val="20"/>
              </w:rPr>
            </w:r>
            <w:r>
              <w:rPr>
                <w:rFonts w:ascii="Calibri" w:hAnsi="Calibri"/>
                <w:sz w:val="20"/>
              </w:rPr>
              <w:t>Web</w:t>
            </w:r>
          </w:p>
        </w:tc>
        <w:tc>
          <w:tcPr>
            <w:tcW w:type="dxa" w:w="2351"/>
          </w:tcPr>
          <w:p>
            <w:r>
              <w:rPr>
                <w:rFonts w:ascii="Calibri" w:hAnsi="Calibri"/>
                <w:sz w:val="20"/>
              </w:rPr>
            </w:r>
            <w:r>
              <w:rPr>
                <w:rFonts w:ascii="Calibri" w:hAnsi="Calibri"/>
                <w:sz w:val="20"/>
              </w:rPr>
              <w:t>MEDIUM</w:t>
            </w:r>
          </w:p>
        </w:tc>
        <w:tc>
          <w:tcPr>
            <w:tcW w:type="dxa" w:w="2351"/>
          </w:tcPr>
          <w:p>
            <w:r>
              <w:rPr>
                <w:rFonts w:ascii="Calibri" w:hAnsi="Calibri"/>
                <w:sz w:val="20"/>
              </w:rPr>
            </w:r>
            <w:r>
              <w:rPr>
                <w:rFonts w:ascii="Calibri" w:hAnsi="Calibri"/>
                <w:sz w:val="20"/>
              </w:rPr>
              <w:t>3 weeks</w:t>
            </w:r>
          </w:p>
        </w:tc>
      </w:tr>
      <w:tr>
        <w:tc>
          <w:tcPr>
            <w:tcW w:type="dxa" w:w="2351"/>
            <w:shd w:fill="f5f5f5" w:val="clear"/>
          </w:tcPr>
          <w:p>
            <w:r>
              <w:rPr>
                <w:rFonts w:ascii="Calibri" w:hAnsi="Calibri"/>
                <w:sz w:val="20"/>
              </w:rPr>
            </w:r>
            <w:r>
              <w:rPr>
                <w:rFonts w:ascii="Calibri" w:hAnsi="Calibri"/>
                <w:sz w:val="20"/>
              </w:rPr>
              <w:t>Performance optimization (WASM compilation)</w:t>
            </w:r>
          </w:p>
        </w:tc>
        <w:tc>
          <w:tcPr>
            <w:tcW w:type="dxa" w:w="2351"/>
            <w:shd w:fill="f5f5f5" w:val="clear"/>
          </w:tcPr>
          <w:p>
            <w:r>
              <w:rPr>
                <w:rFonts w:ascii="Calibri" w:hAnsi="Calibri"/>
                <w:sz w:val="20"/>
              </w:rPr>
            </w:r>
            <w:r>
              <w:rPr>
                <w:rFonts w:ascii="Calibri" w:hAnsi="Calibri"/>
                <w:sz w:val="20"/>
              </w:rPr>
              <w:t>Web</w:t>
            </w:r>
          </w:p>
        </w:tc>
        <w:tc>
          <w:tcPr>
            <w:tcW w:type="dxa" w:w="2351"/>
            <w:shd w:fill="f5f5f5" w:val="clear"/>
          </w:tcPr>
          <w:p>
            <w:r>
              <w:rPr>
                <w:rFonts w:ascii="Calibri" w:hAnsi="Calibri"/>
                <w:sz w:val="20"/>
              </w:rPr>
            </w:r>
            <w:r>
              <w:rPr>
                <w:rFonts w:ascii="Calibri" w:hAnsi="Calibri"/>
                <w:sz w:val="20"/>
              </w:rPr>
              <w:t>MEDIUM</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Implement data collection for impact measurement</w:t>
            </w:r>
          </w:p>
        </w:tc>
        <w:tc>
          <w:tcPr>
            <w:tcW w:type="dxa" w:w="2351"/>
          </w:tcPr>
          <w:p>
            <w:r>
              <w:rPr>
                <w:rFonts w:ascii="Calibri" w:hAnsi="Calibri"/>
                <w:sz w:val="20"/>
              </w:rPr>
            </w:r>
            <w:r>
              <w:rPr>
                <w:rFonts w:ascii="Calibri" w:hAnsi="Calibri"/>
                <w:sz w:val="20"/>
              </w:rPr>
              <w:t>Backend</w:t>
            </w:r>
          </w:p>
        </w:tc>
        <w:tc>
          <w:tcPr>
            <w:tcW w:type="dxa" w:w="2351"/>
          </w:tcPr>
          <w:p>
            <w:r>
              <w:rPr>
                <w:rFonts w:ascii="Calibri" w:hAnsi="Calibri"/>
                <w:sz w:val="20"/>
              </w:rPr>
            </w:r>
            <w:r>
              <w:rPr>
                <w:rFonts w:ascii="Calibri" w:hAnsi="Calibri"/>
                <w:sz w:val="20"/>
              </w:rPr>
              <w:t>HIGH</w:t>
            </w:r>
          </w:p>
        </w:tc>
        <w:tc>
          <w:tcPr>
            <w:tcW w:type="dxa" w:w="2351"/>
          </w:tcPr>
          <w:p>
            <w:r>
              <w:rPr>
                <w:rFonts w:ascii="Calibri" w:hAnsi="Calibri"/>
                <w:sz w:val="20"/>
              </w:rPr>
            </w:r>
            <w:r>
              <w:rPr>
                <w:rFonts w:ascii="Calibri" w:hAnsi="Calibri"/>
                <w:sz w:val="20"/>
              </w:rPr>
              <w:t>2 weeks</w:t>
            </w:r>
          </w:p>
        </w:tc>
      </w:tr>
    </w:tbl>
    <w:p/>
    <w:p>
      <w:pPr>
        <w:pStyle w:val="Heading3"/>
      </w:pPr>
      <w:r>
        <w:rPr>
          <w:rFonts w:ascii="Calibri" w:hAnsi="Calibri"/>
          <w:color w:val="1A3C5E"/>
        </w:rPr>
        <w:t>Months 10-12: Impact Assessment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val="clear"/>
          </w:tcPr>
          <w:p>
            <w:r/>
            <w:r>
              <w:rPr>
                <w:rFonts w:ascii="Calibri" w:hAnsi="Calibri"/>
                <w:b/>
                <w:color w:val="FFFFFF"/>
                <w:sz w:val="20"/>
              </w:rPr>
              <w:t>Action</w:t>
            </w:r>
          </w:p>
        </w:tc>
        <w:tc>
          <w:tcPr>
            <w:tcW w:type="dxa" w:w="2351"/>
            <w:shd w:fill="1a3c5e" w:val="clear"/>
          </w:tcPr>
          <w:p>
            <w:r/>
            <w:r>
              <w:rPr>
                <w:rFonts w:ascii="Calibri" w:hAnsi="Calibri"/>
                <w:b/>
                <w:color w:val="FFFFFF"/>
                <w:sz w:val="20"/>
              </w:rPr>
              <w:t>Component</w:t>
            </w:r>
          </w:p>
        </w:tc>
        <w:tc>
          <w:tcPr>
            <w:tcW w:type="dxa" w:w="2351"/>
            <w:shd w:fill="1a3c5e" w:val="clear"/>
          </w:tcPr>
          <w:p>
            <w:r/>
            <w:r>
              <w:rPr>
                <w:rFonts w:ascii="Calibri" w:hAnsi="Calibri"/>
                <w:b/>
                <w:color w:val="FFFFFF"/>
                <w:sz w:val="20"/>
              </w:rPr>
              <w:t>Priority</w:t>
            </w:r>
          </w:p>
        </w:tc>
        <w:tc>
          <w:tcPr>
            <w:tcW w:type="dxa" w:w="2351"/>
            <w:shd w:fill="1a3c5e" w:val="clear"/>
          </w:tcPr>
          <w:p>
            <w:r/>
            <w:r>
              <w:rPr>
                <w:rFonts w:ascii="Calibri" w:hAnsi="Calibri"/>
                <w:b/>
                <w:color w:val="FFFFFF"/>
                <w:sz w:val="20"/>
              </w:rPr>
              <w:t>Effort</w:t>
            </w:r>
          </w:p>
        </w:tc>
      </w:tr>
      <w:tr>
        <w:tc>
          <w:tcPr>
            <w:tcW w:type="dxa" w:w="2351"/>
          </w:tcPr>
          <w:p>
            <w:r>
              <w:rPr>
                <w:rFonts w:ascii="Calibri" w:hAnsi="Calibri"/>
                <w:sz w:val="20"/>
              </w:rPr>
            </w:r>
            <w:r>
              <w:rPr>
                <w:rFonts w:ascii="Calibri" w:hAnsi="Calibri"/>
                <w:sz w:val="20"/>
              </w:rPr>
              <w:t>Impact data analysis and reporting</w:t>
            </w:r>
          </w:p>
        </w:tc>
        <w:tc>
          <w:tcPr>
            <w:tcW w:type="dxa" w:w="2351"/>
          </w:tcPr>
          <w:p>
            <w:r>
              <w:rPr>
                <w:rFonts w:ascii="Calibri" w:hAnsi="Calibri"/>
                <w:sz w:val="20"/>
              </w:rPr>
            </w:r>
            <w:r>
              <w:rPr>
                <w:rFonts w:ascii="Calibri" w:hAnsi="Calibri"/>
                <w:sz w:val="20"/>
              </w:rPr>
              <w:t>Backend</w:t>
            </w:r>
          </w:p>
        </w:tc>
        <w:tc>
          <w:tcPr>
            <w:tcW w:type="dxa" w:w="2351"/>
          </w:tcPr>
          <w:p>
            <w:r>
              <w:rPr>
                <w:rFonts w:ascii="Calibri" w:hAnsi="Calibri"/>
                <w:sz w:val="20"/>
              </w:rPr>
            </w:r>
            <w:r>
              <w:rPr>
                <w:rFonts w:ascii="Calibri" w:hAnsi="Calibri"/>
                <w:sz w:val="20"/>
              </w:rPr>
              <w:t>CRITICAL</w:t>
            </w:r>
          </w:p>
        </w:tc>
        <w:tc>
          <w:tcPr>
            <w:tcW w:type="dxa" w:w="2351"/>
          </w:tcPr>
          <w:p>
            <w:r>
              <w:rPr>
                <w:rFonts w:ascii="Calibri" w:hAnsi="Calibri"/>
                <w:sz w:val="20"/>
              </w:rPr>
            </w:r>
            <w:r>
              <w:rPr>
                <w:rFonts w:ascii="Calibri" w:hAnsi="Calibri"/>
                <w:sz w:val="20"/>
              </w:rPr>
              <w:t>3 weeks</w:t>
            </w:r>
          </w:p>
        </w:tc>
      </w:tr>
      <w:tr>
        <w:tc>
          <w:tcPr>
            <w:tcW w:type="dxa" w:w="2351"/>
            <w:shd w:fill="f5f5f5" w:val="clear"/>
          </w:tcPr>
          <w:p>
            <w:r>
              <w:rPr>
                <w:rFonts w:ascii="Calibri" w:hAnsi="Calibri"/>
                <w:sz w:val="20"/>
              </w:rPr>
            </w:r>
            <w:r>
              <w:rPr>
                <w:rFonts w:ascii="Calibri" w:hAnsi="Calibri"/>
                <w:sz w:val="20"/>
              </w:rPr>
              <w:t>Open-source core algorithms on GitHub</w:t>
            </w:r>
          </w:p>
        </w:tc>
        <w:tc>
          <w:tcPr>
            <w:tcW w:type="dxa" w:w="2351"/>
            <w:shd w:fill="f5f5f5" w:val="clear"/>
          </w:tcPr>
          <w:p>
            <w:r>
              <w:rPr>
                <w:rFonts w:ascii="Calibri" w:hAnsi="Calibri"/>
                <w:sz w:val="20"/>
              </w:rPr>
            </w:r>
            <w:r>
              <w:rPr>
                <w:rFonts w:ascii="Calibri" w:hAnsi="Calibri"/>
                <w:sz w:val="20"/>
              </w:rPr>
              <w:t>All</w:t>
            </w:r>
          </w:p>
        </w:tc>
        <w:tc>
          <w:tcPr>
            <w:tcW w:type="dxa" w:w="2351"/>
            <w:shd w:fill="f5f5f5" w:val="clear"/>
          </w:tcPr>
          <w:p>
            <w:r>
              <w:rPr>
                <w:rFonts w:ascii="Calibri" w:hAnsi="Calibri"/>
                <w:sz w:val="20"/>
              </w:rPr>
            </w:r>
            <w:r>
              <w:rPr>
                <w:rFonts w:ascii="Calibri" w:hAnsi="Calibri"/>
                <w:sz w:val="20"/>
              </w:rPr>
              <w:t>MEDIUM</w:t>
            </w:r>
          </w:p>
        </w:tc>
        <w:tc>
          <w:tcPr>
            <w:tcW w:type="dxa" w:w="2351"/>
            <w:shd w:fill="f5f5f5" w:val="clear"/>
          </w:tcPr>
          <w:p>
            <w:r>
              <w:rPr>
                <w:rFonts w:ascii="Calibri" w:hAnsi="Calibri"/>
                <w:sz w:val="20"/>
              </w:rPr>
            </w:r>
            <w:r>
              <w:rPr>
                <w:rFonts w:ascii="Calibri" w:hAnsi="Calibri"/>
                <w:sz w:val="20"/>
              </w:rPr>
              <w:t>1 week</w:t>
            </w:r>
          </w:p>
        </w:tc>
      </w:tr>
      <w:tr>
        <w:tc>
          <w:tcPr>
            <w:tcW w:type="dxa" w:w="2351"/>
          </w:tcPr>
          <w:p>
            <w:r>
              <w:rPr>
                <w:rFonts w:ascii="Calibri" w:hAnsi="Calibri"/>
                <w:sz w:val="20"/>
              </w:rPr>
            </w:r>
            <w:r>
              <w:rPr>
                <w:rFonts w:ascii="Calibri" w:hAnsi="Calibri"/>
                <w:sz w:val="20"/>
              </w:rPr>
              <w:t>Publish research findings</w:t>
            </w:r>
          </w:p>
        </w:tc>
        <w:tc>
          <w:tcPr>
            <w:tcW w:type="dxa" w:w="2351"/>
          </w:tcPr>
          <w:p>
            <w:r>
              <w:rPr>
                <w:rFonts w:ascii="Calibri" w:hAnsi="Calibri"/>
                <w:sz w:val="20"/>
              </w:rPr>
            </w:r>
            <w:r>
              <w:rPr>
                <w:rFonts w:ascii="Calibri" w:hAnsi="Calibri"/>
                <w:sz w:val="20"/>
              </w:rPr>
              <w:t>Docs</w:t>
            </w:r>
          </w:p>
        </w:tc>
        <w:tc>
          <w:tcPr>
            <w:tcW w:type="dxa" w:w="2351"/>
          </w:tcPr>
          <w:p>
            <w:r>
              <w:rPr>
                <w:rFonts w:ascii="Calibri" w:hAnsi="Calibri"/>
                <w:sz w:val="20"/>
              </w:rPr>
            </w:r>
            <w:r>
              <w:rPr>
                <w:rFonts w:ascii="Calibri" w:hAnsi="Calibri"/>
                <w:sz w:val="20"/>
              </w:rPr>
              <w:t>MEDIUM</w:t>
            </w:r>
          </w:p>
        </w:tc>
        <w:tc>
          <w:tcPr>
            <w:tcW w:type="dxa" w:w="2351"/>
          </w:tcPr>
          <w:p>
            <w:r>
              <w:rPr>
                <w:rFonts w:ascii="Calibri" w:hAnsi="Calibri"/>
                <w:sz w:val="20"/>
              </w:rPr>
            </w:r>
            <w:r>
              <w:rPr>
                <w:rFonts w:ascii="Calibri" w:hAnsi="Calibri"/>
                <w:sz w:val="20"/>
              </w:rPr>
              <w:t>2 weeks</w:t>
            </w:r>
          </w:p>
        </w:tc>
      </w:tr>
      <w:tr>
        <w:tc>
          <w:tcPr>
            <w:tcW w:type="dxa" w:w="2351"/>
            <w:shd w:fill="f5f5f5" w:val="clear"/>
          </w:tcPr>
          <w:p>
            <w:r>
              <w:rPr>
                <w:rFonts w:ascii="Calibri" w:hAnsi="Calibri"/>
                <w:sz w:val="20"/>
              </w:rPr>
            </w:r>
            <w:r>
              <w:rPr>
                <w:rFonts w:ascii="Calibri" w:hAnsi="Calibri"/>
                <w:sz w:val="20"/>
              </w:rPr>
              <w:t>Plan East Africa expansion</w:t>
            </w:r>
          </w:p>
        </w:tc>
        <w:tc>
          <w:tcPr>
            <w:tcW w:type="dxa" w:w="2351"/>
            <w:shd w:fill="f5f5f5" w:val="clear"/>
          </w:tcPr>
          <w:p>
            <w:r>
              <w:rPr>
                <w:rFonts w:ascii="Calibri" w:hAnsi="Calibri"/>
                <w:sz w:val="20"/>
              </w:rPr>
            </w:r>
            <w:r>
              <w:rPr>
                <w:rFonts w:ascii="Calibri" w:hAnsi="Calibri"/>
                <w:sz w:val="20"/>
              </w:rPr>
              <w:t>All</w:t>
            </w:r>
          </w:p>
        </w:tc>
        <w:tc>
          <w:tcPr>
            <w:tcW w:type="dxa" w:w="2351"/>
            <w:shd w:fill="f5f5f5" w:val="clear"/>
          </w:tcPr>
          <w:p>
            <w:r>
              <w:rPr>
                <w:rFonts w:ascii="Calibri" w:hAnsi="Calibri"/>
                <w:sz w:val="20"/>
              </w:rPr>
            </w:r>
            <w:r>
              <w:rPr>
                <w:rFonts w:ascii="Calibri" w:hAnsi="Calibri"/>
                <w:sz w:val="20"/>
              </w:rPr>
              <w:t>MEDIUM</w:t>
            </w:r>
          </w:p>
        </w:tc>
        <w:tc>
          <w:tcPr>
            <w:tcW w:type="dxa" w:w="2351"/>
            <w:shd w:fill="f5f5f5" w:val="clear"/>
          </w:tcPr>
          <w:p>
            <w:r>
              <w:rPr>
                <w:rFonts w:ascii="Calibri" w:hAnsi="Calibri"/>
                <w:sz w:val="20"/>
              </w:rPr>
            </w:r>
            <w:r>
              <w:rPr>
                <w:rFonts w:ascii="Calibri" w:hAnsi="Calibri"/>
                <w:sz w:val="20"/>
              </w:rPr>
              <w:t>2 weeks</w:t>
            </w:r>
          </w:p>
        </w:tc>
      </w:tr>
    </w:tbl>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Deployment Infrastructure Requirements</w:t>
      </w:r>
    </w:p>
    <w:p>
      <w:pPr>
        <w:pStyle w:val="Heading3"/>
      </w:pPr>
      <w:r>
        <w:rPr>
          <w:rFonts w:ascii="Calibri" w:hAnsi="Calibri"/>
          <w:color w:val="1A3C5E"/>
        </w:rPr>
        <w:t>Web Dashboard</w:t>
      </w:r>
    </w:p>
    <w:p>
      <w:pPr>
        <w:pStyle w:val="ListBullet"/>
      </w:pPr>
      <w:r/>
      <w:r>
        <w:rPr>
          <w:b/>
          <w:color w:val="1A3C5E"/>
        </w:rPr>
        <w:t>Current:</w:t>
      </w:r>
      <w:r>
        <w:t xml:space="preserve"> Vercel (free tier) - ALREADY DEPLOYED</w:t>
      </w:r>
    </w:p>
    <w:p>
      <w:pPr>
        <w:pStyle w:val="ListBullet"/>
      </w:pPr>
      <w:r/>
      <w:r>
        <w:rPr>
          <w:b/>
          <w:color w:val="1A3C5E"/>
        </w:rPr>
        <w:t>Needed:</w:t>
      </w:r>
      <w:r>
        <w:t xml:space="preserve"> Custom domain, environment variables for backend API URL</w:t>
      </w:r>
    </w:p>
    <w:p>
      <w:pPr>
        <w:pStyle w:val="ListBullet"/>
      </w:pPr>
      <w:r/>
      <w:r>
        <w:rPr>
          <w:b/>
          <w:color w:val="1A3C5E"/>
        </w:rPr>
        <w:t>Cost:</w:t>
      </w:r>
      <w:r>
        <w:t xml:space="preserve"> Free (Vercel hobby) or ~$20/month (Vercel Pro)</w:t>
      </w:r>
    </w:p>
    <w:p>
      <w:pPr>
        <w:pStyle w:val="Heading3"/>
      </w:pPr>
      <w:r>
        <w:rPr>
          <w:rFonts w:ascii="Calibri" w:hAnsi="Calibri"/>
          <w:color w:val="1A3C5E"/>
        </w:rPr>
        <w:t>Backend API Server (NEW - Needs to be built)</w:t>
      </w:r>
    </w:p>
    <w:p>
      <w:pPr>
        <w:pStyle w:val="ListBullet"/>
      </w:pPr>
      <w:r/>
      <w:r>
        <w:rPr>
          <w:b/>
          <w:color w:val="1A3C5E"/>
        </w:rPr>
        <w:t>Recommended:</w:t>
      </w:r>
      <w:r>
        <w:t xml:space="preserve"> Railway, Render, or DigitalOcean App Platform</w:t>
      </w:r>
    </w:p>
    <w:p>
      <w:pPr>
        <w:pStyle w:val="ListBullet"/>
      </w:pPr>
      <w:r/>
      <w:r>
        <w:rPr>
          <w:b/>
          <w:color w:val="1A3C5E"/>
        </w:rPr>
        <w:t>Stack:</w:t>
      </w:r>
      <w:r>
        <w:t xml:space="preserve"> Node.js/Express or Rust/Actix (to share code with USSD)</w:t>
      </w:r>
    </w:p>
    <w:p>
      <w:pPr>
        <w:pStyle w:val="ListBullet"/>
      </w:pPr>
      <w:r/>
      <w:r>
        <w:rPr>
          <w:b/>
          <w:color w:val="1A3C5E"/>
        </w:rPr>
        <w:t>Database:</w:t>
      </w:r>
      <w:r>
        <w:t xml:space="preserve"> PostgreSQL (managed)</w:t>
      </w:r>
    </w:p>
    <w:p>
      <w:pPr>
        <w:pStyle w:val="ListBullet"/>
      </w:pPr>
      <w:r/>
      <w:r>
        <w:rPr>
          <w:b/>
          <w:color w:val="1A3C5E"/>
        </w:rPr>
        <w:t>Cache:</w:t>
      </w:r>
      <w:r>
        <w:t xml:space="preserve"> Redis (managed)</w:t>
      </w:r>
    </w:p>
    <w:p>
      <w:pPr>
        <w:pStyle w:val="ListBullet"/>
      </w:pPr>
      <w:r/>
      <w:r>
        <w:rPr>
          <w:b/>
          <w:color w:val="1A3C5E"/>
        </w:rPr>
        <w:t>Cost:</w:t>
      </w:r>
      <w:r>
        <w:t xml:space="preserve"> ~$25-50/month</w:t>
      </w:r>
    </w:p>
    <w:p>
      <w:pPr>
        <w:pStyle w:val="Heading3"/>
      </w:pPr>
      <w:r>
        <w:rPr>
          <w:rFonts w:ascii="Calibri" w:hAnsi="Calibri"/>
          <w:color w:val="1A3C5E"/>
        </w:rPr>
        <w:t>USSD Server</w:t>
      </w:r>
    </w:p>
    <w:p>
      <w:pPr>
        <w:pStyle w:val="ListBullet"/>
      </w:pPr>
      <w:r/>
      <w:r>
        <w:rPr>
          <w:b/>
          <w:color w:val="1A3C5E"/>
        </w:rPr>
        <w:t>Recommended:</w:t>
      </w:r>
      <w:r>
        <w:t xml:space="preserve"> DigitalOcean Droplet or Railway</w:t>
      </w:r>
    </w:p>
    <w:p>
      <w:pPr>
        <w:pStyle w:val="ListBullet"/>
      </w:pPr>
      <w:r/>
      <w:r>
        <w:rPr>
          <w:b/>
          <w:color w:val="1A3C5E"/>
        </w:rPr>
        <w:t>Requirements:</w:t>
      </w:r>
      <w:r>
        <w:t xml:space="preserve"> PostgreSQL, Redis, stable IP for Africa's Talking callbacks</w:t>
      </w:r>
    </w:p>
    <w:p>
      <w:pPr>
        <w:pStyle w:val="ListBullet"/>
      </w:pPr>
      <w:r/>
      <w:r>
        <w:rPr>
          <w:b/>
          <w:color w:val="1A3C5E"/>
        </w:rPr>
        <w:t>Africa's Talking account:</w:t>
      </w:r>
      <w:r>
        <w:t xml:space="preserve"> Sandbox (free) for testing; production requires telecom approval</w:t>
      </w:r>
    </w:p>
    <w:p>
      <w:pPr>
        <w:pStyle w:val="ListBullet"/>
      </w:pPr>
      <w:r/>
      <w:r>
        <w:rPr>
          <w:b/>
          <w:color w:val="1A3C5E"/>
        </w:rPr>
        <w:t>Cost:</w:t>
      </w:r>
      <w:r>
        <w:t xml:space="preserve"> ~$15-30/month + SMS costs ($0.30/farmer/year)</w:t>
      </w:r>
    </w:p>
    <w:p>
      <w:pPr>
        <w:pStyle w:val="Heading3"/>
      </w:pPr>
      <w:r>
        <w:rPr>
          <w:rFonts w:ascii="Calibri" w:hAnsi="Calibri"/>
          <w:color w:val="1A3C5E"/>
        </w:rPr>
        <w:t>Android App</w:t>
      </w:r>
    </w:p>
    <w:p>
      <w:pPr>
        <w:pStyle w:val="ListBullet"/>
      </w:pPr>
      <w:r/>
      <w:r>
        <w:rPr>
          <w:b/>
          <w:color w:val="1A3C5E"/>
        </w:rPr>
        <w:t>Distribution:</w:t>
      </w:r>
      <w:r>
        <w:t xml:space="preserve"> Google Play Store ($25 one-time fee) or direct APK download</w:t>
      </w:r>
    </w:p>
    <w:p>
      <w:pPr>
        <w:pStyle w:val="ListBullet"/>
      </w:pPr>
      <w:r/>
      <w:r>
        <w:rPr>
          <w:b/>
          <w:color w:val="1A3C5E"/>
        </w:rPr>
        <w:t>Signing:</w:t>
      </w:r>
      <w:r>
        <w:t xml:space="preserve"> Need to generate release keystore</w:t>
      </w:r>
    </w:p>
    <w:p>
      <w:pPr>
        <w:pStyle w:val="ListBullet"/>
      </w:pPr>
      <w:r/>
      <w:r>
        <w:rPr>
          <w:b/>
          <w:color w:val="1A3C5E"/>
        </w:rPr>
        <w:t>Requirements:</w:t>
      </w:r>
      <w:r>
        <w:t xml:space="preserve"> Privacy policy URL, app screenshots, store listing</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Risk Assessment for Interview</w:t>
      </w:r>
    </w:p>
    <w:p>
      <w:pPr>
        <w:pStyle w:val="Heading3"/>
      </w:pPr>
      <w:r>
        <w:rPr>
          <w:rFonts w:ascii="Calibri" w:hAnsi="Calibri"/>
          <w:color w:val="1A3C5E"/>
        </w:rPr>
        <w:t>Likely Questions and Honest Answers</w:t>
      </w:r>
    </w:p>
    <w:p>
      <w:r/>
      <w:r>
        <w:rPr>
          <w:b/>
          <w:color w:val="1A3C5E"/>
        </w:rPr>
        <w:t>Q: "Can you show us the SMS alerts working?"</w:t>
      </w:r>
      <w:r/>
    </w:p>
    <w:p>
      <w:r>
        <w:t>A: "The USSD interface follows Africa's Talking's protocol exactly, and I can show you the menu flow structure. SMS delivery integration is the first Month 1 milestone - the API wrapper and configuration are already in place, pending our Africa's Talking production account activation."</w:t>
      </w:r>
    </w:p>
    <w:p>
      <w:r/>
      <w:r>
        <w:rPr>
          <w:b/>
          <w:color w:val="1A3C5E"/>
        </w:rPr>
        <w:t>Q: "Does the Android app work offline?"</w:t>
      </w:r>
      <w:r/>
    </w:p>
    <w:p>
      <w:r>
        <w:t>A: "The architecture includes Room database and WorkManager for offline capability - these are configured in the project. Full offline mode with cached forecasts is a Month 4-6 deliverable as we move from prototype to pilot deployment."</w:t>
      </w:r>
    </w:p>
    <w:p>
      <w:r/>
      <w:r>
        <w:rPr>
          <w:b/>
          <w:color w:val="1A3C5E"/>
        </w:rPr>
        <w:t>Q: "How many users do you have?"</w:t>
      </w:r>
      <w:r/>
    </w:p>
    <w:p>
      <w:r>
        <w:t>A: "The web dashboard is live and publicly accessible. We haven't begun farmer recruitment yet - that starts with the pilot in Months 4-6. The grant funding enables the partnership with UNFFE to reach the first 2,000 farmers."</w:t>
      </w:r>
    </w:p>
    <w:p>
      <w:r/>
      <w:r>
        <w:rPr>
          <w:b/>
          <w:color w:val="1A3C5E"/>
        </w:rPr>
        <w:t>Q: "Is the AI/ML model trained?"</w:t>
      </w:r>
      <w:r/>
    </w:p>
    <w:p>
      <w:r>
        <w:t>A: "The current system uses physics-based WBGT calculations following ISO 7243, which is the gold standard for heat stress assessment. The ML enhancement (XGBoost for improved predictions) is planned for Months 7-9, building on the baseline accuracy of the physics model."</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Summary: What You Can Confidently Claim</w:t>
      </w:r>
    </w:p>
    <w:p>
      <w:pPr>
        <w:pStyle w:val="Heading3"/>
      </w:pPr>
      <w:r>
        <w:rPr>
          <w:rFonts w:ascii="Calibri" w:hAnsi="Calibri"/>
          <w:color w:val="1A3C5E"/>
        </w:rPr>
        <w:t>TRUE - Say with confidence:</w:t>
      </w:r>
    </w:p>
    <w:p>
      <w:pPr>
        <w:pStyle w:val="ListBullet"/>
      </w:pPr>
      <w:r>
        <w:t>"We have a working MVP at heatshieldagri.vercel.app with real-time WBGT calculations"</w:t>
      </w:r>
    </w:p>
    <w:p>
      <w:pPr>
        <w:pStyle w:val="ListBullet"/>
      </w:pPr>
      <w:r>
        <w:t>"We use the ISO 7243 international standard for heat stress assessment"</w:t>
      </w:r>
    </w:p>
    <w:p>
      <w:pPr>
        <w:pStyle w:val="ListBullet"/>
      </w:pPr>
      <w:r>
        <w:t>"Our WBGT engine is implemented consistently across web, mobile, and USSD platforms"</w:t>
      </w:r>
    </w:p>
    <w:p>
      <w:pPr>
        <w:pStyle w:val="ListBullet"/>
      </w:pPr>
      <w:r>
        <w:t>"We support 5 languages including Luganda, Runyankole, Acholi, and Swahili"</w:t>
      </w:r>
    </w:p>
    <w:p>
      <w:pPr>
        <w:pStyle w:val="ListBullet"/>
      </w:pPr>
      <w:r>
        <w:t>"The platform delivers 72-hour heat risk forecasts with hourly granularity"</w:t>
      </w:r>
    </w:p>
    <w:p>
      <w:pPr>
        <w:pStyle w:val="ListBullet"/>
      </w:pPr>
      <w:r>
        <w:t>"We've designed the system for feature phone access via USSD at $0.30/farmer/year"</w:t>
      </w:r>
    </w:p>
    <w:p>
      <w:pPr>
        <w:pStyle w:val="ListBullet"/>
      </w:pPr>
      <w:r>
        <w:t>"The codebase is open-source under MIT license"</w:t>
      </w:r>
    </w:p>
    <w:p>
      <w:pPr>
        <w:pStyle w:val="ListBullet"/>
      </w:pPr>
      <w:r>
        <w:t>"We use real weather data from meteorological APIs, not simulated data"</w:t>
      </w:r>
    </w:p>
    <w:p>
      <w:pPr>
        <w:pStyle w:val="Heading3"/>
      </w:pPr>
      <w:r>
        <w:rPr>
          <w:rFonts w:ascii="Calibri" w:hAnsi="Calibri"/>
          <w:color w:val="1A3C5E"/>
        </w:rPr>
        <w:t>CAREFUL - Frame accurately:</w:t>
      </w:r>
    </w:p>
    <w:p>
      <w:pPr>
        <w:pStyle w:val="ListBullet"/>
      </w:pPr>
      <w:r>
        <w:t>The Android app is a "functional prototype" (not a production app)</w:t>
      </w:r>
    </w:p>
    <w:p>
      <w:pPr>
        <w:pStyle w:val="ListBullet"/>
      </w:pPr>
      <w:r>
        <w:t>The USSD system is "architecturally complete" (not fully integrated)</w:t>
      </w:r>
    </w:p>
    <w:p>
      <w:pPr>
        <w:pStyle w:val="ListBullet"/>
      </w:pPr>
      <w:r>
        <w:t>SMS alerts are "designed and structured" (not yet sending real messages)</w:t>
      </w:r>
    </w:p>
    <w:p>
      <w:pPr>
        <w:pStyle w:val="ListBullet"/>
      </w:pPr>
      <w:r>
        <w:t>The ML model is "planned enhancement" (current system is physics-based)</w:t>
      </w:r>
    </w:p>
    <w:p>
      <w:pPr>
        <w:pStyle w:val="ListBullet"/>
      </w:pPr>
      <w:r>
        <w:t>Partnerships are "in discussion" (not formally signed)</w:t>
      </w:r>
    </w:p>
    <w:p>
      <w:pPr>
        <w:pStyle w:val="Heading3"/>
      </w:pPr>
      <w:r>
        <w:rPr>
          <w:rFonts w:ascii="Calibri" w:hAnsi="Calibri"/>
          <w:color w:val="1A3C5E"/>
        </w:rPr>
        <w:t>AVOID - Do not claim:</w:t>
      </w:r>
    </w:p>
    <w:p>
      <w:pPr>
        <w:pStyle w:val="ListBullet"/>
      </w:pPr>
      <w:r>
        <w:t>That SMS alerts are currently being delivered</w:t>
      </w:r>
    </w:p>
    <w:p>
      <w:pPr>
        <w:pStyle w:val="ListBullet"/>
      </w:pPr>
      <w:r>
        <w:t>That the Android app works offline</w:t>
      </w:r>
    </w:p>
    <w:p>
      <w:pPr>
        <w:pStyle w:val="ListBullet"/>
      </w:pPr>
      <w:r>
        <w:t>That you have active farmers using the system</w:t>
      </w:r>
    </w:p>
    <w:p>
      <w:pPr>
        <w:pStyle w:val="ListBullet"/>
      </w:pPr>
      <w:r>
        <w:t>That the ML model is trained and deployed</w:t>
      </w:r>
    </w:p>
    <w:p>
      <w:pPr>
        <w:pStyle w:val="ListBullet"/>
      </w:pPr>
      <w:r>
        <w:t>That partnerships are formalized</w:t>
      </w:r>
    </w:p>
    <w:p>
      <w:pPr>
        <w:spacing w:before="240" w:after="240"/>
      </w:pPr>
      <w:r>
        <w:rPr>
          <w:color w:val="D4541A"/>
          <w:sz w:val="12"/>
        </w:rPr>
        <w:t>________________________________________________________________________________</w:t>
      </w:r>
    </w:p>
    <w:p>
      <w:pPr>
        <w:pStyle w:val="Heading2"/>
      </w:pPr>
      <w:r>
        <w:rPr>
          <w:rFonts w:ascii="Calibri" w:hAnsi="Calibri"/>
          <w:color w:val="1A3C5E"/>
        </w:rPr>
        <w:t>Final Assessment</w:t>
      </w:r>
    </w:p>
    <w:p>
      <w:r/>
      <w:r>
        <w:rPr>
          <w:b/>
          <w:color w:val="1A3C5E"/>
        </w:rPr>
        <w:t>Overall Platform Readiness: 5.5/10 for production deployment, 8/10 as a grant-stage MVP</w:t>
      </w:r>
      <w:r/>
    </w:p>
    <w:p>
      <w:r>
        <w:t>The gap between these two scores IS the grant. The $250,000 funding closes the gap between a demonstrated MVP and a deployed, scaled solution reaching 10,000 farmers. The technology foundation is sound, the science is correct, and the architecture supports the growth plan. What's needed is integration work, infrastructure, and the partnerships that come with funded credibility.</w:t>
      </w:r>
    </w:p>
    <w:p>
      <w:r/>
      <w:r>
        <w:rPr>
          <w:b/>
          <w:color w:val="1A3C5E"/>
        </w:rPr>
        <w:t>Your strongest interview assets are:</w:t>
      </w:r>
      <w:r/>
    </w:p>
    <w:p>
      <w:pPr>
        <w:pStyle w:val="ListNumber"/>
      </w:pPr>
      <w:r>
        <w:t>A live, working website with real weather data</w:t>
      </w:r>
    </w:p>
    <w:p>
      <w:pPr>
        <w:pStyle w:val="ListNumber"/>
      </w:pPr>
      <w:r>
        <w:t>Scientifically correct WBGT calculations across all platforms</w:t>
      </w:r>
    </w:p>
    <w:p>
      <w:pPr>
        <w:pStyle w:val="ListNumber"/>
      </w:pPr>
      <w:r>
        <w:t>A realistic, detailed 12-month execution plan</w:t>
      </w:r>
    </w:p>
    <w:p>
      <w:pPr>
        <w:pStyle w:val="ListNumber"/>
      </w:pPr>
      <w:r>
        <w:t>A clear path from $0.30/farmer/year USSD to institutional B2B revenue</w:t>
      </w:r>
    </w:p>
    <w:p>
      <w:pPr>
        <w:pStyle w:val="ListNumber"/>
      </w:pPr>
      <w:r>
        <w:t>The intersection of your statistical/ML expertise with a genuine unmet need for 12.4 million Ugandan agricultural workers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