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 write 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Seems not to have much of an effect however its the building blocks for other attacks .e.g black hole, sinkhole .etc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Change rank via parent in return to MIN (not max) also make it +1 not min_hopinc…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 rpl_mrhof.c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