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8FD713" w14:textId="77777777" w:rsidR="0008447B" w:rsidRDefault="0008447B" w:rsidP="0008447B">
      <w:pPr>
        <w:pStyle w:val="Heading1"/>
        <w:spacing w:after="120"/>
        <w:jc w:val="center"/>
      </w:pPr>
      <w:r>
        <w:rPr>
          <w:color w:val="000000"/>
          <w:sz w:val="29"/>
          <w:szCs w:val="29"/>
        </w:rPr>
        <w:t>Confidential Pre-Negotiation Summary</w:t>
      </w:r>
    </w:p>
    <w:p w14:paraId="253ACE45" w14:textId="77777777" w:rsidR="0008447B" w:rsidRDefault="0008447B" w:rsidP="0008447B">
      <w:pPr>
        <w:pStyle w:val="NormalWeb"/>
        <w:spacing w:before="0" w:beforeAutospacing="0" w:after="0" w:afterAutospacing="0"/>
      </w:pPr>
      <w:r>
        <w:rPr>
          <w:b/>
          <w:bCs/>
          <w:color w:val="000000"/>
          <w:sz w:val="23"/>
          <w:szCs w:val="23"/>
          <w:u w:val="single"/>
        </w:rPr>
        <w:t>E-mail</w:t>
      </w:r>
      <w:r>
        <w:rPr>
          <w:b/>
          <w:bCs/>
          <w:color w:val="000000"/>
          <w:sz w:val="23"/>
          <w:szCs w:val="23"/>
        </w:rPr>
        <w:t xml:space="preserve"> this completed form and your one-page Negotiation Strategy to your COMM 3040 Strategy, Finance, and OB members by 6:00 pm on Monday, February 23.</w:t>
      </w:r>
    </w:p>
    <w:p w14:paraId="5C07E2CA" w14:textId="77777777" w:rsidR="0008447B" w:rsidRDefault="0008447B" w:rsidP="0008447B">
      <w:pPr>
        <w:pStyle w:val="NormalWeb"/>
        <w:spacing w:before="0" w:beforeAutospacing="0" w:after="0" w:afterAutospacing="0"/>
        <w:rPr>
          <w:color w:val="000000"/>
          <w:sz w:val="23"/>
          <w:szCs w:val="23"/>
        </w:rPr>
      </w:pPr>
      <w:r>
        <w:rPr>
          <w:b/>
          <w:bCs/>
          <w:color w:val="000000"/>
          <w:sz w:val="23"/>
          <w:szCs w:val="23"/>
        </w:rPr>
        <w:t>Your side (check one):</w:t>
      </w:r>
      <w:r>
        <w:rPr>
          <w:color w:val="000000"/>
          <w:sz w:val="23"/>
          <w:szCs w:val="23"/>
        </w:rPr>
        <w:t xml:space="preserve">  T-Mobile (TMUS</w:t>
      </w:r>
      <w:proofErr w:type="gramStart"/>
      <w:r>
        <w:rPr>
          <w:color w:val="000000"/>
          <w:sz w:val="23"/>
          <w:szCs w:val="23"/>
        </w:rPr>
        <w:t>)  _</w:t>
      </w:r>
      <w:proofErr w:type="gramEnd"/>
      <w:r>
        <w:rPr>
          <w:color w:val="000000"/>
          <w:sz w:val="23"/>
          <w:szCs w:val="23"/>
        </w:rPr>
        <w:t>___________  Dish Network Corp. (DISH) ____x_____</w:t>
      </w:r>
    </w:p>
    <w:p w14:paraId="14B278CD" w14:textId="77777777" w:rsidR="0008447B" w:rsidRDefault="0008447B" w:rsidP="0008447B">
      <w:pPr>
        <w:pStyle w:val="NormalWeb"/>
        <w:spacing w:before="0" w:beforeAutospacing="0" w:after="0" w:afterAutospacing="0"/>
      </w:pPr>
    </w:p>
    <w:p w14:paraId="3594424A" w14:textId="77777777" w:rsidR="0008447B" w:rsidRDefault="0008447B" w:rsidP="0008447B">
      <w:pPr>
        <w:pStyle w:val="NormalWeb"/>
        <w:spacing w:before="0" w:beforeAutospacing="0" w:after="0" w:afterAutospacing="0"/>
        <w:rPr>
          <w:color w:val="000000"/>
          <w:sz w:val="23"/>
          <w:szCs w:val="23"/>
        </w:rPr>
      </w:pPr>
      <w:r>
        <w:rPr>
          <w:b/>
          <w:bCs/>
          <w:color w:val="000000"/>
          <w:sz w:val="23"/>
          <w:szCs w:val="23"/>
        </w:rPr>
        <w:t>Group members’ names:  </w:t>
      </w:r>
      <w:r>
        <w:rPr>
          <w:color w:val="000000"/>
          <w:sz w:val="23"/>
          <w:szCs w:val="23"/>
        </w:rPr>
        <w:t xml:space="preserve">Alex Derbyshire, Trent Holbrook, Will </w:t>
      </w:r>
      <w:proofErr w:type="spellStart"/>
      <w:r>
        <w:rPr>
          <w:color w:val="000000"/>
          <w:sz w:val="23"/>
          <w:szCs w:val="23"/>
        </w:rPr>
        <w:t>McComb</w:t>
      </w:r>
      <w:proofErr w:type="spellEnd"/>
      <w:r>
        <w:rPr>
          <w:color w:val="000000"/>
          <w:sz w:val="23"/>
          <w:szCs w:val="23"/>
        </w:rPr>
        <w:t>, Bill Su, Jessica Thornton</w:t>
      </w:r>
    </w:p>
    <w:p w14:paraId="1DD11C87" w14:textId="77777777" w:rsidR="0008447B" w:rsidRDefault="0008447B" w:rsidP="0008447B">
      <w:pPr>
        <w:pStyle w:val="NormalWeb"/>
        <w:spacing w:before="0" w:beforeAutospacing="0" w:after="0" w:afterAutospacing="0"/>
      </w:pPr>
    </w:p>
    <w:p w14:paraId="13BFE1BC" w14:textId="77777777" w:rsidR="0008447B" w:rsidRDefault="0008447B" w:rsidP="0008447B">
      <w:pPr>
        <w:pStyle w:val="NormalWeb"/>
        <w:spacing w:before="0" w:beforeAutospacing="0" w:after="0" w:afterAutospacing="0"/>
      </w:pPr>
      <w:r>
        <w:rPr>
          <w:b/>
          <w:bCs/>
          <w:color w:val="000000"/>
          <w:sz w:val="23"/>
          <w:szCs w:val="23"/>
        </w:rPr>
        <w:t>1. Report your strategic rationales for proposed synergies.</w:t>
      </w:r>
    </w:p>
    <w:p w14:paraId="43439C66" w14:textId="77777777" w:rsidR="0008447B" w:rsidRDefault="0008447B" w:rsidP="0008447B">
      <w:pPr>
        <w:pStyle w:val="NormalWeb"/>
        <w:spacing w:before="0" w:beforeAutospacing="0" w:after="0" w:afterAutospacing="0"/>
        <w:rPr>
          <w:color w:val="000000"/>
          <w:sz w:val="23"/>
          <w:szCs w:val="23"/>
        </w:rPr>
      </w:pPr>
      <w:r>
        <w:rPr>
          <w:color w:val="000000"/>
          <w:sz w:val="23"/>
          <w:szCs w:val="23"/>
        </w:rPr>
        <w:t xml:space="preserve">Based on your analysis of the proposed acquisition, please list in order of importance the top five </w:t>
      </w:r>
      <w:r>
        <w:rPr>
          <w:i/>
          <w:iCs/>
          <w:color w:val="000000"/>
          <w:sz w:val="23"/>
          <w:szCs w:val="23"/>
        </w:rPr>
        <w:t>strategic</w:t>
      </w:r>
      <w:r>
        <w:rPr>
          <w:color w:val="000000"/>
          <w:sz w:val="23"/>
          <w:szCs w:val="23"/>
        </w:rPr>
        <w:t xml:space="preserve"> value-added factors in this negotiation.  This list should include factors that your strategic analysis indicates will be the most important in order for the realization of the identified synergies.  Such factors may include but should not be limited to:  composition of board seats and top management, proposed layoffs, location of headquarters, level of autonomy of the target firm, or the strategic focus of the proposed entity. Please be as specific as possible regarding your expectations regarding each factor (e.g., board composition – retaining at least three board seats in the proposed entity).  Each group will have a different list of factors and the successful negotiation of these items should guide your discussion of price in the second phase of the negotiation.  Following the negotiation you will be asked to report on how the agreed upon strategic factors of the proposed entity compare to your list below. </w:t>
      </w:r>
    </w:p>
    <w:p w14:paraId="7A402887" w14:textId="77777777" w:rsidR="0008447B" w:rsidRDefault="0008447B" w:rsidP="0008447B">
      <w:pPr>
        <w:pStyle w:val="NormalWeb"/>
        <w:spacing w:before="0" w:beforeAutospacing="0" w:after="0" w:afterAutospacing="0"/>
      </w:pPr>
    </w:p>
    <w:p w14:paraId="13D3CA40" w14:textId="0A5FB9CF" w:rsidR="0008447B" w:rsidRDefault="0008447B" w:rsidP="0008447B">
      <w:pPr>
        <w:pStyle w:val="NormalWeb"/>
        <w:spacing w:before="0" w:beforeAutospacing="0" w:after="0" w:afterAutospacing="0"/>
      </w:pPr>
      <w:r>
        <w:rPr>
          <w:color w:val="000000"/>
          <w:sz w:val="23"/>
          <w:szCs w:val="23"/>
        </w:rPr>
        <w:t>1</w:t>
      </w:r>
      <w:r>
        <w:rPr>
          <w:color w:val="000000"/>
          <w:sz w:val="23"/>
          <w:szCs w:val="23"/>
        </w:rPr>
        <w:t xml:space="preserve"> </w:t>
      </w:r>
      <w:r>
        <w:rPr>
          <w:color w:val="000000"/>
          <w:sz w:val="23"/>
          <w:szCs w:val="23"/>
        </w:rPr>
        <w:t>.</w:t>
      </w:r>
      <w:r>
        <w:rPr>
          <w:color w:val="000000"/>
          <w:sz w:val="23"/>
          <w:szCs w:val="23"/>
          <w:u w:val="single"/>
        </w:rPr>
        <w:t xml:space="preserve">Dish has a large amount of unused spectrum that will be a huge asset to T-Mobile for future network expansion </w:t>
      </w:r>
      <w:r>
        <w:rPr>
          <w:color w:val="000000"/>
          <w:sz w:val="23"/>
          <w:szCs w:val="23"/>
        </w:rPr>
        <w:t> </w:t>
      </w:r>
    </w:p>
    <w:p w14:paraId="3F02C0E2" w14:textId="77777777" w:rsidR="0008447B" w:rsidRDefault="0008447B" w:rsidP="0008447B"/>
    <w:p w14:paraId="67AE6A74" w14:textId="1567E9EE" w:rsidR="0008447B" w:rsidRDefault="0008447B" w:rsidP="0008447B">
      <w:pPr>
        <w:pStyle w:val="NormalWeb"/>
        <w:spacing w:before="0" w:beforeAutospacing="0" w:after="0" w:afterAutospacing="0"/>
      </w:pPr>
      <w:r>
        <w:rPr>
          <w:color w:val="000000"/>
          <w:sz w:val="23"/>
          <w:szCs w:val="23"/>
        </w:rPr>
        <w:t>2.</w:t>
      </w:r>
      <w:r>
        <w:rPr>
          <w:color w:val="000000"/>
          <w:sz w:val="23"/>
          <w:szCs w:val="23"/>
        </w:rPr>
        <w:t xml:space="preserve"> </w:t>
      </w:r>
      <w:r>
        <w:rPr>
          <w:color w:val="000000"/>
          <w:sz w:val="23"/>
          <w:szCs w:val="23"/>
          <w:u w:val="single"/>
        </w:rPr>
        <w:t xml:space="preserve">Dish and T-Mobile can begin bundling their mobile and satellite streaming services, giving each company access to new customers and more efficient distribution channels </w:t>
      </w:r>
    </w:p>
    <w:p w14:paraId="2936C181" w14:textId="77777777" w:rsidR="0008447B" w:rsidRDefault="0008447B" w:rsidP="0008447B"/>
    <w:p w14:paraId="34AA31C7" w14:textId="77777777" w:rsidR="0008447B" w:rsidRDefault="0008447B" w:rsidP="0008447B">
      <w:pPr>
        <w:pStyle w:val="NormalWeb"/>
        <w:spacing w:before="0" w:beforeAutospacing="0" w:after="0" w:afterAutospacing="0"/>
      </w:pPr>
      <w:r>
        <w:rPr>
          <w:color w:val="000000"/>
          <w:sz w:val="23"/>
          <w:szCs w:val="23"/>
        </w:rPr>
        <w:t xml:space="preserve">3. </w:t>
      </w:r>
      <w:r>
        <w:rPr>
          <w:color w:val="000000"/>
          <w:sz w:val="23"/>
          <w:szCs w:val="23"/>
          <w:u w:val="single"/>
        </w:rPr>
        <w:t xml:space="preserve">T-Mobile will be able to maintain its strong brand presence in the U.S. and continue growing core operations but costly SG&amp;A operations will be consolidated </w:t>
      </w:r>
    </w:p>
    <w:p w14:paraId="004476D0" w14:textId="77777777" w:rsidR="0008447B" w:rsidRDefault="0008447B" w:rsidP="0008447B"/>
    <w:p w14:paraId="5D8EC308" w14:textId="77777777" w:rsidR="0008447B" w:rsidRDefault="0008447B" w:rsidP="0008447B">
      <w:pPr>
        <w:pStyle w:val="NormalWeb"/>
        <w:spacing w:before="0" w:beforeAutospacing="0" w:after="0" w:afterAutospacing="0"/>
      </w:pPr>
      <w:r>
        <w:rPr>
          <w:color w:val="000000"/>
          <w:sz w:val="23"/>
          <w:szCs w:val="23"/>
        </w:rPr>
        <w:t xml:space="preserve">4. </w:t>
      </w:r>
      <w:r>
        <w:rPr>
          <w:color w:val="000000"/>
          <w:sz w:val="23"/>
          <w:szCs w:val="23"/>
          <w:u w:val="single"/>
        </w:rPr>
        <w:t>T-Mobile will gain up to two board seats, giving it a substantial degree of influence over long term operations at the merged company</w:t>
      </w:r>
    </w:p>
    <w:p w14:paraId="48DCEFF6" w14:textId="77777777" w:rsidR="0008447B" w:rsidRDefault="0008447B" w:rsidP="0008447B"/>
    <w:p w14:paraId="5EEE815D" w14:textId="77777777" w:rsidR="0008447B" w:rsidRDefault="0008447B" w:rsidP="0008447B">
      <w:pPr>
        <w:pStyle w:val="NormalWeb"/>
        <w:spacing w:before="0" w:beforeAutospacing="0" w:after="0" w:afterAutospacing="0"/>
      </w:pPr>
      <w:r>
        <w:rPr>
          <w:color w:val="000000"/>
          <w:sz w:val="23"/>
          <w:szCs w:val="23"/>
          <w:u w:val="single"/>
        </w:rPr>
        <w:t>5. In light of recent consolidations in the US Telecommunications Industry, a merger between Dish and T-Mobile would give T-Mobile the size needed to compete with other major competitors.</w:t>
      </w:r>
    </w:p>
    <w:p w14:paraId="4D3E6263" w14:textId="4E861DFC" w:rsidR="0008447B" w:rsidRDefault="0008447B" w:rsidP="0008447B">
      <w:pPr>
        <w:spacing w:after="240"/>
      </w:pPr>
    </w:p>
    <w:p w14:paraId="6D515EC8" w14:textId="77777777" w:rsidR="0008447B" w:rsidRDefault="0008447B" w:rsidP="0008447B">
      <w:pPr>
        <w:pStyle w:val="NormalWeb"/>
        <w:spacing w:before="0" w:beforeAutospacing="0" w:after="0" w:afterAutospacing="0"/>
      </w:pPr>
      <w:r>
        <w:rPr>
          <w:b/>
          <w:bCs/>
          <w:color w:val="000000"/>
          <w:sz w:val="23"/>
          <w:szCs w:val="23"/>
        </w:rPr>
        <w:t>2. Report your opening and walk-away prices.</w:t>
      </w:r>
    </w:p>
    <w:p w14:paraId="65AE114B" w14:textId="77777777" w:rsidR="0008447B" w:rsidRDefault="0008447B" w:rsidP="0008447B">
      <w:pPr>
        <w:pStyle w:val="NormalWeb"/>
        <w:spacing w:before="0" w:beforeAutospacing="0" w:after="0" w:afterAutospacing="0"/>
      </w:pPr>
      <w:r>
        <w:rPr>
          <w:color w:val="000000"/>
          <w:sz w:val="23"/>
          <w:szCs w:val="23"/>
        </w:rPr>
        <w:t xml:space="preserve">Please quote total equity values in billions of USD and then divide the total equity value in billions of USD by the number outstanding TMUS shares (assume 807.4 million outstanding shares) and quote the equity price per share in USD. Finally, report the cash portion of the equity price per share in USD and the number of newly issued DISH shares per TMUS share and the proportion of cash and stock. </w:t>
      </w:r>
    </w:p>
    <w:p w14:paraId="61DA6726" w14:textId="77777777" w:rsidR="0008447B" w:rsidRDefault="0008447B" w:rsidP="0008447B">
      <w:pPr>
        <w:pStyle w:val="NormalWeb"/>
        <w:spacing w:before="0" w:beforeAutospacing="0" w:after="0" w:afterAutospacing="0"/>
      </w:pPr>
      <w:r>
        <w:rPr>
          <w:b/>
          <w:bCs/>
          <w:i/>
          <w:iCs/>
          <w:color w:val="000000"/>
          <w:sz w:val="23"/>
          <w:szCs w:val="23"/>
        </w:rPr>
        <w:t>This “opening value” is the price you will initially offer as a starting point for the negotiation. It should be the maximum (minimum) valuation the TMUS (DISH) team can reasonably justify as an opening offer</w:t>
      </w:r>
      <w:r>
        <w:rPr>
          <w:i/>
          <w:iCs/>
          <w:color w:val="000000"/>
          <w:sz w:val="23"/>
          <w:szCs w:val="23"/>
        </w:rPr>
        <w:t>.</w:t>
      </w:r>
    </w:p>
    <w:p w14:paraId="12B41525" w14:textId="66F15455" w:rsidR="0008447B" w:rsidRDefault="0008447B" w:rsidP="0008447B">
      <w:pPr>
        <w:pStyle w:val="NormalWeb"/>
        <w:spacing w:before="0" w:beforeAutospacing="0" w:after="0" w:afterAutospacing="0"/>
      </w:pPr>
      <w:r>
        <w:rPr>
          <w:b/>
          <w:bCs/>
          <w:color w:val="000000"/>
          <w:sz w:val="23"/>
          <w:szCs w:val="23"/>
        </w:rPr>
        <w:t>Opening Value:  _____________</w:t>
      </w:r>
      <w:r>
        <w:rPr>
          <w:color w:val="000000"/>
        </w:rPr>
        <w:t>_</w:t>
      </w:r>
      <w:r>
        <w:rPr>
          <w:b/>
          <w:bCs/>
          <w:color w:val="000000"/>
        </w:rPr>
        <w:t>$</w:t>
      </w:r>
      <w:r>
        <w:rPr>
          <w:b/>
          <w:bCs/>
          <w:color w:val="212121"/>
          <w:shd w:val="clear" w:color="auto" w:fill="FFFFFF"/>
        </w:rPr>
        <w:t>26.72</w:t>
      </w:r>
      <w:r>
        <w:rPr>
          <w:b/>
          <w:bCs/>
          <w:color w:val="000000"/>
          <w:sz w:val="23"/>
          <w:szCs w:val="23"/>
        </w:rPr>
        <w:t>_________________</w:t>
      </w:r>
      <w:r>
        <w:rPr>
          <w:b/>
          <w:bCs/>
          <w:color w:val="000000"/>
          <w:sz w:val="23"/>
          <w:szCs w:val="23"/>
        </w:rPr>
        <w:t xml:space="preserve"> </w:t>
      </w:r>
      <w:r>
        <w:rPr>
          <w:b/>
          <w:bCs/>
          <w:color w:val="000000"/>
          <w:sz w:val="23"/>
          <w:szCs w:val="23"/>
        </w:rPr>
        <w:t>(Total Equity Value in Billions)</w:t>
      </w:r>
    </w:p>
    <w:p w14:paraId="219BD4FB" w14:textId="4F935DD7" w:rsidR="0008447B" w:rsidRDefault="0008447B" w:rsidP="0008447B">
      <w:pPr>
        <w:pStyle w:val="NormalWeb"/>
        <w:spacing w:before="0" w:beforeAutospacing="0" w:after="0" w:afterAutospacing="0"/>
      </w:pPr>
      <w:r>
        <w:rPr>
          <w:b/>
          <w:bCs/>
          <w:color w:val="000000"/>
          <w:sz w:val="23"/>
          <w:szCs w:val="23"/>
        </w:rPr>
        <w:t>                         </w:t>
      </w:r>
      <w:r>
        <w:rPr>
          <w:rStyle w:val="apple-tab-span"/>
          <w:b/>
          <w:bCs/>
          <w:color w:val="000000"/>
          <w:sz w:val="23"/>
          <w:szCs w:val="23"/>
        </w:rPr>
        <w:tab/>
      </w:r>
      <w:r>
        <w:rPr>
          <w:b/>
          <w:bCs/>
          <w:color w:val="000000"/>
          <w:sz w:val="23"/>
          <w:szCs w:val="23"/>
        </w:rPr>
        <w:t>________________$33.10_______________</w:t>
      </w:r>
      <w:r>
        <w:rPr>
          <w:b/>
          <w:bCs/>
          <w:color w:val="000000"/>
          <w:sz w:val="23"/>
          <w:szCs w:val="23"/>
        </w:rPr>
        <w:t xml:space="preserve"> </w:t>
      </w:r>
      <w:r>
        <w:rPr>
          <w:b/>
          <w:bCs/>
          <w:color w:val="000000"/>
          <w:sz w:val="23"/>
          <w:szCs w:val="23"/>
        </w:rPr>
        <w:t xml:space="preserve">(Total Price </w:t>
      </w:r>
      <w:proofErr w:type="gramStart"/>
      <w:r>
        <w:rPr>
          <w:b/>
          <w:bCs/>
          <w:color w:val="000000"/>
          <w:sz w:val="23"/>
          <w:szCs w:val="23"/>
        </w:rPr>
        <w:t>Per</w:t>
      </w:r>
      <w:proofErr w:type="gramEnd"/>
      <w:r>
        <w:rPr>
          <w:b/>
          <w:bCs/>
          <w:color w:val="000000"/>
          <w:sz w:val="23"/>
          <w:szCs w:val="23"/>
        </w:rPr>
        <w:t xml:space="preserve"> Share)</w:t>
      </w:r>
    </w:p>
    <w:p w14:paraId="72465EEC" w14:textId="6383E37C" w:rsidR="0008447B" w:rsidRDefault="0008447B" w:rsidP="0008447B">
      <w:pPr>
        <w:pStyle w:val="NormalWeb"/>
        <w:spacing w:before="0" w:beforeAutospacing="0" w:after="0" w:afterAutospacing="0"/>
      </w:pPr>
      <w:r>
        <w:rPr>
          <w:b/>
          <w:bCs/>
          <w:color w:val="000000"/>
          <w:sz w:val="23"/>
          <w:szCs w:val="23"/>
        </w:rPr>
        <w:t>                         </w:t>
      </w:r>
      <w:r>
        <w:rPr>
          <w:rStyle w:val="apple-tab-span"/>
          <w:b/>
          <w:bCs/>
          <w:color w:val="000000"/>
          <w:sz w:val="23"/>
          <w:szCs w:val="23"/>
        </w:rPr>
        <w:tab/>
      </w:r>
      <w:r>
        <w:rPr>
          <w:b/>
          <w:bCs/>
          <w:color w:val="000000"/>
          <w:sz w:val="23"/>
          <w:szCs w:val="23"/>
        </w:rPr>
        <w:t>________________$24.83______________</w:t>
      </w:r>
      <w:r>
        <w:rPr>
          <w:b/>
          <w:bCs/>
          <w:color w:val="000000"/>
          <w:sz w:val="23"/>
          <w:szCs w:val="23"/>
        </w:rPr>
        <w:t xml:space="preserve"> </w:t>
      </w:r>
      <w:r>
        <w:rPr>
          <w:b/>
          <w:bCs/>
          <w:color w:val="000000"/>
          <w:sz w:val="23"/>
          <w:szCs w:val="23"/>
        </w:rPr>
        <w:t xml:space="preserve">(Cash Price </w:t>
      </w:r>
      <w:proofErr w:type="gramStart"/>
      <w:r>
        <w:rPr>
          <w:b/>
          <w:bCs/>
          <w:color w:val="000000"/>
          <w:sz w:val="23"/>
          <w:szCs w:val="23"/>
        </w:rPr>
        <w:t>Per</w:t>
      </w:r>
      <w:proofErr w:type="gramEnd"/>
      <w:r>
        <w:rPr>
          <w:b/>
          <w:bCs/>
          <w:color w:val="000000"/>
          <w:sz w:val="23"/>
          <w:szCs w:val="23"/>
        </w:rPr>
        <w:t xml:space="preserve"> Share)</w:t>
      </w:r>
    </w:p>
    <w:p w14:paraId="10B4775A" w14:textId="2E0645AD" w:rsidR="0008447B" w:rsidRDefault="0008447B" w:rsidP="0008447B">
      <w:pPr>
        <w:pStyle w:val="NormalWeb"/>
        <w:spacing w:before="0" w:beforeAutospacing="0" w:after="0" w:afterAutospacing="0"/>
      </w:pPr>
      <w:r>
        <w:rPr>
          <w:b/>
          <w:bCs/>
          <w:color w:val="000000"/>
          <w:sz w:val="23"/>
          <w:szCs w:val="23"/>
        </w:rPr>
        <w:t>                         </w:t>
      </w:r>
      <w:r>
        <w:rPr>
          <w:b/>
          <w:bCs/>
          <w:color w:val="000000"/>
          <w:sz w:val="23"/>
          <w:szCs w:val="23"/>
        </w:rPr>
        <w:t>__</w:t>
      </w:r>
      <w:r>
        <w:rPr>
          <w:rStyle w:val="apple-tab-span"/>
          <w:b/>
          <w:bCs/>
          <w:color w:val="000000"/>
          <w:sz w:val="23"/>
          <w:szCs w:val="23"/>
        </w:rPr>
        <w:t>_____</w:t>
      </w:r>
      <w:r>
        <w:rPr>
          <w:b/>
          <w:bCs/>
          <w:color w:val="000000"/>
          <w:sz w:val="23"/>
          <w:szCs w:val="23"/>
        </w:rPr>
        <w:t>__________.11________</w:t>
      </w:r>
      <w:r>
        <w:rPr>
          <w:b/>
          <w:bCs/>
          <w:color w:val="000000"/>
          <w:sz w:val="23"/>
          <w:szCs w:val="23"/>
        </w:rPr>
        <w:t>____</w:t>
      </w:r>
      <w:proofErr w:type="gramStart"/>
      <w:r>
        <w:rPr>
          <w:b/>
          <w:bCs/>
          <w:color w:val="000000"/>
          <w:sz w:val="23"/>
          <w:szCs w:val="23"/>
        </w:rPr>
        <w:t>_</w:t>
      </w:r>
      <w:r>
        <w:rPr>
          <w:b/>
          <w:bCs/>
          <w:color w:val="000000"/>
          <w:sz w:val="23"/>
          <w:szCs w:val="23"/>
        </w:rPr>
        <w:t>(</w:t>
      </w:r>
      <w:proofErr w:type="gramEnd"/>
      <w:r>
        <w:rPr>
          <w:b/>
          <w:bCs/>
          <w:color w:val="000000"/>
          <w:sz w:val="23"/>
          <w:szCs w:val="23"/>
        </w:rPr>
        <w:t>Number of DISH Shares Issued Per TMUS Share)</w:t>
      </w:r>
    </w:p>
    <w:p w14:paraId="765375A8" w14:textId="41ABCE79" w:rsidR="0008447B" w:rsidRDefault="0008447B" w:rsidP="0008447B">
      <w:pPr>
        <w:pStyle w:val="NormalWeb"/>
        <w:spacing w:before="0" w:beforeAutospacing="0" w:after="0" w:afterAutospacing="0"/>
      </w:pPr>
      <w:r>
        <w:rPr>
          <w:b/>
          <w:bCs/>
          <w:color w:val="000000"/>
          <w:sz w:val="23"/>
          <w:szCs w:val="23"/>
        </w:rPr>
        <w:t>                         </w:t>
      </w:r>
      <w:r>
        <w:rPr>
          <w:rStyle w:val="apple-tab-span"/>
          <w:b/>
          <w:bCs/>
          <w:color w:val="000000"/>
          <w:sz w:val="23"/>
          <w:szCs w:val="23"/>
        </w:rPr>
        <w:tab/>
      </w:r>
      <w:r>
        <w:rPr>
          <w:b/>
          <w:bCs/>
          <w:color w:val="000000"/>
          <w:sz w:val="23"/>
          <w:szCs w:val="23"/>
        </w:rPr>
        <w:t>_______</w:t>
      </w:r>
      <w:r>
        <w:rPr>
          <w:b/>
          <w:bCs/>
          <w:color w:val="000000"/>
          <w:sz w:val="23"/>
          <w:szCs w:val="23"/>
        </w:rPr>
        <w:t>_________</w:t>
      </w:r>
      <w:r>
        <w:rPr>
          <w:b/>
          <w:bCs/>
          <w:color w:val="000000"/>
          <w:sz w:val="23"/>
          <w:szCs w:val="23"/>
        </w:rPr>
        <w:t>100%_____</w:t>
      </w:r>
      <w:r>
        <w:rPr>
          <w:b/>
          <w:bCs/>
          <w:color w:val="000000"/>
          <w:sz w:val="23"/>
          <w:szCs w:val="23"/>
        </w:rPr>
        <w:t xml:space="preserve"> </w:t>
      </w:r>
      <w:r>
        <w:rPr>
          <w:b/>
          <w:bCs/>
          <w:color w:val="000000"/>
          <w:sz w:val="23"/>
          <w:szCs w:val="23"/>
        </w:rPr>
        <w:t>(% Stake of TMUS that Deutsche Telekom Would Sell)</w:t>
      </w:r>
    </w:p>
    <w:p w14:paraId="7AD5B68C" w14:textId="77777777" w:rsidR="0008447B" w:rsidRDefault="0008447B" w:rsidP="0008447B">
      <w:pPr>
        <w:pStyle w:val="NormalWeb"/>
        <w:spacing w:before="0" w:beforeAutospacing="0" w:after="0" w:afterAutospacing="0"/>
      </w:pPr>
      <w:proofErr w:type="gramStart"/>
      <w:r>
        <w:rPr>
          <w:b/>
          <w:bCs/>
          <w:i/>
          <w:iCs/>
          <w:color w:val="000000"/>
          <w:sz w:val="23"/>
          <w:szCs w:val="23"/>
        </w:rPr>
        <w:lastRenderedPageBreak/>
        <w:t>This ”</w:t>
      </w:r>
      <w:proofErr w:type="gramEnd"/>
      <w:r>
        <w:rPr>
          <w:b/>
          <w:bCs/>
          <w:i/>
          <w:iCs/>
          <w:color w:val="000000"/>
          <w:sz w:val="23"/>
          <w:szCs w:val="23"/>
        </w:rPr>
        <w:t>walk-away value” is the highest (lowest) price you would offer (accept) for TMUS. It should be the maximum (minimum) valuation the DISH (TMUS) team can justify paying (receiving) for TMUS</w:t>
      </w:r>
      <w:r>
        <w:rPr>
          <w:i/>
          <w:iCs/>
          <w:color w:val="000000"/>
          <w:sz w:val="23"/>
          <w:szCs w:val="23"/>
        </w:rPr>
        <w:t>.</w:t>
      </w:r>
    </w:p>
    <w:p w14:paraId="73C91743" w14:textId="4951D66D" w:rsidR="0008447B" w:rsidRDefault="0008447B" w:rsidP="0008447B">
      <w:pPr>
        <w:pStyle w:val="NormalWeb"/>
        <w:spacing w:before="0" w:beforeAutospacing="0" w:after="0" w:afterAutospacing="0"/>
      </w:pPr>
      <w:r>
        <w:rPr>
          <w:b/>
          <w:bCs/>
          <w:color w:val="000000"/>
          <w:sz w:val="23"/>
          <w:szCs w:val="23"/>
        </w:rPr>
        <w:t>Walk-away Value:   </w:t>
      </w:r>
      <w:r>
        <w:rPr>
          <w:b/>
          <w:bCs/>
          <w:color w:val="000000"/>
          <w:sz w:val="23"/>
          <w:szCs w:val="23"/>
        </w:rPr>
        <w:t> __________$32.76_________</w:t>
      </w:r>
      <w:r>
        <w:rPr>
          <w:b/>
          <w:bCs/>
          <w:color w:val="000000"/>
          <w:sz w:val="23"/>
          <w:szCs w:val="23"/>
        </w:rPr>
        <w:t>______</w:t>
      </w:r>
      <w:r>
        <w:rPr>
          <w:b/>
          <w:bCs/>
          <w:color w:val="000000"/>
          <w:sz w:val="23"/>
          <w:szCs w:val="23"/>
        </w:rPr>
        <w:t xml:space="preserve"> </w:t>
      </w:r>
      <w:r>
        <w:rPr>
          <w:b/>
          <w:bCs/>
          <w:color w:val="000000"/>
          <w:sz w:val="23"/>
          <w:szCs w:val="23"/>
        </w:rPr>
        <w:t>(Total Equity Value in Billions)</w:t>
      </w:r>
    </w:p>
    <w:p w14:paraId="6292FD01" w14:textId="0FB97944" w:rsidR="0008447B" w:rsidRDefault="0008447B" w:rsidP="0008447B">
      <w:pPr>
        <w:pStyle w:val="NormalWeb"/>
        <w:spacing w:before="0" w:beforeAutospacing="0" w:after="0" w:afterAutospacing="0"/>
      </w:pPr>
      <w:r>
        <w:rPr>
          <w:b/>
          <w:bCs/>
          <w:color w:val="000000"/>
          <w:sz w:val="23"/>
          <w:szCs w:val="23"/>
        </w:rPr>
        <w:t>                         </w:t>
      </w:r>
      <w:r>
        <w:rPr>
          <w:rStyle w:val="apple-tab-span"/>
          <w:b/>
          <w:bCs/>
          <w:color w:val="000000"/>
          <w:sz w:val="23"/>
          <w:szCs w:val="23"/>
        </w:rPr>
        <w:tab/>
      </w:r>
      <w:r>
        <w:rPr>
          <w:b/>
          <w:bCs/>
          <w:color w:val="000000"/>
          <w:sz w:val="23"/>
          <w:szCs w:val="23"/>
        </w:rPr>
        <w:t xml:space="preserve"> ____________</w:t>
      </w:r>
      <w:r>
        <w:rPr>
          <w:b/>
          <w:bCs/>
          <w:color w:val="000000"/>
          <w:sz w:val="23"/>
          <w:szCs w:val="23"/>
        </w:rPr>
        <w:t>__</w:t>
      </w:r>
      <w:r>
        <w:rPr>
          <w:b/>
          <w:bCs/>
          <w:color w:val="000000"/>
          <w:sz w:val="23"/>
          <w:szCs w:val="23"/>
        </w:rPr>
        <w:t>$39.83______________</w:t>
      </w:r>
      <w:r>
        <w:rPr>
          <w:b/>
          <w:bCs/>
          <w:color w:val="000000"/>
          <w:sz w:val="23"/>
          <w:szCs w:val="23"/>
        </w:rPr>
        <w:t xml:space="preserve"> </w:t>
      </w:r>
      <w:r>
        <w:rPr>
          <w:b/>
          <w:bCs/>
          <w:color w:val="000000"/>
          <w:sz w:val="23"/>
          <w:szCs w:val="23"/>
        </w:rPr>
        <w:t xml:space="preserve">(Total Price </w:t>
      </w:r>
      <w:proofErr w:type="gramStart"/>
      <w:r>
        <w:rPr>
          <w:b/>
          <w:bCs/>
          <w:color w:val="000000"/>
          <w:sz w:val="23"/>
          <w:szCs w:val="23"/>
        </w:rPr>
        <w:t>Per</w:t>
      </w:r>
      <w:proofErr w:type="gramEnd"/>
      <w:r>
        <w:rPr>
          <w:b/>
          <w:bCs/>
          <w:color w:val="000000"/>
          <w:sz w:val="23"/>
          <w:szCs w:val="23"/>
        </w:rPr>
        <w:t xml:space="preserve"> Share)</w:t>
      </w:r>
      <w:r>
        <w:rPr>
          <w:rStyle w:val="apple-tab-span"/>
          <w:b/>
          <w:bCs/>
          <w:color w:val="000000"/>
          <w:sz w:val="8"/>
          <w:szCs w:val="8"/>
        </w:rPr>
        <w:tab/>
      </w:r>
    </w:p>
    <w:p w14:paraId="3C00FDCF" w14:textId="036E9188" w:rsidR="0008447B" w:rsidRDefault="0008447B" w:rsidP="0008447B">
      <w:pPr>
        <w:pStyle w:val="NormalWeb"/>
        <w:spacing w:before="0" w:beforeAutospacing="0" w:after="0" w:afterAutospacing="0"/>
      </w:pPr>
      <w:r>
        <w:rPr>
          <w:b/>
          <w:bCs/>
          <w:color w:val="000000"/>
          <w:sz w:val="23"/>
          <w:szCs w:val="23"/>
        </w:rPr>
        <w:t>                         </w:t>
      </w:r>
      <w:r>
        <w:rPr>
          <w:rStyle w:val="apple-tab-span"/>
          <w:b/>
          <w:bCs/>
          <w:color w:val="000000"/>
          <w:sz w:val="23"/>
          <w:szCs w:val="23"/>
        </w:rPr>
        <w:tab/>
      </w:r>
      <w:r>
        <w:rPr>
          <w:b/>
          <w:bCs/>
          <w:color w:val="000000"/>
          <w:sz w:val="23"/>
          <w:szCs w:val="23"/>
        </w:rPr>
        <w:t>______________$9.96_________________</w:t>
      </w:r>
      <w:r>
        <w:rPr>
          <w:b/>
          <w:bCs/>
          <w:color w:val="000000"/>
          <w:sz w:val="23"/>
          <w:szCs w:val="23"/>
        </w:rPr>
        <w:t xml:space="preserve"> </w:t>
      </w:r>
      <w:r>
        <w:rPr>
          <w:b/>
          <w:bCs/>
          <w:color w:val="000000"/>
          <w:sz w:val="23"/>
          <w:szCs w:val="23"/>
        </w:rPr>
        <w:t xml:space="preserve">(Cash Price </w:t>
      </w:r>
      <w:proofErr w:type="gramStart"/>
      <w:r>
        <w:rPr>
          <w:b/>
          <w:bCs/>
          <w:color w:val="000000"/>
          <w:sz w:val="23"/>
          <w:szCs w:val="23"/>
        </w:rPr>
        <w:t>Per</w:t>
      </w:r>
      <w:proofErr w:type="gramEnd"/>
      <w:r>
        <w:rPr>
          <w:b/>
          <w:bCs/>
          <w:color w:val="000000"/>
          <w:sz w:val="23"/>
          <w:szCs w:val="23"/>
        </w:rPr>
        <w:t xml:space="preserve"> Share)</w:t>
      </w:r>
    </w:p>
    <w:p w14:paraId="0D15BE00" w14:textId="7ABB6DC1" w:rsidR="0008447B" w:rsidRDefault="0008447B" w:rsidP="0008447B">
      <w:pPr>
        <w:pStyle w:val="NormalWeb"/>
        <w:spacing w:before="0" w:beforeAutospacing="0" w:after="0" w:afterAutospacing="0"/>
      </w:pPr>
      <w:r>
        <w:rPr>
          <w:b/>
          <w:bCs/>
          <w:color w:val="000000"/>
          <w:sz w:val="23"/>
          <w:szCs w:val="23"/>
        </w:rPr>
        <w:t>                    </w:t>
      </w:r>
      <w:r>
        <w:rPr>
          <w:b/>
          <w:bCs/>
          <w:color w:val="000000"/>
          <w:sz w:val="23"/>
          <w:szCs w:val="23"/>
        </w:rPr>
        <w:t>                 ________</w:t>
      </w:r>
      <w:r>
        <w:rPr>
          <w:b/>
          <w:bCs/>
          <w:color w:val="000000"/>
          <w:sz w:val="23"/>
          <w:szCs w:val="23"/>
        </w:rPr>
        <w:t>.39________________</w:t>
      </w:r>
      <w:r>
        <w:rPr>
          <w:b/>
          <w:bCs/>
          <w:color w:val="000000"/>
          <w:sz w:val="23"/>
          <w:szCs w:val="23"/>
        </w:rPr>
        <w:t xml:space="preserve"> </w:t>
      </w:r>
      <w:r>
        <w:rPr>
          <w:b/>
          <w:bCs/>
          <w:color w:val="000000"/>
          <w:sz w:val="23"/>
          <w:szCs w:val="23"/>
        </w:rPr>
        <w:t xml:space="preserve">(Number of DISH shares Issued </w:t>
      </w:r>
      <w:proofErr w:type="gramStart"/>
      <w:r>
        <w:rPr>
          <w:b/>
          <w:bCs/>
          <w:color w:val="000000"/>
          <w:sz w:val="23"/>
          <w:szCs w:val="23"/>
        </w:rPr>
        <w:t>Per</w:t>
      </w:r>
      <w:proofErr w:type="gramEnd"/>
      <w:r>
        <w:rPr>
          <w:b/>
          <w:bCs/>
          <w:color w:val="000000"/>
          <w:sz w:val="23"/>
          <w:szCs w:val="23"/>
        </w:rPr>
        <w:t xml:space="preserve"> TMUS Share)</w:t>
      </w:r>
    </w:p>
    <w:p w14:paraId="1626CAA3" w14:textId="56E06CD1" w:rsidR="0008447B" w:rsidRDefault="0008447B" w:rsidP="0008447B">
      <w:pPr>
        <w:pStyle w:val="NormalWeb"/>
        <w:spacing w:before="0" w:beforeAutospacing="0" w:after="0" w:afterAutospacing="0"/>
      </w:pPr>
      <w:r>
        <w:rPr>
          <w:b/>
          <w:bCs/>
          <w:color w:val="000000"/>
          <w:sz w:val="23"/>
          <w:szCs w:val="23"/>
        </w:rPr>
        <w:t>                         </w:t>
      </w:r>
      <w:r>
        <w:rPr>
          <w:rStyle w:val="apple-tab-span"/>
          <w:b/>
          <w:bCs/>
          <w:color w:val="000000"/>
          <w:sz w:val="23"/>
          <w:szCs w:val="23"/>
        </w:rPr>
        <w:tab/>
      </w:r>
      <w:r>
        <w:rPr>
          <w:b/>
          <w:bCs/>
          <w:color w:val="000000"/>
          <w:sz w:val="23"/>
          <w:szCs w:val="23"/>
        </w:rPr>
        <w:t xml:space="preserve">  _____________</w:t>
      </w:r>
      <w:proofErr w:type="gramStart"/>
      <w:r>
        <w:rPr>
          <w:b/>
          <w:bCs/>
          <w:color w:val="000000"/>
          <w:sz w:val="23"/>
          <w:szCs w:val="23"/>
        </w:rPr>
        <w:t>90%</w:t>
      </w:r>
      <w:proofErr w:type="gramEnd"/>
      <w:r>
        <w:rPr>
          <w:b/>
          <w:bCs/>
          <w:color w:val="000000"/>
          <w:sz w:val="23"/>
          <w:szCs w:val="23"/>
        </w:rPr>
        <w:t>_______________(% Stake of TMUS Deutsche Telekom Would Sell)</w:t>
      </w:r>
    </w:p>
    <w:p w14:paraId="43D1D12B" w14:textId="77777777" w:rsidR="0008447B" w:rsidRDefault="0008447B" w:rsidP="0008447B">
      <w:pPr>
        <w:pStyle w:val="NormalWeb"/>
        <w:spacing w:before="0" w:beforeAutospacing="0" w:after="0" w:afterAutospacing="0"/>
        <w:rPr>
          <w:b/>
          <w:bCs/>
          <w:color w:val="000000"/>
          <w:sz w:val="23"/>
          <w:szCs w:val="23"/>
        </w:rPr>
      </w:pPr>
    </w:p>
    <w:p w14:paraId="69389160" w14:textId="77777777" w:rsidR="0008447B" w:rsidRDefault="0008447B" w:rsidP="0008447B">
      <w:pPr>
        <w:pStyle w:val="NormalWeb"/>
        <w:spacing w:before="0" w:beforeAutospacing="0" w:after="0" w:afterAutospacing="0"/>
      </w:pPr>
      <w:bookmarkStart w:id="0" w:name="_GoBack"/>
      <w:bookmarkEnd w:id="0"/>
      <w:r>
        <w:rPr>
          <w:b/>
          <w:bCs/>
          <w:color w:val="000000"/>
          <w:sz w:val="23"/>
          <w:szCs w:val="23"/>
        </w:rPr>
        <w:t>3.  Confidentiality of Information and Results.</w:t>
      </w:r>
    </w:p>
    <w:p w14:paraId="3A2DF8A0" w14:textId="77777777" w:rsidR="0008447B" w:rsidRDefault="0008447B" w:rsidP="0008447B">
      <w:pPr>
        <w:pStyle w:val="NormalWeb"/>
        <w:spacing w:before="0" w:beforeAutospacing="0" w:after="0" w:afterAutospacing="0"/>
      </w:pPr>
      <w:r>
        <w:rPr>
          <w:color w:val="000000"/>
          <w:sz w:val="23"/>
          <w:szCs w:val="23"/>
        </w:rPr>
        <w:t>(</w:t>
      </w:r>
      <w:proofErr w:type="spellStart"/>
      <w:r>
        <w:rPr>
          <w:color w:val="000000"/>
          <w:sz w:val="23"/>
          <w:szCs w:val="23"/>
        </w:rPr>
        <w:t>i</w:t>
      </w:r>
      <w:proofErr w:type="spellEnd"/>
      <w:r>
        <w:rPr>
          <w:color w:val="000000"/>
          <w:sz w:val="23"/>
          <w:szCs w:val="23"/>
        </w:rPr>
        <w:t>)  You must respect the confidentiality of your and your counter party’s information.  Once negotiations begin, you may choose to reveal your information and/or ask to see your counter party’s information (note that doing so has important strategic implications, about which you should think carefully).  Until negotiations begin, you must stick to your own information.</w:t>
      </w:r>
    </w:p>
    <w:p w14:paraId="10A7E96B" w14:textId="77777777" w:rsidR="0008447B" w:rsidRDefault="0008447B" w:rsidP="0008447B">
      <w:pPr>
        <w:pStyle w:val="NormalWeb"/>
        <w:spacing w:before="0" w:beforeAutospacing="0" w:after="0" w:afterAutospacing="0"/>
      </w:pPr>
      <w:r>
        <w:rPr>
          <w:color w:val="000000"/>
          <w:sz w:val="23"/>
          <w:szCs w:val="23"/>
        </w:rPr>
        <w:t>(ii)  The goal of the negotiation is to determine the intrinsic value of TMUS if it is combined with DISH and then determine if your group can negotiate the most appropriate deal for the shareholders of the firm you are assigned to represent. If a price cannot be reached in the allotted time, you need to develop a plan that will keep negotiations moving forward in a future meeting.</w:t>
      </w:r>
    </w:p>
    <w:p w14:paraId="482773E9" w14:textId="4BB652B5" w:rsidR="009006F3" w:rsidRPr="0008447B" w:rsidRDefault="009006F3" w:rsidP="0008447B"/>
    <w:sectPr w:rsidR="009006F3" w:rsidRPr="0008447B" w:rsidSect="00DC16EC">
      <w:pgSz w:w="12240" w:h="15840"/>
      <w:pgMar w:top="648" w:right="57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EA8"/>
    <w:rsid w:val="0008447B"/>
    <w:rsid w:val="00502EA8"/>
    <w:rsid w:val="009006F3"/>
    <w:rsid w:val="00DC16EC"/>
    <w:rsid w:val="00E74A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01483C"/>
  <w14:defaultImageDpi w14:val="300"/>
  <w15:docId w15:val="{E5158C27-E9C6-4D7E-874B-2A9C6AD94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EA8"/>
  </w:style>
  <w:style w:type="paragraph" w:styleId="Heading1">
    <w:name w:val="heading 1"/>
    <w:basedOn w:val="Normal"/>
    <w:next w:val="Normal"/>
    <w:link w:val="Heading1Char"/>
    <w:uiPriority w:val="9"/>
    <w:qFormat/>
    <w:rsid w:val="00502EA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EA8"/>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uiPriority w:val="99"/>
    <w:semiHidden/>
    <w:unhideWhenUsed/>
    <w:rsid w:val="0008447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0844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9739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Ballinger</dc:creator>
  <cp:keywords/>
  <dc:description/>
  <cp:lastModifiedBy>Microsoft account</cp:lastModifiedBy>
  <cp:revision>2</cp:revision>
  <dcterms:created xsi:type="dcterms:W3CDTF">2015-02-23T22:51:00Z</dcterms:created>
  <dcterms:modified xsi:type="dcterms:W3CDTF">2015-02-23T22:51:00Z</dcterms:modified>
</cp:coreProperties>
</file>