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Project Milestone 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 tasks that need to be done as a group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u w:val="single"/>
          <w:rtl w:val="0"/>
        </w:rPr>
        <w:t xml:space="preserve">Part 2 due via email before 9am on Wednesday, 3/30;</w:t>
      </w:r>
    </w:p>
    <w:p w:rsidR="00000000" w:rsidDel="00000000" w:rsidP="00000000" w:rsidRDefault="00000000" w:rsidRPr="00000000">
      <w:pPr>
        <w:contextualSpacing w:val="0"/>
      </w:pPr>
      <w:r w:rsidDel="00000000" w:rsidR="00000000" w:rsidRPr="00000000">
        <w:rPr>
          <w:rtl w:val="0"/>
        </w:rPr>
        <w:br w:type="textWrapping"/>
        <w:t xml:space="preserve">Parts 1, 3, due before class on Monday, 4/4; Part 4 due ASAP once GOMC gives AdWords</w:t>
        <w:br w:type="textWrapping"/>
        <w:t xml:space="preserve">access</w:t>
        <w:br w:type="textWrapping"/>
      </w:r>
    </w:p>
    <w:p w:rsidR="00000000" w:rsidDel="00000000" w:rsidP="00000000" w:rsidRDefault="00000000" w:rsidRPr="00000000">
      <w:pPr>
        <w:contextualSpacing w:val="0"/>
      </w:pPr>
      <w:r w:rsidDel="00000000" w:rsidR="00000000" w:rsidRPr="00000000">
        <w:rPr>
          <w:rtl w:val="0"/>
        </w:rPr>
        <w:t xml:space="preserve">Description</w:t>
        <w:br w:type="textWrapping"/>
        <w:t xml:space="preserve">In this milestone, each team will use search analytics to improve traffic to their website. Based</w:t>
        <w:br w:type="textWrapping"/>
        <w:t xml:space="preserve">on the results of their analyses, teams will make appropriate changes to their website where</w:t>
        <w:br w:type="textWrapping"/>
        <w:t xml:space="preserve">necessary. Specifically, the Milestone 5 submissions must include: Search Engine Optimization</w:t>
        <w:br w:type="textWrapping"/>
        <w:t xml:space="preserve">(SEO) (40%), Paid Search (50%), and Social Media (10%).</w:t>
        <w:br w:type="textWrapping"/>
      </w:r>
    </w:p>
    <w:p w:rsidR="00000000" w:rsidDel="00000000" w:rsidP="00000000" w:rsidRDefault="00000000" w:rsidRPr="00000000">
      <w:pPr>
        <w:contextualSpacing w:val="0"/>
      </w:pPr>
      <w:r w:rsidDel="00000000" w:rsidR="00000000" w:rsidRPr="00000000">
        <w:rPr>
          <w:b w:val="1"/>
          <w:u w:val="single"/>
          <w:rtl w:val="0"/>
        </w:rPr>
        <w:t xml:space="preserve">Part 1: Search Engine Optimization (40%)</w:t>
        <w:br w:type="textWrapping"/>
      </w:r>
      <w:r w:rsidDel="00000000" w:rsidR="00000000" w:rsidRPr="00000000">
        <w:rPr>
          <w:rtl w:val="0"/>
        </w:rPr>
        <w:t xml:space="preserve">The two important aspects of SEO are content and linkage.</w:t>
        <w:br w:type="textWrapping"/>
      </w:r>
      <w:r w:rsidDel="00000000" w:rsidR="00000000" w:rsidRPr="00000000">
        <w:rPr>
          <w:b w:val="1"/>
          <w:rtl w:val="0"/>
        </w:rPr>
        <w:t xml:space="preserve">Part 1a: Content (25%)</w:t>
      </w:r>
      <w:r w:rsidDel="00000000" w:rsidR="00000000" w:rsidRPr="00000000">
        <w:rPr>
          <w:rtl w:val="0"/>
        </w:rPr>
        <w:br w:type="textWrapping"/>
      </w:r>
    </w:p>
    <w:p w:rsidR="00000000" w:rsidDel="00000000" w:rsidP="00000000" w:rsidRDefault="00000000" w:rsidRPr="00000000">
      <w:pPr>
        <w:contextualSpacing w:val="0"/>
      </w:pPr>
      <w:r w:rsidDel="00000000" w:rsidR="00000000" w:rsidRPr="00000000">
        <w:rPr>
          <w:rtl w:val="0"/>
        </w:rPr>
        <w:t xml:space="preserve">Sites:</w:t>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28"/>
                <w:szCs w:val="28"/>
                <w:rtl w:val="0"/>
              </w:rPr>
              <w:t xml:space="preserve">Page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28"/>
                <w:szCs w:val="28"/>
                <w:rtl w:val="0"/>
              </w:rPr>
              <w:t xml:space="preserve">Keyword</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*Home -</w:t>
              <w:tab/>
              <w:tab/>
            </w:r>
            <w:hyperlink r:id="rId5">
              <w:r w:rsidDel="00000000" w:rsidR="00000000" w:rsidRPr="00000000">
                <w:rPr>
                  <w:color w:val="1155cc"/>
                  <w:u w:val="single"/>
                  <w:rtl w:val="0"/>
                </w:rPr>
                <w:t xml:space="preserve">https://www.eatnomz.com/</w:t>
              </w:r>
            </w:hyperlink>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EatNomz, Eat Nomz, Nomz, Asian Soups, Wholesome Asian Soups, Traditional Soup, Soup Delivery, Frozen Soup, Soup, Shitake Mushroom Soup, Beef Pho, Oxbone Soup </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Collections/all -</w:t>
              <w:tab/>
            </w:r>
            <w:hyperlink r:id="rId6">
              <w:r w:rsidDel="00000000" w:rsidR="00000000" w:rsidRPr="00000000">
                <w:rPr>
                  <w:color w:val="1155cc"/>
                  <w:u w:val="single"/>
                  <w:rtl w:val="0"/>
                </w:rPr>
                <w:t xml:space="preserve">https://www.eatnomz.com/collections/all</w:t>
              </w:r>
            </w:hyperlink>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Shiitake Mushroom Soup, Beef Pho, Oxbone Soup, Asian Soups, Wholesome Asian Soups, Traditional Soup, Soup, Noodle Soup, Asian Noodle Soup, Soup with Noodles, ji tang, xiang gu ji tang, pho bo, sul lun tang, PHỞ BÒ</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Vietnamese beef pho -</w:t>
              <w:tab/>
              <w:tab/>
              <w:tab/>
            </w:r>
            <w:hyperlink r:id="rId7">
              <w:r w:rsidDel="00000000" w:rsidR="00000000" w:rsidRPr="00000000">
                <w:rPr>
                  <w:color w:val="1155cc"/>
                  <w:u w:val="single"/>
                  <w:rtl w:val="0"/>
                </w:rPr>
                <w:t xml:space="preserve">https://www.eatnomz.com/collections/all/products/vietnamese-beef-pho-ph-bo</w:t>
              </w:r>
            </w:hyperlink>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Beef Pho, Vietnamese Beef Pho, Vietnamese Pho, Pho, Pho and Noodles, Pho and Rice, Pho Rice Noodle, Traditional Pho, Authentic Pho, Healthy Pho, Traditional Beef Pho, Authentic Beef Pho, Healthy Beef Pho, Traditional Vietnamese Pho, Authentic Vietnamese Pho, Healthy Vietnamese Pho, Pho Bo, Pho Delivery, Beef Pho Delivery, Vietnamese Pho Delivery, Vietnamese Beef Pho Delivery, PHỞ BÒ</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Mushroom - </w:t>
              <w:tab/>
              <w:tab/>
            </w:r>
            <w:hyperlink r:id="rId8">
              <w:r w:rsidDel="00000000" w:rsidR="00000000" w:rsidRPr="00000000">
                <w:rPr>
                  <w:color w:val="1155cc"/>
                  <w:u w:val="single"/>
                  <w:rtl w:val="0"/>
                </w:rPr>
                <w:t xml:space="preserve">https://www.eatnomz.com/collections/all/products/chinese-chicken-soup-xiang-gu-ji-tang</w:t>
              </w:r>
            </w:hyperlink>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Shiitake Mushroom Soup, Chinese Shiitake Mushroom Soup, Chinese Soup, Chinese Chicken Soup, Chicken Soup, Chicken Shiitake Mushroom Soup, Chinese Chicken Shiitake Mushroom Soup, Chinese Noodle Soup, Chinese Chicken Noodle Soup, Xiang Gu Ji Tang, Ji Tang, red dates soup, goji berries soup, goji berries, goji berry, chinese noodles soup, chinese soup noodles, chinese chicken noodles soup, chicken noodles soup, chicken soup with noodles, chicken soup noodles, shiitake mushroom Traditional Chinese Shiitake Mushroom Soup,  Authentic  Chinese Shiitake Mushroom Soup, Healthy  Chinese Shiitake Mushroom Soup, Traditional Chinese Shiitake Chicken Soup, Authentic Chinese Chicken Soup, Healthy Chinese Chicken Soup, Traditional Chinese Chicken Soup, Authentic Chinese Shiitake Chicken Soup, chinese chicken soup delivery, chicken soup delivery, ji tang delivery, xiang gu ji tang delivery, xianggu ji tang, xiang gu jitang</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*KOS - </w:t>
              <w:tab/>
              <w:tab/>
              <w:tab/>
            </w:r>
            <w:hyperlink r:id="rId9">
              <w:r w:rsidDel="00000000" w:rsidR="00000000" w:rsidRPr="00000000">
                <w:rPr>
                  <w:color w:val="1155cc"/>
                  <w:u w:val="single"/>
                  <w:rtl w:val="0"/>
                </w:rPr>
                <w:t xml:space="preserve">https://www.eatnomz.com/collections/all/products/korean-oxtail-soup-sul-lun-tang</w:t>
              </w:r>
            </w:hyperlink>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Korean Oxbone Soup, Oxbone Soup, Korean Soup, Oxbone, Oxbone Soup and Noodle, Korean Oxbone Soup and Noodle, Korean Oxbone Soup and Rice, Oxbone Soup Noodle, Traditional Oxbone Soup, Authentic Oxbone Soup, Healthy Oxbone Soup, Traditional Korean Oxbone Soup, Authentic Korean Oxbone Soup, Healthy Korean Oxbone Soup, Traditional Korean Soup, Authentic Korean Soup, Healthy Korean Soup, Sul Lun Tang, Oxbone Soup Delivery, Sul Lun Tang Delivery, Korean Oxbone Soup Delivery</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Separate analysis:</w:t>
      </w:r>
    </w:p>
    <w:p w:rsidR="00000000" w:rsidDel="00000000" w:rsidP="00000000" w:rsidRDefault="00000000" w:rsidRPr="00000000">
      <w:pPr>
        <w:contextualSpacing w:val="0"/>
      </w:pPr>
      <w:r w:rsidDel="00000000" w:rsidR="00000000" w:rsidRPr="00000000">
        <w:rPr>
          <w:rtl w:val="0"/>
        </w:rPr>
        <w:t xml:space="preserve">Purpose is to learn how other websites structure their “about us” pages</w:t>
      </w:r>
    </w:p>
    <w:p w:rsidR="00000000" w:rsidDel="00000000" w:rsidP="00000000" w:rsidRDefault="00000000" w:rsidRPr="00000000">
      <w:pPr>
        <w:contextualSpacing w:val="0"/>
      </w:pPr>
      <w:r w:rsidDel="00000000" w:rsidR="00000000" w:rsidRPr="00000000">
        <w:rPr>
          <w:rtl w:val="0"/>
        </w:rPr>
        <w:t xml:space="preserve">Keywords: about us, our story, our history,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About Us - </w:t>
        <w:tab/>
        <w:tab/>
      </w:r>
      <w:hyperlink r:id="rId10">
        <w:r w:rsidDel="00000000" w:rsidR="00000000" w:rsidRPr="00000000">
          <w:rPr>
            <w:color w:val="1155cc"/>
            <w:u w:val="single"/>
            <w:rtl w:val="0"/>
          </w:rPr>
          <w:t xml:space="preserve">https://www.eatnomz.com/pages/about-us-1</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Blog - </w:t>
        <w:tab/>
        <w:tab/>
        <w:tab/>
      </w:r>
      <w:hyperlink r:id="rId11">
        <w:r w:rsidDel="00000000" w:rsidR="00000000" w:rsidRPr="00000000">
          <w:rPr>
            <w:color w:val="1155cc"/>
            <w:u w:val="single"/>
            <w:rtl w:val="0"/>
          </w:rPr>
          <w:t xml:space="preserve">https://www.eatnomz.com/blogs/news</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Use this to simulate New York Search. Location = ‘New York County’ (i think)</w:t>
      </w:r>
    </w:p>
    <w:p w:rsidR="00000000" w:rsidDel="00000000" w:rsidP="00000000" w:rsidRDefault="00000000" w:rsidRPr="00000000">
      <w:pPr>
        <w:contextualSpacing w:val="0"/>
      </w:pPr>
      <w:hyperlink r:id="rId12">
        <w:r w:rsidDel="00000000" w:rsidR="00000000" w:rsidRPr="00000000">
          <w:rPr>
            <w:color w:val="1155cc"/>
            <w:u w:val="single"/>
            <w:rtl w:val="0"/>
          </w:rPr>
          <w:t xml:space="preserve">https://serps.com/tools/google_search_location</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 Use Google Webmaster tools to analyze your home page and at least four other pages in</w:t>
        <w:br w:type="textWrapping"/>
        <w:t xml:space="preserve">your site (under Health  Fetch as Google). The results are a good indicator of how</w:t>
        <w:br w:type="textWrapping"/>
        <w:t xml:space="preserve">search engines are viewing your website’s pages. Are things being viewed as intended?</w:t>
        <w:br w:type="textWrapping"/>
        <w:t xml:space="preserve">Include screenshots in your explanation. Do you think the content is sufficient for search</w:t>
        <w:br w:type="textWrapping"/>
        <w:t xml:space="preserve">engines to adequately index these pages? </w:t>
      </w:r>
      <w:r w:rsidDel="00000000" w:rsidR="00000000" w:rsidRPr="00000000">
        <w:rPr>
          <w:color w:val="ff0000"/>
          <w:rtl w:val="0"/>
        </w:rPr>
        <w:t xml:space="preserve">(Jairus)</w:t>
      </w:r>
    </w:p>
    <w:p w:rsidR="00000000" w:rsidDel="00000000" w:rsidP="00000000" w:rsidRDefault="00000000" w:rsidRPr="00000000">
      <w:pPr>
        <w:ind w:left="0" w:firstLine="0"/>
        <w:contextualSpacing w:val="0"/>
      </w:pPr>
      <w:r w:rsidDel="00000000" w:rsidR="00000000" w:rsidRPr="00000000">
        <w:rPr>
          <w:rtl w:val="0"/>
        </w:rPr>
        <w:br w:type="textWrapping"/>
      </w:r>
    </w:p>
    <w:p w:rsidR="00000000" w:rsidDel="00000000" w:rsidP="00000000" w:rsidRDefault="00000000" w:rsidRPr="00000000">
      <w:pPr>
        <w:ind w:left="0" w:firstLine="0"/>
        <w:contextualSpacing w:val="0"/>
      </w:pPr>
      <w:r w:rsidDel="00000000" w:rsidR="00000000" w:rsidRPr="00000000">
        <w:rPr>
          <w:rtl w:val="0"/>
        </w:rPr>
        <w:t xml:space="preserve">Partial vs Complete Source: </w:t>
      </w:r>
      <w:hyperlink r:id="rId13">
        <w:r w:rsidDel="00000000" w:rsidR="00000000" w:rsidRPr="00000000">
          <w:rPr>
            <w:color w:val="1155cc"/>
            <w:u w:val="single"/>
            <w:rtl w:val="0"/>
          </w:rPr>
          <w:t xml:space="preserve">https://productforums.google.com/forum/#!msg/webmasters/3X0X8c3c39U/VXFOwHxZ4KUJ</w:t>
        </w:r>
      </w:hyperlink>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 For each of the 5 pages analyzed in #1 (i.e., to be repeated five times):</w:t>
        <w:br w:type="textWrapping"/>
        <w:t xml:space="preserve">o Make a list of at least 10 common keywords users are likely to use to search for</w:t>
        <w:br w:type="textWrapping"/>
        <w:t xml:space="preserve">content related to that page (referred to here as the target page).</w:t>
        <w:br w:type="textWrapping"/>
        <w:t xml:space="preserve">o Also identify 10 competing pages based on search engine results and domain</w:t>
        <w:br w:type="textWrapping"/>
        <w:t xml:space="preserve">knowledge.</w:t>
        <w:br w:type="textWrapping"/>
        <w:t xml:space="preserve">o Use RapidMiner to extract the TFIDF values for the keywords from the target</w:t>
        <w:br w:type="textWrapping"/>
        <w:t xml:space="preserve">page as well as the 10 competing pages.</w:t>
        <w:br w:type="textWrapping"/>
      </w:r>
      <w:r w:rsidDel="00000000" w:rsidR="00000000" w:rsidRPr="00000000">
        <w:rPr>
          <w:highlight w:val="yellow"/>
          <w:rtl w:val="0"/>
        </w:rPr>
        <w:t xml:space="preserve">o How well does the target page compare to the competing pages with respect to</w:t>
        <w:br w:type="textWrapping"/>
        <w:t xml:space="preserve">TFIDF values for these keywords?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Please see the appendix for before and after TFIDF matrices. </w:t>
      </w:r>
    </w:p>
    <w:p w:rsidR="00000000" w:rsidDel="00000000" w:rsidP="00000000" w:rsidRDefault="00000000" w:rsidRPr="00000000">
      <w:pPr>
        <w:contextualSpacing w:val="0"/>
      </w:pPr>
      <w:r w:rsidDel="00000000" w:rsidR="00000000" w:rsidRPr="00000000">
        <w:rPr>
          <w:rtl w:val="0"/>
        </w:rPr>
        <w:br w:type="textWrapping"/>
      </w:r>
    </w:p>
    <w:p w:rsidR="00000000" w:rsidDel="00000000" w:rsidP="00000000" w:rsidRDefault="00000000" w:rsidRPr="00000000">
      <w:pPr>
        <w:contextualSpacing w:val="0"/>
      </w:pPr>
      <w:r w:rsidDel="00000000" w:rsidR="00000000" w:rsidRPr="00000000">
        <w:rPr>
          <w:rtl w:val="0"/>
        </w:rPr>
        <w:t xml:space="preserve">*3. Make changes to your website based on the analysis performed in #2, as needed. Be sure</w:t>
        <w:br w:type="textWrapping"/>
        <w:t xml:space="preserve">to include a before/after table for each target page, showing improvements in TFIDF</w:t>
        <w:br w:type="textWrapping"/>
        <w:t xml:space="preserve">values. Be sure to balance SEO with DUX and to avoid keyword stuffing!</w:t>
        <w:br w:type="textWrapping"/>
      </w:r>
    </w:p>
    <w:p w:rsidR="00000000" w:rsidDel="00000000" w:rsidP="00000000" w:rsidRDefault="00000000" w:rsidRPr="00000000">
      <w:pPr>
        <w:contextualSpacing w:val="0"/>
      </w:pPr>
      <w:r w:rsidDel="00000000" w:rsidR="00000000" w:rsidRPr="00000000">
        <w:rPr>
          <w:rtl w:val="0"/>
        </w:rPr>
        <w:t xml:space="preserve">4. In her talk on SEO, Janet Driscoll Miller mentioned several additional steps that can be</w:t>
        <w:br w:type="textWrapping"/>
        <w:t xml:space="preserve">taken to improve search engine visibility:</w:t>
        <w:br w:type="textWrapping"/>
        <w:t xml:space="preserve">o Rich snippets (see Google Webmaster Tools Optimization  Structured Data) </w:t>
        <w:br w:type="textWrapping"/>
        <w:t xml:space="preserve">2</w:t>
        <w:br w:type="textWrapping"/>
        <w:t xml:space="preserve">o Meta and Title tags (see Google Webmaster Tools Optimization  HTML</w:t>
        <w:br w:type="textWrapping"/>
        <w:t xml:space="preserve">improvements)</w:t>
        <w:br w:type="textWrapping"/>
        <w:t xml:space="preserve">o Data Highlighter (see Google Webmaster Tools Optimization  Other resources)</w:t>
        <w:br w:type="textWrapping"/>
        <w:t xml:space="preserve">Apply these and/or other SEO improving steps. Be sure to describe what actions were</w:t>
        <w:br w:type="textWrapping"/>
        <w:t xml:space="preserve">performed. Note: if you’re client’s website is WordPress-based, the Yoast SEO plugin</w:t>
        <w:br w:type="textWrapping"/>
        <w:t xml:space="preserve">might be helpful for some of these tasks.</w:t>
      </w:r>
    </w:p>
    <w:p w:rsidR="00000000" w:rsidDel="00000000" w:rsidP="00000000" w:rsidRDefault="00000000" w:rsidRPr="00000000">
      <w:pPr>
        <w:contextualSpacing w:val="0"/>
      </w:pPr>
      <w:r w:rsidDel="00000000" w:rsidR="00000000" w:rsidRPr="00000000">
        <w:rPr>
          <w:rtl w:val="0"/>
        </w:rPr>
        <w:br w:type="textWrapping"/>
      </w:r>
      <w:r w:rsidDel="00000000" w:rsidR="00000000" w:rsidRPr="00000000">
        <w:rPr>
          <w:b w:val="1"/>
          <w:rtl w:val="0"/>
        </w:rPr>
        <w:t xml:space="preserve">Part 1b: Linkage (15%)</w:t>
      </w:r>
      <w:r w:rsidDel="00000000" w:rsidR="00000000" w:rsidRPr="00000000">
        <w:rPr>
          <w:rtl w:val="0"/>
        </w:rPr>
        <w:br w:type="textWrapping"/>
      </w:r>
    </w:p>
    <w:p w:rsidR="00000000" w:rsidDel="00000000" w:rsidP="00000000" w:rsidRDefault="00000000" w:rsidRPr="00000000">
      <w:pPr>
        <w:contextualSpacing w:val="0"/>
      </w:pPr>
      <w:r w:rsidDel="00000000" w:rsidR="00000000" w:rsidRPr="00000000">
        <w:rPr>
          <w:rtl w:val="0"/>
        </w:rPr>
        <w:t xml:space="preserve">1. Use the online Page Rank checker (http://www.prchecker.info) to attain the Page Rank</w:t>
        <w:br w:type="textWrapping"/>
        <w:t xml:space="preserve">for your home page and 2-3 additional pages. Home page scores of 3-4 or higher are</w:t>
        <w:br w:type="textWrapping"/>
        <w:t xml:space="preserve">considered good for small business/non-profit websites. Lower scores can be</w:t>
        <w:br w:type="textWrapping"/>
        <w:t xml:space="preserve">problematic. The higher, the better. Report the results in a table. </w:t>
      </w:r>
    </w:p>
    <w:p w:rsidR="00000000" w:rsidDel="00000000" w:rsidP="00000000" w:rsidRDefault="00000000" w:rsidRPr="00000000">
      <w:pPr>
        <w:ind w:firstLine="720"/>
        <w:contextualSpacing w:val="0"/>
      </w:pPr>
      <w:r w:rsidDel="00000000" w:rsidR="00000000" w:rsidRPr="00000000">
        <w:rPr>
          <w:color w:val="ff0000"/>
          <w:rtl w:val="0"/>
        </w:rPr>
        <w:t xml:space="preserve">(Page Rank N/A. Page should be indexed, maybe not indexed correctly for long enough for a page rank to show)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NA -- the site has not been indexed yet or not been indexed for long enough to receive a rank</w:t>
        <w:br w:type="textWrapping"/>
      </w:r>
    </w:p>
    <w:p w:rsidR="00000000" w:rsidDel="00000000" w:rsidP="00000000" w:rsidRDefault="00000000" w:rsidRPr="00000000">
      <w:pPr>
        <w:contextualSpacing w:val="0"/>
      </w:pPr>
      <w:r w:rsidDel="00000000" w:rsidR="00000000" w:rsidRPr="00000000">
        <w:rPr>
          <w:rtl w:val="0"/>
        </w:rPr>
        <w:t xml:space="preserve">2. Use Google Webmaster tools to examine the present in-links for your website. Download</w:t>
        <w:br w:type="textWrapping"/>
        <w:t xml:space="preserve">the in-links table as a CSV file. Which in-links appear to be contributing the most to your</w:t>
        <w:br w:type="textWrapping"/>
        <w:t xml:space="preserve">home page’s Page Rank? </w:t>
      </w:r>
      <w:r w:rsidDel="00000000" w:rsidR="00000000" w:rsidRPr="00000000">
        <w:rPr>
          <w:color w:val="ff0000"/>
          <w:rtl w:val="0"/>
        </w:rPr>
        <w:t xml:space="preserve">(In links N/A…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NA - Don’t have the site set up properly in the search consol</w:t>
      </w:r>
      <w:r w:rsidDel="00000000" w:rsidR="00000000" w:rsidRPr="00000000">
        <w:rPr>
          <w:b w:val="1"/>
          <w:rtl w:val="0"/>
        </w:rPr>
        <w:t xml:space="preserve">e </w:t>
        <w:br w:type="textWrapping"/>
      </w:r>
      <w:r w:rsidDel="00000000" w:rsidR="00000000" w:rsidRPr="00000000">
        <w:rPr>
          <w:rtl w:val="0"/>
        </w:rPr>
      </w:r>
    </w:p>
    <w:p w:rsidR="00000000" w:rsidDel="00000000" w:rsidP="00000000" w:rsidRDefault="00000000" w:rsidRPr="00000000">
      <w:pPr>
        <w:contextualSpacing w:val="0"/>
      </w:pPr>
      <w:r w:rsidDel="00000000" w:rsidR="00000000" w:rsidRPr="00000000">
        <w:rPr>
          <w:highlight w:val="cyan"/>
          <w:rtl w:val="0"/>
        </w:rPr>
        <w:t xml:space="preserve">*3. Identify at least 5 additional websites, blogs, social media sources, and/or forums that</w:t>
        <w:br w:type="textWrapping"/>
        <w:t xml:space="preserve">could serve as good potential outlets to place links pointing towards your website.</w:t>
        <w:br w:type="textWrapping"/>
        <w:t xml:space="preserve">Examples include Google+ page, Yelp, TripAdvisor, Facebook Fan Page, etc.</w:t>
      </w:r>
    </w:p>
    <w:p w:rsidR="00000000" w:rsidDel="00000000" w:rsidP="00000000" w:rsidRDefault="00000000" w:rsidRPr="00000000">
      <w:pPr>
        <w:ind w:firstLine="720"/>
        <w:contextualSpacing w:val="0"/>
      </w:pPr>
      <w:r w:rsidDel="00000000" w:rsidR="00000000" w:rsidRPr="00000000">
        <w:rPr>
          <w:highlight w:val="cyan"/>
          <w:rtl w:val="0"/>
        </w:rPr>
        <w:t xml:space="preserve">Google+</w:t>
      </w:r>
    </w:p>
    <w:p w:rsidR="00000000" w:rsidDel="00000000" w:rsidP="00000000" w:rsidRDefault="00000000" w:rsidRPr="00000000">
      <w:pPr>
        <w:ind w:firstLine="720"/>
        <w:contextualSpacing w:val="0"/>
      </w:pPr>
      <w:r w:rsidDel="00000000" w:rsidR="00000000" w:rsidRPr="00000000">
        <w:rPr>
          <w:highlight w:val="cyan"/>
          <w:rtl w:val="0"/>
        </w:rPr>
        <w:t xml:space="preserve">Facebook</w:t>
      </w:r>
    </w:p>
    <w:p w:rsidR="00000000" w:rsidDel="00000000" w:rsidP="00000000" w:rsidRDefault="00000000" w:rsidRPr="00000000">
      <w:pPr>
        <w:ind w:firstLine="720"/>
        <w:contextualSpacing w:val="0"/>
      </w:pPr>
      <w:r w:rsidDel="00000000" w:rsidR="00000000" w:rsidRPr="00000000">
        <w:rPr>
          <w:rtl w:val="0"/>
        </w:rPr>
        <w:br w:type="textWrapping"/>
      </w:r>
    </w:p>
    <w:p w:rsidR="00000000" w:rsidDel="00000000" w:rsidP="00000000" w:rsidRDefault="00000000" w:rsidRPr="00000000">
      <w:pPr>
        <w:contextualSpacing w:val="0"/>
      </w:pPr>
      <w:r w:rsidDel="00000000" w:rsidR="00000000" w:rsidRPr="00000000">
        <w:rPr>
          <w:rtl w:val="0"/>
        </w:rPr>
        <w:t xml:space="preserve">*4. For the pages identified in #3, create in-links for your home page on as many as possible.</w:t>
        <w:br w:type="textWrapping"/>
        <w:t xml:space="preserve">Google + is absolutely essential for SEO! Note- some of these might need to verify your</w:t>
        <w:br w:type="textWrapping"/>
        <w:t xml:space="preserve">business via phone or mailed verification code (e.g., Google +). You’ll want to get this</w:t>
        <w:br w:type="textWrapping"/>
        <w:t xml:space="preserve">done before the GOMC to improve search visibility and rankings (organic and paid</w:t>
        <w:br w:type="textWrapping"/>
        <w:t xml:space="preserve">search).</w:t>
        <w:br w:type="textWrapping"/>
      </w:r>
    </w:p>
    <w:p w:rsidR="00000000" w:rsidDel="00000000" w:rsidP="00000000" w:rsidRDefault="00000000" w:rsidRPr="00000000">
      <w:pPr>
        <w:contextualSpacing w:val="0"/>
      </w:pPr>
      <w:r w:rsidDel="00000000" w:rsidR="00000000" w:rsidRPr="00000000">
        <w:rPr>
          <w:rtl w:val="0"/>
        </w:rPr>
        <w:t xml:space="preserve">5. Use Google Webmaster tools to see how many of the in-links created have been included</w:t>
        <w:br w:type="textWrapping"/>
        <w:t xml:space="preserve">in Google’s index.</w:t>
      </w:r>
    </w:p>
    <w:p w:rsidR="00000000" w:rsidDel="00000000" w:rsidP="00000000" w:rsidRDefault="00000000" w:rsidRPr="00000000">
      <w:pPr>
        <w:contextualSpacing w:val="0"/>
      </w:pPr>
      <w:r w:rsidDel="00000000" w:rsidR="00000000" w:rsidRPr="00000000">
        <w:rPr>
          <w:rtl w:val="0"/>
        </w:rPr>
        <w:br w:type="textWrapping"/>
        <w:t xml:space="preserve">*6. Identify and remove unnecessary out-links (if any) that are “leaking” PageRank to nonaffiliate</w:t>
        <w:br w:type="textWrapping"/>
        <w:t xml:space="preserve">external site’s pages. Important widgets (e.g., Google Maps) are generally not</w:t>
        <w:br w:type="textWrapping"/>
        <w:t xml:space="preserve">considered unnecessary out-links.</w:t>
        <w:br w:type="textWrapp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Part 3: Social Media (10%)</w:t>
      </w:r>
      <w:r w:rsidDel="00000000" w:rsidR="00000000" w:rsidRPr="00000000">
        <w:rPr>
          <w:rtl w:val="0"/>
        </w:rPr>
        <w:br w:type="textWrapping"/>
        <w:t xml:space="preserve">There are now roughly 30 social networking websites with over 1 million members, each.</w:t>
      </w:r>
    </w:p>
    <w:p w:rsidR="00000000" w:rsidDel="00000000" w:rsidP="00000000" w:rsidRDefault="00000000" w:rsidRPr="00000000">
      <w:pPr>
        <w:contextualSpacing w:val="0"/>
      </w:pPr>
      <w:r w:rsidDel="00000000" w:rsidR="00000000" w:rsidRPr="00000000">
        <w:rPr>
          <w:rtl w:val="0"/>
        </w:rPr>
        <w:br w:type="textWrapping"/>
        <w:t xml:space="preserve">*1. Describe the client’s existing social media presence. Use the OneUpWeb scorecard</w:t>
        <w:br w:type="textWrapping"/>
        <w:t xml:space="preserve">mentioned in the SEO slides (slides 45-55 of the Paid Search deck). The PDF posted on</w:t>
        <w:br w:type="textWrapping"/>
        <w:t xml:space="preserve">Blackboard (under the Project folder) provides the complete scorecard. </w:t>
      </w:r>
      <w:r w:rsidDel="00000000" w:rsidR="00000000" w:rsidRPr="00000000">
        <w:rPr>
          <w:b w:val="1"/>
          <w:rtl w:val="0"/>
        </w:rPr>
        <w:t xml:space="preserve">(Scorecard = solo task)</w:t>
      </w:r>
    </w:p>
    <w:p w:rsidR="00000000" w:rsidDel="00000000" w:rsidP="00000000" w:rsidRDefault="00000000" w:rsidRPr="00000000">
      <w:pPr>
        <w:contextualSpacing w:val="0"/>
      </w:pPr>
      <w:r w:rsidDel="00000000" w:rsidR="00000000" w:rsidRPr="00000000">
        <w:rPr>
          <w:rtl w:val="0"/>
        </w:rPr>
        <w:br w:type="textWrapping"/>
        <w:t xml:space="preserve">*2. If you and/or your client haven’t done so already, begin promoting your website on</w:t>
        <w:br w:type="textWrapping"/>
        <w:t xml:space="preserve">Facebook, Twitter, YouTube, and other relevant social media. Potential avenues include</w:t>
        <w:br w:type="textWrapping"/>
        <w:t xml:space="preserve">adding widgets to your site, posting comments, tweeting, creating a Facebook page,</w:t>
        <w:br w:type="textWrapping"/>
        <w:t xml:space="preserve">developing a YouTube channel, etc. Describe all additional efforts undertaken.</w:t>
      </w:r>
    </w:p>
    <w:p w:rsidR="00000000" w:rsidDel="00000000" w:rsidP="00000000" w:rsidRDefault="00000000" w:rsidRPr="00000000">
      <w:pPr>
        <w:contextualSpacing w:val="0"/>
      </w:pPr>
      <w:r w:rsidDel="00000000" w:rsidR="00000000" w:rsidRPr="00000000">
        <w:rPr>
          <w:rtl w:val="0"/>
        </w:rPr>
        <w:br w:type="textWrapping"/>
        <w:t xml:space="preserve">3. Present the revised scorecard (i.e., after your social media efforts).</w:t>
      </w:r>
    </w:p>
    <w:p w:rsidR="00000000" w:rsidDel="00000000" w:rsidP="00000000" w:rsidRDefault="00000000" w:rsidRPr="00000000">
      <w:pPr>
        <w:contextualSpacing w:val="0"/>
      </w:pPr>
      <w:r w:rsidDel="00000000" w:rsidR="00000000" w:rsidRPr="00000000">
        <w:rPr>
          <w:rtl w:val="0"/>
        </w:rPr>
        <w:br w:type="textWrapp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b w:val="1"/>
          <w:u w:val="single"/>
          <w:rtl w:val="0"/>
        </w:rPr>
        <w:t xml:space="preserve">Part 4: Adwords Setup (20%) – to be completed once GOMC gives you account access</w:t>
      </w:r>
      <w:r w:rsidDel="00000000" w:rsidR="00000000" w:rsidRPr="00000000">
        <w:rPr>
          <w:rtl w:val="0"/>
        </w:rPr>
        <w:br w:type="textWrapping"/>
        <w:t xml:space="preserve">For Part 2, you will need to *</w:t>
      </w:r>
      <w:r w:rsidDel="00000000" w:rsidR="00000000" w:rsidRPr="00000000">
        <w:rPr>
          <w:u w:val="single"/>
          <w:rtl w:val="0"/>
        </w:rPr>
        <w:t xml:space="preserve">use the keyword research tools and Adwords to develop sample Ad</w:t>
        <w:br w:type="textWrapping"/>
        <w:t xml:space="preserve">Copy.</w:t>
      </w:r>
      <w:r w:rsidDel="00000000" w:rsidR="00000000" w:rsidRPr="00000000">
        <w:rPr>
          <w:rtl w:val="0"/>
        </w:rPr>
        <w:t xml:space="preserve"> You can use any Google AdWords account to do this (e.g., team Google account). Good</w:t>
        <w:br w:type="textWrapping"/>
        <w:t xml:space="preserve">to get a little practice in the AdWords environment. Just make sure not to actually run the ads!</w:t>
        <w:br w:type="textWrapping"/>
        <w:t xml:space="preserve">As part of Part 4, you will need to *</w:t>
      </w:r>
      <w:r w:rsidDel="00000000" w:rsidR="00000000" w:rsidRPr="00000000">
        <w:rPr>
          <w:u w:val="single"/>
          <w:rtl w:val="0"/>
        </w:rPr>
        <w:t xml:space="preserve">fully develop your campaigns, ad groups, ad copy, and</w:t>
        <w:br w:type="textWrapping"/>
        <w:t xml:space="preserve">associated keywords</w:t>
      </w:r>
      <w:r w:rsidDel="00000000" w:rsidR="00000000" w:rsidRPr="00000000">
        <w:rPr>
          <w:rtl w:val="0"/>
        </w:rPr>
        <w:t xml:space="preserve">. Use your GOMC-provided account to do this (i.e. once you’ve</w:t>
        <w:br w:type="textWrapping"/>
        <w:t xml:space="preserve">uploaded your pre-campaign report to GOMC via the Student Dashboard).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Milestone Evaluation Criteria</w:t>
        <w:br w:type="textWrapping"/>
        <w:t xml:space="preserve">For this milestone, each team will be evaluated based on its:</w:t>
        <w:br w:type="textWrapping"/>
        <w:t xml:space="preserve">• ability to effectively and thoroughly apply search analytics methodologies;</w:t>
        <w:br w:type="textWrapping"/>
        <w:t xml:space="preserve">• effectiveness in deriving interesting and important insights from the results;</w:t>
        <w:br w:type="textWrapping"/>
        <w:t xml:space="preserve">• writing quality: make sure that all tables and figures have appropriate captions (including</w:t>
        <w:br w:type="textWrapping"/>
        <w:t xml:space="preserve">sequential numbering).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Appendix 1 TFIDF matrices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Home</w:t>
      </w:r>
    </w:p>
    <w:p w:rsidR="00000000" w:rsidDel="00000000" w:rsidP="00000000" w:rsidRDefault="00000000" w:rsidRPr="00000000">
      <w:pPr>
        <w:contextualSpacing w:val="0"/>
      </w:pPr>
      <w:r w:rsidDel="00000000" w:rsidR="00000000" w:rsidRPr="00000000">
        <w:rPr>
          <w:rtl w:val="0"/>
        </w:rPr>
        <w:t xml:space="preserve">Before:</w:t>
      </w:r>
    </w:p>
    <w:p w:rsidR="00000000" w:rsidDel="00000000" w:rsidP="00000000" w:rsidRDefault="00000000" w:rsidRPr="00000000">
      <w:pPr>
        <w:contextualSpacing w:val="0"/>
      </w:pPr>
      <w:r w:rsidDel="00000000" w:rsidR="00000000" w:rsidRPr="00000000">
        <w:drawing>
          <wp:inline distB="114300" distT="114300" distL="114300" distR="114300">
            <wp:extent cx="5943600" cy="2425700"/>
            <wp:effectExtent b="0" l="0" r="0" t="0"/>
            <wp:docPr id="1" name="image01.png"/>
            <a:graphic>
              <a:graphicData uri="http://schemas.openxmlformats.org/drawingml/2006/picture">
                <pic:pic>
                  <pic:nvPicPr>
                    <pic:cNvPr id="0" name="image01.png"/>
                    <pic:cNvPicPr preferRelativeResize="0"/>
                  </pic:nvPicPr>
                  <pic:blipFill>
                    <a:blip r:embed="rId14"/>
                    <a:srcRect b="0" l="0" r="0" t="0"/>
                    <a:stretch>
                      <a:fillRect/>
                    </a:stretch>
                  </pic:blipFill>
                  <pic:spPr>
                    <a:xfrm>
                      <a:off x="0" y="0"/>
                      <a:ext cx="5943600" cy="2425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After:</w:t>
      </w:r>
    </w:p>
    <w:p w:rsidR="00000000" w:rsidDel="00000000" w:rsidP="00000000" w:rsidRDefault="00000000" w:rsidRPr="00000000">
      <w:pPr>
        <w:contextualSpacing w:val="0"/>
      </w:pPr>
      <w:r w:rsidDel="00000000" w:rsidR="00000000" w:rsidRPr="00000000">
        <w:rPr>
          <w:rtl w:val="0"/>
        </w:rPr>
        <w:br w:type="textWrapping"/>
      </w:r>
      <w:r w:rsidDel="00000000" w:rsidR="00000000" w:rsidRPr="00000000">
        <w:rPr>
          <w:b w:val="1"/>
          <w:rtl w:val="0"/>
        </w:rPr>
        <w:t xml:space="preserve">Collections/all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Before:</w:t>
      </w:r>
    </w:p>
    <w:p w:rsidR="00000000" w:rsidDel="00000000" w:rsidP="00000000" w:rsidRDefault="00000000" w:rsidRPr="00000000">
      <w:pPr>
        <w:contextualSpacing w:val="0"/>
      </w:pPr>
      <w:r w:rsidDel="00000000" w:rsidR="00000000" w:rsidRPr="00000000">
        <w:drawing>
          <wp:inline distB="114300" distT="114300" distL="114300" distR="114300">
            <wp:extent cx="5943600" cy="1206500"/>
            <wp:effectExtent b="0" l="0" r="0" t="0"/>
            <wp:docPr id="2" name="image06.png"/>
            <a:graphic>
              <a:graphicData uri="http://schemas.openxmlformats.org/drawingml/2006/picture">
                <pic:pic>
                  <pic:nvPicPr>
                    <pic:cNvPr id="0" name="image06.png"/>
                    <pic:cNvPicPr preferRelativeResize="0"/>
                  </pic:nvPicPr>
                  <pic:blipFill>
                    <a:blip r:embed="rId15"/>
                    <a:srcRect b="0" l="0" r="0" t="0"/>
                    <a:stretch>
                      <a:fillRect/>
                    </a:stretch>
                  </pic:blipFill>
                  <pic:spPr>
                    <a:xfrm>
                      <a:off x="0" y="0"/>
                      <a:ext cx="5943600" cy="1206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After: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br w:type="textWrapping"/>
      </w:r>
      <w:r w:rsidDel="00000000" w:rsidR="00000000" w:rsidRPr="00000000">
        <w:rPr>
          <w:b w:val="1"/>
          <w:rtl w:val="0"/>
        </w:rPr>
        <w:t xml:space="preserve">VBF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Before:</w:t>
      </w:r>
    </w:p>
    <w:p w:rsidR="00000000" w:rsidDel="00000000" w:rsidP="00000000" w:rsidRDefault="00000000" w:rsidRPr="00000000">
      <w:pPr>
        <w:contextualSpacing w:val="0"/>
      </w:pPr>
      <w:r w:rsidDel="00000000" w:rsidR="00000000" w:rsidRPr="00000000">
        <w:drawing>
          <wp:inline distB="114300" distT="114300" distL="114300" distR="114300">
            <wp:extent cx="5943600" cy="2032000"/>
            <wp:effectExtent b="0" l="0" r="0" t="0"/>
            <wp:docPr id="4" name="image08.png"/>
            <a:graphic>
              <a:graphicData uri="http://schemas.openxmlformats.org/drawingml/2006/picture">
                <pic:pic>
                  <pic:nvPicPr>
                    <pic:cNvPr id="0" name="image08.png"/>
                    <pic:cNvPicPr preferRelativeResize="0"/>
                  </pic:nvPicPr>
                  <pic:blipFill>
                    <a:blip r:embed="rId16"/>
                    <a:srcRect b="0" l="0" r="0" t="0"/>
                    <a:stretch>
                      <a:fillRect/>
                    </a:stretch>
                  </pic:blipFill>
                  <pic:spPr>
                    <a:xfrm>
                      <a:off x="0" y="0"/>
                      <a:ext cx="5943600" cy="2032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After: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br w:type="textWrapping"/>
      </w:r>
      <w:r w:rsidDel="00000000" w:rsidR="00000000" w:rsidRPr="00000000">
        <w:rPr>
          <w:b w:val="1"/>
          <w:rtl w:val="0"/>
        </w:rPr>
        <w:t xml:space="preserve">Mushroom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Before:</w:t>
      </w:r>
    </w:p>
    <w:p w:rsidR="00000000" w:rsidDel="00000000" w:rsidP="00000000" w:rsidRDefault="00000000" w:rsidRPr="00000000">
      <w:pPr>
        <w:contextualSpacing w:val="0"/>
      </w:pPr>
      <w:r w:rsidDel="00000000" w:rsidR="00000000" w:rsidRPr="00000000">
        <w:drawing>
          <wp:inline distB="114300" distT="114300" distL="114300" distR="114300">
            <wp:extent cx="5943600" cy="1282700"/>
            <wp:effectExtent b="0" l="0" r="0" t="0"/>
            <wp:docPr id="3" name="image07.png"/>
            <a:graphic>
              <a:graphicData uri="http://schemas.openxmlformats.org/drawingml/2006/picture">
                <pic:pic>
                  <pic:nvPicPr>
                    <pic:cNvPr id="0" name="image07.png"/>
                    <pic:cNvPicPr preferRelativeResize="0"/>
                  </pic:nvPicPr>
                  <pic:blipFill>
                    <a:blip r:embed="rId17"/>
                    <a:srcRect b="0" l="0" r="0" t="0"/>
                    <a:stretch>
                      <a:fillRect/>
                    </a:stretch>
                  </pic:blipFill>
                  <pic:spPr>
                    <a:xfrm>
                      <a:off x="0" y="0"/>
                      <a:ext cx="5943600" cy="1282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After: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br w:type="textWrapping"/>
      </w:r>
      <w:r w:rsidDel="00000000" w:rsidR="00000000" w:rsidRPr="00000000">
        <w:rPr>
          <w:b w:val="1"/>
          <w:rtl w:val="0"/>
        </w:rPr>
        <w:t xml:space="preserve">KOS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Before:</w:t>
      </w:r>
    </w:p>
    <w:p w:rsidR="00000000" w:rsidDel="00000000" w:rsidP="00000000" w:rsidRDefault="00000000" w:rsidRPr="00000000">
      <w:pPr>
        <w:contextualSpacing w:val="0"/>
      </w:pPr>
      <w:r w:rsidDel="00000000" w:rsidR="00000000" w:rsidRPr="00000000">
        <w:drawing>
          <wp:inline distB="114300" distT="114300" distL="114300" distR="114300">
            <wp:extent cx="5943600" cy="1676400"/>
            <wp:effectExtent b="0" l="0" r="0" t="0"/>
            <wp:docPr id="5" name="image09.png"/>
            <a:graphic>
              <a:graphicData uri="http://schemas.openxmlformats.org/drawingml/2006/picture">
                <pic:pic>
                  <pic:nvPicPr>
                    <pic:cNvPr id="0" name="image09.png"/>
                    <pic:cNvPicPr preferRelativeResize="0"/>
                  </pic:nvPicPr>
                  <pic:blipFill>
                    <a:blip r:embed="rId18"/>
                    <a:srcRect b="0" l="0" r="0" t="0"/>
                    <a:stretch>
                      <a:fillRect/>
                    </a:stretch>
                  </pic:blipFill>
                  <pic:spPr>
                    <a:xfrm>
                      <a:off x="0" y="0"/>
                      <a:ext cx="5943600" cy="1676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After: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hyperlink" Target="https://www.eatnomz.com/blogs/news" TargetMode="External"/><Relationship Id="rId10" Type="http://schemas.openxmlformats.org/officeDocument/2006/relationships/hyperlink" Target="https://www.eatnomz.com/pages/about-us-1" TargetMode="External"/><Relationship Id="rId13" Type="http://schemas.openxmlformats.org/officeDocument/2006/relationships/hyperlink" Target="https://productforums.google.com/forum/#!msg/webmasters/3X0X8c3c39U/VXFOwHxZ4KUJ" TargetMode="External"/><Relationship Id="rId12" Type="http://schemas.openxmlformats.org/officeDocument/2006/relationships/hyperlink" Target="https://serps.com/tools/google_search_location"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www.eatnomz.com/collections/all/products/korean-oxtail-soup-sul-lun-tang" TargetMode="External"/><Relationship Id="rId15" Type="http://schemas.openxmlformats.org/officeDocument/2006/relationships/image" Target="media/image06.png"/><Relationship Id="rId14" Type="http://schemas.openxmlformats.org/officeDocument/2006/relationships/image" Target="media/image01.png"/><Relationship Id="rId17" Type="http://schemas.openxmlformats.org/officeDocument/2006/relationships/image" Target="media/image07.png"/><Relationship Id="rId16" Type="http://schemas.openxmlformats.org/officeDocument/2006/relationships/image" Target="media/image08.png"/><Relationship Id="rId5" Type="http://schemas.openxmlformats.org/officeDocument/2006/relationships/hyperlink" Target="https://www.eatnomz.com/" TargetMode="External"/><Relationship Id="rId6" Type="http://schemas.openxmlformats.org/officeDocument/2006/relationships/hyperlink" Target="https://www.eatnomz.com/collections/all" TargetMode="External"/><Relationship Id="rId18" Type="http://schemas.openxmlformats.org/officeDocument/2006/relationships/image" Target="media/image09.png"/><Relationship Id="rId7" Type="http://schemas.openxmlformats.org/officeDocument/2006/relationships/hyperlink" Target="https://www.eatnomz.com/collections/all/products/vietnamese-beef-pho-ph-bo" TargetMode="External"/><Relationship Id="rId8" Type="http://schemas.openxmlformats.org/officeDocument/2006/relationships/hyperlink" Target="https://www.eatnomz.com/collections/all/products/chinese-chicken-soup-xiang-gu-ji-tang" TargetMode="External"/></Relationships>
</file>