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5B45" w:rsidRDefault="00BB529F" w:rsidP="00472840">
      <w:pPr>
        <w:spacing w:after="0" w:line="360" w:lineRule="auto"/>
        <w:jc w:val="center"/>
      </w:pPr>
      <w:bookmarkStart w:id="0" w:name="h.1jxvh93l3ylk" w:colFirst="0" w:colLast="0"/>
      <w:bookmarkEnd w:id="0"/>
      <w:r>
        <w:rPr>
          <w:rFonts w:ascii="Times New Roman" w:eastAsia="Times New Roman" w:hAnsi="Times New Roman" w:cs="Times New Roman"/>
          <w:b/>
          <w:sz w:val="24"/>
          <w:szCs w:val="24"/>
          <w:u w:val="single"/>
        </w:rPr>
        <w:t>Executive Summary</w:t>
      </w:r>
    </w:p>
    <w:p w:rsidR="00355B45" w:rsidRDefault="00BB529F" w:rsidP="00472840">
      <w:pPr>
        <w:spacing w:after="0" w:line="360" w:lineRule="auto"/>
      </w:pPr>
      <w:bookmarkStart w:id="1" w:name="h.lk992ebkpmov" w:colFirst="0" w:colLast="0"/>
      <w:bookmarkEnd w:id="1"/>
      <w:r>
        <w:rPr>
          <w:rFonts w:ascii="Times New Roman" w:eastAsia="Times New Roman" w:hAnsi="Times New Roman" w:cs="Times New Roman"/>
          <w:b/>
          <w:sz w:val="24"/>
          <w:szCs w:val="24"/>
        </w:rPr>
        <w:t xml:space="preserve">Campaign Overview: </w:t>
      </w:r>
      <w:r>
        <w:rPr>
          <w:rFonts w:ascii="Times New Roman" w:eastAsia="Times New Roman" w:hAnsi="Times New Roman" w:cs="Times New Roman"/>
          <w:sz w:val="24"/>
          <w:szCs w:val="24"/>
        </w:rPr>
        <w:t>Nomz, Inc. is a New York City (NYC) based startup providing convenient, traditional, and healthy frozen soup for busy Asian American individuals.</w:t>
      </w:r>
      <w:r w:rsidR="00472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company was founded in August 2015 and currently only offers two products, Chinese Chicken Shiitake Mushroo</w:t>
      </w:r>
      <w:r>
        <w:rPr>
          <w:rFonts w:ascii="Times New Roman" w:eastAsia="Times New Roman" w:hAnsi="Times New Roman" w:cs="Times New Roman"/>
          <w:sz w:val="24"/>
          <w:szCs w:val="24"/>
        </w:rPr>
        <w:t>m Soup and Vietnamese Pho Soup. The two objectives of the Google Online Marketing Challenge (GOMC) were to raise brand awareness and company sales. Our campaign goals were to achieve a click-through-rate (CTR) of 2%, an average cost-per-click (CPC) of $0.8</w:t>
      </w:r>
      <w:r>
        <w:rPr>
          <w:rFonts w:ascii="Times New Roman" w:eastAsia="Times New Roman" w:hAnsi="Times New Roman" w:cs="Times New Roman"/>
          <w:sz w:val="24"/>
          <w:szCs w:val="24"/>
        </w:rPr>
        <w:t>3, receive 300 clicks, and generate $300 worth of additional sales through GOMC. We ran Google AdWords for a period of 18 days, from April 11th to April 29th.</w:t>
      </w:r>
    </w:p>
    <w:p w:rsidR="00355B45" w:rsidRDefault="00BB529F" w:rsidP="00472840">
      <w:pPr>
        <w:spacing w:after="0" w:line="360" w:lineRule="auto"/>
      </w:pPr>
      <w:bookmarkStart w:id="2" w:name="h.8dtv4j108rag" w:colFirst="0" w:colLast="0"/>
      <w:bookmarkEnd w:id="2"/>
      <w:r>
        <w:rPr>
          <w:rFonts w:ascii="Times New Roman" w:eastAsia="Times New Roman" w:hAnsi="Times New Roman" w:cs="Times New Roman"/>
          <w:b/>
          <w:sz w:val="24"/>
          <w:szCs w:val="24"/>
        </w:rPr>
        <w:t xml:space="preserve">Key Results: </w:t>
      </w:r>
      <w:r>
        <w:rPr>
          <w:rFonts w:ascii="Times New Roman" w:eastAsia="Times New Roman" w:hAnsi="Times New Roman" w:cs="Times New Roman"/>
          <w:sz w:val="24"/>
          <w:szCs w:val="24"/>
        </w:rPr>
        <w:t>We managed to generate $114.60 in sales through GOMC, achieve 220 clicks over the 18</w:t>
      </w:r>
      <w:r>
        <w:rPr>
          <w:rFonts w:ascii="Times New Roman" w:eastAsia="Times New Roman" w:hAnsi="Times New Roman" w:cs="Times New Roman"/>
          <w:sz w:val="24"/>
          <w:szCs w:val="24"/>
        </w:rPr>
        <w:t xml:space="preserve"> days and maintain an overall CTR of 14.97% with an average CPC of $1.04.  The only two Campaigns that received clicks were Brand and Products with 212 clicks and 8 clicks respectively. The most successful Ad Groups were Nomz, EatNomz, Chinese Soup, Eat No</w:t>
      </w:r>
      <w:r>
        <w:rPr>
          <w:rFonts w:ascii="Times New Roman" w:eastAsia="Times New Roman" w:hAnsi="Times New Roman" w:cs="Times New Roman"/>
          <w:sz w:val="24"/>
          <w:szCs w:val="24"/>
        </w:rPr>
        <w:t xml:space="preserve">mz, and Frozen Pho, with CTRs of 49.48%, 64.29%, 1.60%, 37.50%, and 50.00% respectively. </w:t>
      </w:r>
    </w:p>
    <w:p w:rsidR="00355B45" w:rsidRDefault="00BB529F" w:rsidP="00472840">
      <w:pPr>
        <w:spacing w:after="0" w:line="360" w:lineRule="auto"/>
      </w:pPr>
      <w:bookmarkStart w:id="3" w:name="h.5z3kcdkkyq0m" w:colFirst="0" w:colLast="0"/>
      <w:bookmarkEnd w:id="3"/>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As the company is still relatively young, we feel that its lack of ability to generate sufficient search volume for related keywords showed that it is not</w:t>
      </w:r>
      <w:r>
        <w:rPr>
          <w:rFonts w:ascii="Times New Roman" w:eastAsia="Times New Roman" w:hAnsi="Times New Roman" w:cs="Times New Roman"/>
          <w:sz w:val="24"/>
          <w:szCs w:val="24"/>
        </w:rPr>
        <w:t xml:space="preserve"> currently ready to use Google Ad</w:t>
      </w:r>
      <w:r w:rsidR="00472840">
        <w:rPr>
          <w:rFonts w:ascii="Times New Roman" w:eastAsia="Times New Roman" w:hAnsi="Times New Roman" w:cs="Times New Roman"/>
          <w:sz w:val="24"/>
          <w:szCs w:val="24"/>
        </w:rPr>
        <w:t>W</w:t>
      </w:r>
      <w:r>
        <w:rPr>
          <w:rFonts w:ascii="Times New Roman" w:eastAsia="Times New Roman" w:hAnsi="Times New Roman" w:cs="Times New Roman"/>
          <w:sz w:val="24"/>
          <w:szCs w:val="24"/>
        </w:rPr>
        <w:t>ords as a marketing tool. We learned that employing social media platforms, popular NYC food blogs, and personal outreach are currently more effective means of marketing the company’s brand and products. Additionally, ther</w:t>
      </w:r>
      <w:r>
        <w:rPr>
          <w:rFonts w:ascii="Times New Roman" w:eastAsia="Times New Roman" w:hAnsi="Times New Roman" w:cs="Times New Roman"/>
          <w:sz w:val="24"/>
          <w:szCs w:val="24"/>
        </w:rPr>
        <w:t xml:space="preserve">e is substantial search volume in NYC for the product category that Nomz carries, and therefore potential to capture clicks from such searches. </w:t>
      </w:r>
    </w:p>
    <w:p w:rsidR="00355B45" w:rsidRDefault="00BB529F" w:rsidP="00472840">
      <w:pPr>
        <w:spacing w:after="0" w:line="360" w:lineRule="auto"/>
      </w:pPr>
      <w:r>
        <w:rPr>
          <w:rFonts w:ascii="Times New Roman" w:eastAsia="Times New Roman" w:hAnsi="Times New Roman" w:cs="Times New Roman"/>
          <w:b/>
          <w:sz w:val="24"/>
          <w:szCs w:val="24"/>
        </w:rPr>
        <w:t>Future Recommendations:</w:t>
      </w:r>
      <w:r>
        <w:rPr>
          <w:rFonts w:ascii="Times New Roman" w:eastAsia="Times New Roman" w:hAnsi="Times New Roman" w:cs="Times New Roman"/>
          <w:sz w:val="24"/>
          <w:szCs w:val="24"/>
        </w:rPr>
        <w:t xml:space="preserve"> Nomz should continue to build and strengthen its brand awareness first through the use </w:t>
      </w:r>
      <w:r>
        <w:rPr>
          <w:rFonts w:ascii="Times New Roman" w:eastAsia="Times New Roman" w:hAnsi="Times New Roman" w:cs="Times New Roman"/>
          <w:sz w:val="24"/>
          <w:szCs w:val="24"/>
        </w:rPr>
        <w:t xml:space="preserve">of social media platforms such as Facebook and Instagram and AdWords in future. It should also switch to a </w:t>
      </w:r>
      <w:r w:rsidR="00095778">
        <w:rPr>
          <w:rFonts w:ascii="Times New Roman" w:eastAsia="Times New Roman" w:hAnsi="Times New Roman" w:cs="Times New Roman"/>
          <w:sz w:val="24"/>
          <w:szCs w:val="24"/>
        </w:rPr>
        <w:t>WordPress</w:t>
      </w:r>
      <w:r>
        <w:rPr>
          <w:rFonts w:ascii="Times New Roman" w:eastAsia="Times New Roman" w:hAnsi="Times New Roman" w:cs="Times New Roman"/>
          <w:sz w:val="24"/>
          <w:szCs w:val="24"/>
        </w:rPr>
        <w:t xml:space="preserve"> front end with a Shopify backend e-commerce plugin for its website. This would allow Nomz to use SEO plugins such Yoast to strengthen its u</w:t>
      </w:r>
      <w:r>
        <w:rPr>
          <w:rFonts w:ascii="Times New Roman" w:eastAsia="Times New Roman" w:hAnsi="Times New Roman" w:cs="Times New Roman"/>
          <w:sz w:val="24"/>
          <w:szCs w:val="24"/>
        </w:rPr>
        <w:t>ser Landing Page Experience. Additionally, Nomz should advertise its products on Google Shopping Ads through AdWords. Lastly, Nomz should hire a dedicated marketing expert to help manage its marketing strategy and implement all the recommendations stated a</w:t>
      </w:r>
      <w:r>
        <w:rPr>
          <w:rFonts w:ascii="Times New Roman" w:eastAsia="Times New Roman" w:hAnsi="Times New Roman" w:cs="Times New Roman"/>
          <w:sz w:val="24"/>
          <w:szCs w:val="24"/>
        </w:rPr>
        <w:t>bove.</w:t>
      </w:r>
      <w:r>
        <w:br w:type="page"/>
      </w:r>
    </w:p>
    <w:p w:rsidR="00355B45" w:rsidRDefault="00BB529F" w:rsidP="00472840">
      <w:pPr>
        <w:spacing w:after="0" w:line="360" w:lineRule="auto"/>
        <w:jc w:val="center"/>
      </w:pPr>
      <w:bookmarkStart w:id="4" w:name="h.lpsqf174wowd" w:colFirst="0" w:colLast="0"/>
      <w:bookmarkEnd w:id="4"/>
      <w:r>
        <w:rPr>
          <w:rFonts w:ascii="Times New Roman" w:eastAsia="Times New Roman" w:hAnsi="Times New Roman" w:cs="Times New Roman"/>
          <w:b/>
          <w:sz w:val="24"/>
          <w:szCs w:val="24"/>
          <w:u w:val="single"/>
        </w:rPr>
        <w:lastRenderedPageBreak/>
        <w:t>Industry Component</w:t>
      </w:r>
    </w:p>
    <w:p w:rsidR="00355B45" w:rsidRDefault="00BB529F" w:rsidP="00472840">
      <w:pPr>
        <w:spacing w:after="0" w:line="360" w:lineRule="auto"/>
      </w:pPr>
      <w:r>
        <w:rPr>
          <w:rFonts w:ascii="Times New Roman" w:eastAsia="Times New Roman" w:hAnsi="Times New Roman" w:cs="Times New Roman"/>
          <w:b/>
          <w:sz w:val="24"/>
          <w:szCs w:val="24"/>
        </w:rPr>
        <w:t>Campaign Overview:</w:t>
      </w:r>
      <w:r>
        <w:rPr>
          <w:rFonts w:ascii="Times New Roman" w:eastAsia="Times New Roman" w:hAnsi="Times New Roman" w:cs="Times New Roman"/>
          <w:sz w:val="24"/>
          <w:szCs w:val="24"/>
        </w:rPr>
        <w:t xml:space="preserve"> The primary objectives of the GOMC campaign was to raise brand awareness and sales for Nomz. We had planned to achieve a CTR of 2%, an average CPC of $0.83, receive 300 clicks, and generate $300 worth of increm</w:t>
      </w:r>
      <w:r>
        <w:rPr>
          <w:rFonts w:ascii="Times New Roman" w:eastAsia="Times New Roman" w:hAnsi="Times New Roman" w:cs="Times New Roman"/>
          <w:sz w:val="24"/>
          <w:szCs w:val="24"/>
        </w:rPr>
        <w:t xml:space="preserve">ental sales. We were successful in raising brand awareness for the company, but only with the help of a three pronged strategy we employed midway into the campaign. The three pronged approach consisted of promoting a raffle event on Facebook, reaching out </w:t>
      </w:r>
      <w:r>
        <w:rPr>
          <w:rFonts w:ascii="Times New Roman" w:eastAsia="Times New Roman" w:hAnsi="Times New Roman" w:cs="Times New Roman"/>
          <w:sz w:val="24"/>
          <w:szCs w:val="24"/>
        </w:rPr>
        <w:t>to personal contacts, and releasing publicity articles on major NYC food blogs. We monitored and experimented with different keywords, ad groups, and ad copies in order to generate search impressions and capture clicks. In total, we experimented with a tot</w:t>
      </w:r>
      <w:r>
        <w:rPr>
          <w:rFonts w:ascii="Times New Roman" w:eastAsia="Times New Roman" w:hAnsi="Times New Roman" w:cs="Times New Roman"/>
          <w:sz w:val="24"/>
          <w:szCs w:val="24"/>
        </w:rPr>
        <w:t>al of 12 campaign groups, including two shopping ads campaigns, but ultimately only received clicks from two campaigns, Brand and Products. The Brand campaign accounted for over 96% of the clicks received. There were a total of seven ad groups that receive</w:t>
      </w:r>
      <w:r>
        <w:rPr>
          <w:rFonts w:ascii="Times New Roman" w:eastAsia="Times New Roman" w:hAnsi="Times New Roman" w:cs="Times New Roman"/>
          <w:sz w:val="24"/>
          <w:szCs w:val="24"/>
        </w:rPr>
        <w:t>d clicks, three of them were under the Brand campaign. We ran Google AdWords for a period of 18 days, from April 11th to April 29th, and spent a total of $228.06.</w:t>
      </w:r>
    </w:p>
    <w:p w:rsidR="00355B45" w:rsidRDefault="00472840" w:rsidP="00472840">
      <w:pPr>
        <w:spacing w:after="0" w:line="360" w:lineRule="auto"/>
      </w:pPr>
      <w:r>
        <w:rPr>
          <w:noProof/>
        </w:rPr>
        <w:drawing>
          <wp:anchor distT="0" distB="0" distL="0" distR="0" simplePos="0" relativeHeight="251645440" behindDoc="0" locked="0" layoutInCell="0" hidden="0" allowOverlap="0" wp14:anchorId="3C59B271" wp14:editId="581F6AB9">
            <wp:simplePos x="0" y="0"/>
            <wp:positionH relativeFrom="margin">
              <wp:posOffset>2286000</wp:posOffset>
            </wp:positionH>
            <wp:positionV relativeFrom="paragraph">
              <wp:posOffset>1088390</wp:posOffset>
            </wp:positionV>
            <wp:extent cx="3657600" cy="2438400"/>
            <wp:effectExtent l="0" t="0" r="0" b="0"/>
            <wp:wrapSquare wrapText="bothSides" distT="0" distB="0" distL="0" distR="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3657600" cy="2438400"/>
                    </a:xfrm>
                    <a:prstGeom prst="rect">
                      <a:avLst/>
                    </a:prstGeom>
                    <a:ln/>
                  </pic:spPr>
                </pic:pic>
              </a:graphicData>
            </a:graphic>
            <wp14:sizeRelH relativeFrom="margin">
              <wp14:pctWidth>0</wp14:pctWidth>
            </wp14:sizeRelH>
            <wp14:sizeRelV relativeFrom="margin">
              <wp14:pctHeight>0</wp14:pctHeight>
            </wp14:sizeRelV>
          </wp:anchor>
        </w:drawing>
      </w:r>
      <w:r w:rsidR="00BB529F">
        <w:rPr>
          <w:rFonts w:ascii="Times New Roman" w:eastAsia="Times New Roman" w:hAnsi="Times New Roman" w:cs="Times New Roman"/>
          <w:b/>
          <w:sz w:val="24"/>
          <w:szCs w:val="24"/>
        </w:rPr>
        <w:t xml:space="preserve">Campaign Strategy Adjustments: </w:t>
      </w:r>
      <w:r w:rsidR="00BB529F">
        <w:rPr>
          <w:rFonts w:ascii="Times New Roman" w:eastAsia="Times New Roman" w:hAnsi="Times New Roman" w:cs="Times New Roman"/>
          <w:sz w:val="24"/>
          <w:szCs w:val="24"/>
        </w:rPr>
        <w:t>After conducting a search and web analysis on our client’s web</w:t>
      </w:r>
      <w:r w:rsidR="00BB529F">
        <w:rPr>
          <w:rFonts w:ascii="Times New Roman" w:eastAsia="Times New Roman" w:hAnsi="Times New Roman" w:cs="Times New Roman"/>
          <w:sz w:val="24"/>
          <w:szCs w:val="24"/>
        </w:rPr>
        <w:t>site, our team quickly realized that we needed to first generate impressions for our clients before generating clicks. Prior to the GOMC campaign, Nomz’s website only received about 140 sessions per week. This traffic would only have brought us approximate</w:t>
      </w:r>
      <w:r w:rsidR="00BB529F">
        <w:rPr>
          <w:rFonts w:ascii="Times New Roman" w:eastAsia="Times New Roman" w:hAnsi="Times New Roman" w:cs="Times New Roman"/>
          <w:sz w:val="24"/>
          <w:szCs w:val="24"/>
        </w:rPr>
        <w:t>ly 100 clicks for the entire campaign, assuming 25% of the traffic came from paid search. Therefore, in addition to the GOMC campaign, we laun</w:t>
      </w:r>
      <w:r>
        <w:rPr>
          <w:rFonts w:ascii="Times New Roman" w:eastAsia="Times New Roman" w:hAnsi="Times New Roman" w:cs="Times New Roman"/>
          <w:sz w:val="24"/>
          <w:szCs w:val="24"/>
        </w:rPr>
        <w:t xml:space="preserve">ched a side publicity campaign </w:t>
      </w:r>
      <w:r w:rsidR="00BB529F">
        <w:rPr>
          <w:rFonts w:ascii="Times New Roman" w:eastAsia="Times New Roman" w:hAnsi="Times New Roman" w:cs="Times New Roman"/>
          <w:sz w:val="24"/>
          <w:szCs w:val="24"/>
        </w:rPr>
        <w:t xml:space="preserve">to raise greater brand awareness for our client. </w:t>
      </w:r>
    </w:p>
    <w:p w:rsidR="00355B45" w:rsidRDefault="00BB529F" w:rsidP="00472840">
      <w:pPr>
        <w:spacing w:after="0" w:line="360" w:lineRule="auto"/>
      </w:pPr>
      <w:r>
        <w:rPr>
          <w:rFonts w:ascii="Times New Roman" w:eastAsia="Times New Roman" w:hAnsi="Times New Roman" w:cs="Times New Roman"/>
          <w:sz w:val="24"/>
          <w:szCs w:val="24"/>
        </w:rPr>
        <w:t xml:space="preserve">We adjusted our </w:t>
      </w:r>
      <w:r w:rsidR="00095778">
        <w:rPr>
          <w:rFonts w:ascii="Times New Roman" w:eastAsia="Times New Roman" w:hAnsi="Times New Roman" w:cs="Times New Roman"/>
          <w:sz w:val="24"/>
          <w:szCs w:val="24"/>
        </w:rPr>
        <w:t>AdWords</w:t>
      </w:r>
      <w:r>
        <w:rPr>
          <w:rFonts w:ascii="Times New Roman" w:eastAsia="Times New Roman" w:hAnsi="Times New Roman" w:cs="Times New Roman"/>
          <w:sz w:val="24"/>
          <w:szCs w:val="24"/>
        </w:rPr>
        <w:t xml:space="preserve"> budget t</w:t>
      </w:r>
      <w:r>
        <w:rPr>
          <w:rFonts w:ascii="Times New Roman" w:eastAsia="Times New Roman" w:hAnsi="Times New Roman" w:cs="Times New Roman"/>
          <w:sz w:val="24"/>
          <w:szCs w:val="24"/>
        </w:rPr>
        <w:t xml:space="preserve">o complement this side publicity campaign. The final budget sheet is displayed in Figure 1. Overall, we </w:t>
      </w:r>
      <w:r>
        <w:rPr>
          <w:rFonts w:ascii="Times New Roman" w:eastAsia="Times New Roman" w:hAnsi="Times New Roman" w:cs="Times New Roman"/>
          <w:sz w:val="24"/>
          <w:szCs w:val="24"/>
        </w:rPr>
        <w:lastRenderedPageBreak/>
        <w:t>decided to allocate 50% of the budget to complement the side publicity campaign and the remaining 50% to the “Product”, “Frozen”, “Healthy”, and “Promot</w:t>
      </w:r>
      <w:r>
        <w:rPr>
          <w:rFonts w:ascii="Times New Roman" w:eastAsia="Times New Roman" w:hAnsi="Times New Roman" w:cs="Times New Roman"/>
          <w:sz w:val="24"/>
          <w:szCs w:val="24"/>
        </w:rPr>
        <w:t xml:space="preserve">ions” campaigns. </w:t>
      </w:r>
    </w:p>
    <w:p w:rsidR="00355B45" w:rsidRDefault="00BB529F" w:rsidP="00472840">
      <w:pPr>
        <w:spacing w:after="0" w:line="360" w:lineRule="auto"/>
      </w:pPr>
      <w:r>
        <w:rPr>
          <w:rFonts w:ascii="Times New Roman" w:eastAsia="Times New Roman" w:hAnsi="Times New Roman" w:cs="Times New Roman"/>
          <w:sz w:val="24"/>
          <w:szCs w:val="24"/>
        </w:rPr>
        <w:t xml:space="preserve">After communication with our client, we came up with two promotions to help us increase CTR. The first promotion, which started during week 1, was a 10% discount code applicable at checkout. This promotion was primarily used for the </w:t>
      </w:r>
      <w:r>
        <w:rPr>
          <w:rFonts w:ascii="Times New Roman" w:eastAsia="Times New Roman" w:hAnsi="Times New Roman" w:cs="Times New Roman"/>
          <w:b/>
          <w:sz w:val="24"/>
          <w:szCs w:val="24"/>
        </w:rPr>
        <w:t>Explo</w:t>
      </w:r>
      <w:r>
        <w:rPr>
          <w:rFonts w:ascii="Times New Roman" w:eastAsia="Times New Roman" w:hAnsi="Times New Roman" w:cs="Times New Roman"/>
          <w:b/>
          <w:sz w:val="24"/>
          <w:szCs w:val="24"/>
        </w:rPr>
        <w:t>ration Campaigns</w:t>
      </w:r>
      <w:r>
        <w:rPr>
          <w:rFonts w:ascii="Times New Roman" w:eastAsia="Times New Roman" w:hAnsi="Times New Roman" w:cs="Times New Roman"/>
          <w:sz w:val="24"/>
          <w:szCs w:val="24"/>
        </w:rPr>
        <w:t xml:space="preserve"> to increase CTR. The second promotion was a raffle, in which up to two people could win 10 soups for themselves and two of their friends. The raffle started in the beginning of the second week. This promotion was used primarily for the </w:t>
      </w:r>
      <w:r>
        <w:rPr>
          <w:rFonts w:ascii="Times New Roman" w:eastAsia="Times New Roman" w:hAnsi="Times New Roman" w:cs="Times New Roman"/>
          <w:b/>
          <w:sz w:val="24"/>
          <w:szCs w:val="24"/>
        </w:rPr>
        <w:t>Pub</w:t>
      </w:r>
      <w:r>
        <w:rPr>
          <w:rFonts w:ascii="Times New Roman" w:eastAsia="Times New Roman" w:hAnsi="Times New Roman" w:cs="Times New Roman"/>
          <w:b/>
          <w:sz w:val="24"/>
          <w:szCs w:val="24"/>
        </w:rPr>
        <w:t>licity-Based Campaigns</w:t>
      </w:r>
      <w:r>
        <w:rPr>
          <w:rFonts w:ascii="Times New Roman" w:eastAsia="Times New Roman" w:hAnsi="Times New Roman" w:cs="Times New Roman"/>
          <w:sz w:val="24"/>
          <w:szCs w:val="24"/>
        </w:rPr>
        <w:t xml:space="preserve"> to promote click conversion. </w:t>
      </w:r>
    </w:p>
    <w:p w:rsidR="00355B45" w:rsidRDefault="00BB529F" w:rsidP="00472840">
      <w:pPr>
        <w:spacing w:after="0" w:line="360" w:lineRule="auto"/>
      </w:pPr>
      <w:r>
        <w:rPr>
          <w:rFonts w:ascii="Times New Roman" w:eastAsia="Times New Roman" w:hAnsi="Times New Roman" w:cs="Times New Roman"/>
          <w:sz w:val="24"/>
          <w:szCs w:val="24"/>
        </w:rPr>
        <w:t>The side publicity campaign primarily utilized three channels: Press Releases (releasing articles on major NYC food blogs), Social Media (in particular Facebook), and Personal Connections. For press rele</w:t>
      </w:r>
      <w:r>
        <w:rPr>
          <w:rFonts w:ascii="Times New Roman" w:eastAsia="Times New Roman" w:hAnsi="Times New Roman" w:cs="Times New Roman"/>
          <w:sz w:val="24"/>
          <w:szCs w:val="24"/>
        </w:rPr>
        <w:t xml:space="preserve">ases, we contacted ten major Asian American Blogs and Online Magazines to publish an article or interview about the Nomz Brand. Four of the media outlets agreed to release those publicity materials and released them throughout the second and third week. </w:t>
      </w:r>
    </w:p>
    <w:p w:rsidR="00355B45" w:rsidRDefault="00BB529F" w:rsidP="00472840">
      <w:pPr>
        <w:spacing w:after="0" w:line="360" w:lineRule="auto"/>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Facebook campaign consisted of three components: 1) an Event Boosting campaign that publicized the Nomz Raffle Event ($200), 2) a Post Boosting campaign that complemented the press releases ($150), and 3) a Page Boosting campaign that attempted to draw </w:t>
      </w:r>
      <w:r>
        <w:rPr>
          <w:rFonts w:ascii="Times New Roman" w:eastAsia="Times New Roman" w:hAnsi="Times New Roman" w:cs="Times New Roman"/>
          <w:sz w:val="24"/>
          <w:szCs w:val="24"/>
        </w:rPr>
        <w:t>more traction for the Nomz brand and attract more Likes to the Nomz Page ($50).</w:t>
      </w:r>
    </w:p>
    <w:p w:rsidR="00472840" w:rsidRDefault="00472840" w:rsidP="00472840">
      <w:pPr>
        <w:spacing w:after="0" w:line="360" w:lineRule="auto"/>
        <w:rPr>
          <w:rFonts w:ascii="Times New Roman" w:eastAsia="Times New Roman" w:hAnsi="Times New Roman" w:cs="Times New Roman"/>
          <w:sz w:val="24"/>
          <w:szCs w:val="24"/>
        </w:rPr>
      </w:pPr>
      <w:r>
        <w:rPr>
          <w:noProof/>
        </w:rPr>
        <w:drawing>
          <wp:anchor distT="0" distB="0" distL="0" distR="0" simplePos="0" relativeHeight="251651584" behindDoc="0" locked="0" layoutInCell="0" hidden="0" allowOverlap="0" wp14:anchorId="50661D74" wp14:editId="7884D682">
            <wp:simplePos x="0" y="0"/>
            <wp:positionH relativeFrom="margin">
              <wp:posOffset>1290320</wp:posOffset>
            </wp:positionH>
            <wp:positionV relativeFrom="paragraph">
              <wp:posOffset>579755</wp:posOffset>
            </wp:positionV>
            <wp:extent cx="4653280" cy="2219325"/>
            <wp:effectExtent l="0" t="0" r="0" b="9525"/>
            <wp:wrapSquare wrapText="bothSides" distT="0" distB="0" distL="0" distR="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4653280" cy="2219325"/>
                    </a:xfrm>
                    <a:prstGeom prst="rect">
                      <a:avLst/>
                    </a:prstGeom>
                    <a:ln/>
                  </pic:spPr>
                </pic:pic>
              </a:graphicData>
            </a:graphic>
            <wp14:sizeRelH relativeFrom="margin">
              <wp14:pctWidth>0</wp14:pctWidth>
            </wp14:sizeRelH>
            <wp14:sizeRelV relativeFrom="margin">
              <wp14:pctHeight>0</wp14:pctHeight>
            </wp14:sizeRelV>
          </wp:anchor>
        </w:drawing>
      </w:r>
      <w:r w:rsidR="00BB529F">
        <w:rPr>
          <w:rFonts w:ascii="Times New Roman" w:eastAsia="Times New Roman" w:hAnsi="Times New Roman" w:cs="Times New Roman"/>
          <w:sz w:val="24"/>
          <w:szCs w:val="24"/>
        </w:rPr>
        <w:t>Finally, we also reached out to three groups of individuals through email or word or mouth to gain more traction for the Nomz brand: 1) Founder’s personal connections in New Yo</w:t>
      </w:r>
      <w:r w:rsidR="00BB529F">
        <w:rPr>
          <w:rFonts w:ascii="Times New Roman" w:eastAsia="Times New Roman" w:hAnsi="Times New Roman" w:cs="Times New Roman"/>
          <w:sz w:val="24"/>
          <w:szCs w:val="24"/>
        </w:rPr>
        <w:t xml:space="preserve">rk 2) Our own connections who were either in New York or were moving to New York within 3 months, and 3) Asian Organizations in New York. The timeline of the side publicity campaign is shown in Figure 2. </w:t>
      </w:r>
      <w:r w:rsidR="00BB529F">
        <w:rPr>
          <w:rFonts w:ascii="Times New Roman" w:eastAsia="Times New Roman" w:hAnsi="Times New Roman" w:cs="Times New Roman"/>
          <w:sz w:val="24"/>
          <w:szCs w:val="24"/>
        </w:rPr>
        <w:br/>
      </w:r>
      <w:r w:rsidR="00BB529F">
        <w:rPr>
          <w:rFonts w:ascii="Times New Roman" w:eastAsia="Times New Roman" w:hAnsi="Times New Roman" w:cs="Times New Roman"/>
          <w:b/>
          <w:sz w:val="24"/>
          <w:szCs w:val="24"/>
        </w:rPr>
        <w:lastRenderedPageBreak/>
        <w:t xml:space="preserve">Operational Adjustments: </w:t>
      </w:r>
      <w:r w:rsidR="00BB529F">
        <w:rPr>
          <w:rFonts w:ascii="Times New Roman" w:eastAsia="Times New Roman" w:hAnsi="Times New Roman" w:cs="Times New Roman"/>
          <w:sz w:val="24"/>
          <w:szCs w:val="24"/>
        </w:rPr>
        <w:t xml:space="preserve">During our GOMC campaign, </w:t>
      </w:r>
      <w:r w:rsidR="00BB529F">
        <w:rPr>
          <w:rFonts w:ascii="Times New Roman" w:eastAsia="Times New Roman" w:hAnsi="Times New Roman" w:cs="Times New Roman"/>
          <w:sz w:val="24"/>
          <w:szCs w:val="24"/>
        </w:rPr>
        <w:t>we also mad</w:t>
      </w:r>
      <w:r>
        <w:rPr>
          <w:rFonts w:ascii="Times New Roman" w:eastAsia="Times New Roman" w:hAnsi="Times New Roman" w:cs="Times New Roman"/>
          <w:sz w:val="24"/>
          <w:szCs w:val="24"/>
        </w:rPr>
        <w:t xml:space="preserve">e a few major adjustments to our </w:t>
      </w:r>
      <w:r w:rsidR="00095778">
        <w:rPr>
          <w:rFonts w:ascii="Times New Roman" w:eastAsia="Times New Roman" w:hAnsi="Times New Roman" w:cs="Times New Roman"/>
          <w:sz w:val="24"/>
          <w:szCs w:val="24"/>
        </w:rPr>
        <w:t>AdWords</w:t>
      </w:r>
      <w:r w:rsidR="00BB529F">
        <w:rPr>
          <w:rFonts w:ascii="Times New Roman" w:eastAsia="Times New Roman" w:hAnsi="Times New Roman" w:cs="Times New Roman"/>
          <w:sz w:val="24"/>
          <w:szCs w:val="24"/>
        </w:rPr>
        <w:t xml:space="preserve"> campaign based on the number of clicks and impressions receive</w:t>
      </w:r>
      <w:r>
        <w:rPr>
          <w:rFonts w:ascii="Times New Roman" w:eastAsia="Times New Roman" w:hAnsi="Times New Roman" w:cs="Times New Roman"/>
          <w:sz w:val="24"/>
          <w:szCs w:val="24"/>
        </w:rPr>
        <w:t>d. During the first week, the P</w:t>
      </w:r>
      <w:r w:rsidR="00BB529F">
        <w:rPr>
          <w:rFonts w:ascii="Times New Roman" w:eastAsia="Times New Roman" w:hAnsi="Times New Roman" w:cs="Times New Roman"/>
          <w:sz w:val="24"/>
          <w:szCs w:val="24"/>
        </w:rPr>
        <w:t>roduct</w:t>
      </w:r>
      <w:r w:rsidR="00BB529F">
        <w:rPr>
          <w:rFonts w:ascii="Times New Roman" w:eastAsia="Times New Roman" w:hAnsi="Times New Roman" w:cs="Times New Roman"/>
          <w:sz w:val="24"/>
          <w:szCs w:val="24"/>
        </w:rPr>
        <w:t xml:space="preserve"> campaign received 556 impressions while only receiving 7 </w:t>
      </w:r>
      <w:r w:rsidR="00BB529F">
        <w:rPr>
          <w:rFonts w:ascii="Times New Roman" w:eastAsia="Times New Roman" w:hAnsi="Times New Roman" w:cs="Times New Roman"/>
          <w:sz w:val="24"/>
          <w:szCs w:val="24"/>
        </w:rPr>
        <w:t xml:space="preserve">clicks. At the same time, Function and Benefit </w:t>
      </w:r>
      <w:r>
        <w:rPr>
          <w:rFonts w:ascii="Times New Roman" w:eastAsia="Times New Roman" w:hAnsi="Times New Roman" w:cs="Times New Roman"/>
          <w:sz w:val="24"/>
          <w:szCs w:val="24"/>
        </w:rPr>
        <w:t xml:space="preserve">campaigns </w:t>
      </w:r>
      <w:r w:rsidR="00BB529F">
        <w:rPr>
          <w:rFonts w:ascii="Times New Roman" w:eastAsia="Times New Roman" w:hAnsi="Times New Roman" w:cs="Times New Roman"/>
          <w:sz w:val="24"/>
          <w:szCs w:val="24"/>
        </w:rPr>
        <w:t>g</w:t>
      </w:r>
      <w:r w:rsidR="00BB529F">
        <w:rPr>
          <w:rFonts w:ascii="Times New Roman" w:eastAsia="Times New Roman" w:hAnsi="Times New Roman" w:cs="Times New Roman"/>
          <w:sz w:val="24"/>
          <w:szCs w:val="24"/>
        </w:rPr>
        <w:t>enerated 110 and 14 impressions respectively with zero clicks</w:t>
      </w:r>
      <w:r>
        <w:rPr>
          <w:rFonts w:ascii="Times New Roman" w:eastAsia="Times New Roman" w:hAnsi="Times New Roman" w:cs="Times New Roman"/>
          <w:sz w:val="24"/>
          <w:szCs w:val="24"/>
        </w:rPr>
        <w:t xml:space="preserve"> each</w:t>
      </w:r>
      <w:r w:rsidR="00BB529F">
        <w:rPr>
          <w:rFonts w:ascii="Times New Roman" w:eastAsia="Times New Roman" w:hAnsi="Times New Roman" w:cs="Times New Roman"/>
          <w:sz w:val="24"/>
          <w:szCs w:val="24"/>
        </w:rPr>
        <w:t>. Furthermore, click-generating</w:t>
      </w:r>
      <w:r w:rsidR="00BB529F">
        <w:rPr>
          <w:rFonts w:ascii="Times New Roman" w:eastAsia="Times New Roman" w:hAnsi="Times New Roman" w:cs="Times New Roman"/>
          <w:sz w:val="24"/>
          <w:szCs w:val="24"/>
        </w:rPr>
        <w:t xml:space="preserve"> keywords had below average Landing Page Experience ratings. In order to increase CTR across the </w:t>
      </w:r>
      <w:r w:rsidR="00BB529F">
        <w:rPr>
          <w:rFonts w:ascii="Times New Roman" w:eastAsia="Times New Roman" w:hAnsi="Times New Roman" w:cs="Times New Roman"/>
          <w:b/>
          <w:sz w:val="24"/>
          <w:szCs w:val="24"/>
        </w:rPr>
        <w:t>Exploration Campaigns</w:t>
      </w:r>
      <w:r w:rsidR="00BB529F">
        <w:rPr>
          <w:rFonts w:ascii="Times New Roman" w:eastAsia="Times New Roman" w:hAnsi="Times New Roman" w:cs="Times New Roman"/>
          <w:sz w:val="24"/>
          <w:szCs w:val="24"/>
        </w:rPr>
        <w:t>, we conducted four experiments. First, we ca</w:t>
      </w:r>
      <w:r w:rsidR="00BB529F">
        <w:rPr>
          <w:rFonts w:ascii="Times New Roman" w:eastAsia="Times New Roman" w:hAnsi="Times New Roman" w:cs="Times New Roman"/>
          <w:sz w:val="24"/>
          <w:szCs w:val="24"/>
        </w:rPr>
        <w:t>me up with four new ad copies for the ad</w:t>
      </w:r>
      <w:r>
        <w:rPr>
          <w:rFonts w:ascii="Times New Roman" w:eastAsia="Times New Roman" w:hAnsi="Times New Roman" w:cs="Times New Roman"/>
          <w:sz w:val="24"/>
          <w:szCs w:val="24"/>
        </w:rPr>
        <w:t xml:space="preserve"> </w:t>
      </w:r>
      <w:r w:rsidR="00BB529F">
        <w:rPr>
          <w:rFonts w:ascii="Times New Roman" w:eastAsia="Times New Roman" w:hAnsi="Times New Roman" w:cs="Times New Roman"/>
          <w:sz w:val="24"/>
          <w:szCs w:val="24"/>
        </w:rPr>
        <w:t xml:space="preserve">groups of the Product campaign in order to identify whether ad copy quality was the cause of a low CTR. Secondly, we increased the discount </w:t>
      </w:r>
      <w:bookmarkStart w:id="5" w:name="_GoBack"/>
      <w:bookmarkEnd w:id="5"/>
      <w:r w:rsidR="00BB529F">
        <w:rPr>
          <w:rFonts w:ascii="Times New Roman" w:eastAsia="Times New Roman" w:hAnsi="Times New Roman" w:cs="Times New Roman"/>
          <w:sz w:val="24"/>
          <w:szCs w:val="24"/>
        </w:rPr>
        <w:t>promotion from 10% to 30% and displayed the promotion code on the ad copy to</w:t>
      </w:r>
      <w:r w:rsidR="00BB529F">
        <w:rPr>
          <w:rFonts w:ascii="Times New Roman" w:eastAsia="Times New Roman" w:hAnsi="Times New Roman" w:cs="Times New Roman"/>
          <w:sz w:val="24"/>
          <w:szCs w:val="24"/>
        </w:rPr>
        <w:t xml:space="preserve"> entice </w:t>
      </w:r>
      <w:r>
        <w:rPr>
          <w:noProof/>
        </w:rPr>
        <w:drawing>
          <wp:anchor distT="0" distB="0" distL="0" distR="0" simplePos="0" relativeHeight="251665920" behindDoc="0" locked="0" layoutInCell="0" hidden="0" allowOverlap="0" wp14:anchorId="57C62B68" wp14:editId="687C149D">
            <wp:simplePos x="0" y="0"/>
            <wp:positionH relativeFrom="margin">
              <wp:posOffset>3686810</wp:posOffset>
            </wp:positionH>
            <wp:positionV relativeFrom="paragraph">
              <wp:posOffset>878840</wp:posOffset>
            </wp:positionV>
            <wp:extent cx="2253436" cy="823913"/>
            <wp:effectExtent l="0" t="0" r="0" b="0"/>
            <wp:wrapSquare wrapText="bothSides" distT="0" distB="0" distL="0" distR="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53436" cy="823913"/>
                    </a:xfrm>
                    <a:prstGeom prst="rect">
                      <a:avLst/>
                    </a:prstGeom>
                    <a:ln/>
                  </pic:spPr>
                </pic:pic>
              </a:graphicData>
            </a:graphic>
            <wp14:sizeRelH relativeFrom="margin">
              <wp14:pctWidth>0</wp14:pctWidth>
            </wp14:sizeRelH>
            <wp14:sizeRelV relativeFrom="margin">
              <wp14:pctHeight>0</wp14:pctHeight>
            </wp14:sizeRelV>
          </wp:anchor>
        </w:drawing>
      </w:r>
      <w:r w:rsidR="00BB529F">
        <w:rPr>
          <w:rFonts w:ascii="Times New Roman" w:eastAsia="Times New Roman" w:hAnsi="Times New Roman" w:cs="Times New Roman"/>
          <w:sz w:val="24"/>
          <w:szCs w:val="24"/>
        </w:rPr>
        <w:t>search users to click on the ad. An example ad copy is shown in Figure 3. Thirdly, we added a new campaign, Delivery, which included ad groups that competed in the Asian food delivery and meal subscription landscape in NYC. Lastly, we also set up a</w:t>
      </w:r>
      <w:r w:rsidR="00BB529F">
        <w:rPr>
          <w:rFonts w:ascii="Times New Roman" w:eastAsia="Times New Roman" w:hAnsi="Times New Roman" w:cs="Times New Roman"/>
          <w:sz w:val="24"/>
          <w:szCs w:val="24"/>
        </w:rPr>
        <w:t xml:space="preserve"> Google Shopping Ad campaign in order to capture clicks from search terms such as “Asian soup” and “Chinese soup”. Unfortunately, none of those efforts ultimately improved the CTR of the </w:t>
      </w:r>
      <w:r w:rsidR="00BB529F">
        <w:rPr>
          <w:rFonts w:ascii="Times New Roman" w:eastAsia="Times New Roman" w:hAnsi="Times New Roman" w:cs="Times New Roman"/>
          <w:b/>
          <w:sz w:val="24"/>
          <w:szCs w:val="24"/>
        </w:rPr>
        <w:t>Exploration Campaigns</w:t>
      </w:r>
      <w:r w:rsidR="00BB529F">
        <w:rPr>
          <w:rFonts w:ascii="Times New Roman" w:eastAsia="Times New Roman" w:hAnsi="Times New Roman" w:cs="Times New Roman"/>
          <w:sz w:val="24"/>
          <w:szCs w:val="24"/>
        </w:rPr>
        <w:t>. Overall, those campaigns generated 1046 impres</w:t>
      </w:r>
      <w:r w:rsidR="00BB529F">
        <w:rPr>
          <w:rFonts w:ascii="Times New Roman" w:eastAsia="Times New Roman" w:hAnsi="Times New Roman" w:cs="Times New Roman"/>
          <w:sz w:val="24"/>
          <w:szCs w:val="24"/>
        </w:rPr>
        <w:t xml:space="preserve">sions and only 8 clicks. On the other hand, the </w:t>
      </w:r>
      <w:r w:rsidR="00BB529F">
        <w:rPr>
          <w:rFonts w:ascii="Times New Roman" w:eastAsia="Times New Roman" w:hAnsi="Times New Roman" w:cs="Times New Roman"/>
          <w:b/>
          <w:sz w:val="24"/>
          <w:szCs w:val="24"/>
        </w:rPr>
        <w:t>Publicity-based campaigns</w:t>
      </w:r>
      <w:r w:rsidR="00BB529F">
        <w:rPr>
          <w:rFonts w:ascii="Times New Roman" w:eastAsia="Times New Roman" w:hAnsi="Times New Roman" w:cs="Times New Roman"/>
          <w:sz w:val="24"/>
          <w:szCs w:val="24"/>
        </w:rPr>
        <w:t xml:space="preserve"> generated 194 clicks with only 358 impressions. Therefore, in order to prevent further impression leak, we decided to pause all </w:t>
      </w:r>
      <w:r w:rsidR="00BB529F">
        <w:rPr>
          <w:rFonts w:ascii="Times New Roman" w:eastAsia="Times New Roman" w:hAnsi="Times New Roman" w:cs="Times New Roman"/>
          <w:b/>
          <w:sz w:val="24"/>
          <w:szCs w:val="24"/>
        </w:rPr>
        <w:t>Exploration Campaigns</w:t>
      </w:r>
      <w:r w:rsidR="00BB529F">
        <w:rPr>
          <w:rFonts w:ascii="Times New Roman" w:eastAsia="Times New Roman" w:hAnsi="Times New Roman" w:cs="Times New Roman"/>
          <w:sz w:val="24"/>
          <w:szCs w:val="24"/>
        </w:rPr>
        <w:t xml:space="preserve"> at the end of the second week. </w:t>
      </w:r>
    </w:p>
    <w:p w:rsidR="00355B45" w:rsidRDefault="00472840" w:rsidP="00472840">
      <w:pPr>
        <w:spacing w:after="0" w:line="360" w:lineRule="auto"/>
      </w:pPr>
      <w:r>
        <w:rPr>
          <w:noProof/>
        </w:rPr>
        <w:drawing>
          <wp:anchor distT="0" distB="0" distL="0" distR="0" simplePos="0" relativeHeight="251670016" behindDoc="0" locked="0" layoutInCell="0" hidden="0" allowOverlap="0" wp14:anchorId="1E0E6F4F" wp14:editId="2AD0F395">
            <wp:simplePos x="0" y="0"/>
            <wp:positionH relativeFrom="margin">
              <wp:posOffset>1295400</wp:posOffset>
            </wp:positionH>
            <wp:positionV relativeFrom="paragraph">
              <wp:posOffset>937260</wp:posOffset>
            </wp:positionV>
            <wp:extent cx="4648200" cy="1343025"/>
            <wp:effectExtent l="0" t="0" r="0" b="0"/>
            <wp:wrapSquare wrapText="bothSides" distT="0" distB="0" distL="0" distR="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648200" cy="1343025"/>
                    </a:xfrm>
                    <a:prstGeom prst="rect">
                      <a:avLst/>
                    </a:prstGeom>
                    <a:ln/>
                  </pic:spPr>
                </pic:pic>
              </a:graphicData>
            </a:graphic>
          </wp:anchor>
        </w:drawing>
      </w:r>
      <w:r w:rsidR="00BB529F">
        <w:rPr>
          <w:rFonts w:ascii="Times New Roman" w:eastAsia="Times New Roman" w:hAnsi="Times New Roman" w:cs="Times New Roman"/>
          <w:b/>
          <w:sz w:val="24"/>
          <w:szCs w:val="24"/>
        </w:rPr>
        <w:t xml:space="preserve">Key Results: </w:t>
      </w:r>
      <w:r w:rsidR="00BB529F">
        <w:rPr>
          <w:rFonts w:ascii="Times New Roman" w:eastAsia="Times New Roman" w:hAnsi="Times New Roman" w:cs="Times New Roman"/>
          <w:sz w:val="24"/>
          <w:szCs w:val="24"/>
        </w:rPr>
        <w:t xml:space="preserve">Overall, our campaigns received 1,461 impressions and 220 clicks, with a CTR of 15.06%. Our GOMC campaign also brought about an incremental revenue of $114.60 for Nomz. A detailed breakdown of clicks and impressions by campaign is displayed </w:t>
      </w:r>
      <w:r w:rsidR="00BB529F">
        <w:rPr>
          <w:rFonts w:ascii="Times New Roman" w:eastAsia="Times New Roman" w:hAnsi="Times New Roman" w:cs="Times New Roman"/>
          <w:sz w:val="24"/>
          <w:szCs w:val="24"/>
        </w:rPr>
        <w:t xml:space="preserve">in Figure 4. The Brand campaign generated 96.37% of the clicks for the entire GOMC campaign, maintained an average CPC of </w:t>
      </w:r>
      <w:r w:rsidR="00BB529F">
        <w:rPr>
          <w:rFonts w:ascii="Times New Roman" w:eastAsia="Times New Roman" w:hAnsi="Times New Roman" w:cs="Times New Roman"/>
          <w:sz w:val="24"/>
          <w:szCs w:val="24"/>
        </w:rPr>
        <w:lastRenderedPageBreak/>
        <w:t>$1.00, and a CTR of 50.96%, illustrating the effectiveness of our publicity efforts. Within the Brand campaign, the best performing ke</w:t>
      </w:r>
      <w:r w:rsidR="00BB529F">
        <w:rPr>
          <w:rFonts w:ascii="Times New Roman" w:eastAsia="Times New Roman" w:hAnsi="Times New Roman" w:cs="Times New Roman"/>
          <w:sz w:val="24"/>
          <w:szCs w:val="24"/>
        </w:rPr>
        <w:t>yword was “[nomz]”, which received 282 impressions, 162 clicks, a CTR of 57.45%, and average CPC of $0.93. Other campaigns, however, returned suboptimal results. Only Products campaigns generated 8 clicks, at the cost of 738 impressions with average CPC of</w:t>
      </w:r>
      <w:r w:rsidR="00BB529F">
        <w:rPr>
          <w:rFonts w:ascii="Times New Roman" w:eastAsia="Times New Roman" w:hAnsi="Times New Roman" w:cs="Times New Roman"/>
          <w:sz w:val="24"/>
          <w:szCs w:val="24"/>
        </w:rPr>
        <w:t xml:space="preserve"> almost double that of the previous campaign. The best performing keyword in the Product campaign was “chinese noodle soup”, which received 5 clicks, 300 impressions, 1.66% CTR, and average CPC of $1.71. </w:t>
      </w:r>
    </w:p>
    <w:p w:rsidR="00355B45" w:rsidRDefault="00BB529F" w:rsidP="00472840">
      <w:pPr>
        <w:spacing w:after="0" w:line="360" w:lineRule="auto"/>
      </w:pPr>
      <w:r>
        <w:rPr>
          <w:rFonts w:ascii="Times New Roman" w:eastAsia="Times New Roman" w:hAnsi="Times New Roman" w:cs="Times New Roman"/>
          <w:sz w:val="24"/>
          <w:szCs w:val="24"/>
        </w:rPr>
        <w:t>Because we released different parts of the publici</w:t>
      </w:r>
      <w:r>
        <w:rPr>
          <w:rFonts w:ascii="Times New Roman" w:eastAsia="Times New Roman" w:hAnsi="Times New Roman" w:cs="Times New Roman"/>
          <w:sz w:val="24"/>
          <w:szCs w:val="24"/>
        </w:rPr>
        <w:t>ty campaign in different times, we were able to identify the impact of each effort. The impact of the discount promotion released in the beginning of the campaign was limited and generated on average 5 clicks per day, with 3 or 4 clicks from the Brand camp</w:t>
      </w:r>
      <w:r>
        <w:rPr>
          <w:rFonts w:ascii="Times New Roman" w:eastAsia="Times New Roman" w:hAnsi="Times New Roman" w:cs="Times New Roman"/>
          <w:sz w:val="24"/>
          <w:szCs w:val="24"/>
        </w:rPr>
        <w:t>aign. The raffle campaign generated on average 10-15 clicks per day. The press releases and related Facebook advertising and personal outreach efforts generated additional 10-15 clicks. However, we discovered that the effect of press publicities were short</w:t>
      </w:r>
      <w:r>
        <w:rPr>
          <w:rFonts w:ascii="Times New Roman" w:eastAsia="Times New Roman" w:hAnsi="Times New Roman" w:cs="Times New Roman"/>
          <w:sz w:val="24"/>
          <w:szCs w:val="24"/>
        </w:rPr>
        <w:t xml:space="preserve"> lived - the click lift diminished one day after the last article was released. The effects of raffle also diminished at the end of the third week, resulting in an unexpected click decline approaching the end of the campaign. The overall campaign trajector</w:t>
      </w:r>
      <w:r>
        <w:rPr>
          <w:rFonts w:ascii="Times New Roman" w:eastAsia="Times New Roman" w:hAnsi="Times New Roman" w:cs="Times New Roman"/>
          <w:sz w:val="24"/>
          <w:szCs w:val="24"/>
        </w:rPr>
        <w:t xml:space="preserve">y is displayed in Figure 5. </w:t>
      </w:r>
      <w:r>
        <w:rPr>
          <w:noProof/>
        </w:rPr>
        <w:drawing>
          <wp:anchor distT="0" distB="0" distL="0" distR="0" simplePos="0" relativeHeight="251671040" behindDoc="0" locked="0" layoutInCell="0" hidden="0" allowOverlap="0">
            <wp:simplePos x="0" y="0"/>
            <wp:positionH relativeFrom="margin">
              <wp:posOffset>0</wp:posOffset>
            </wp:positionH>
            <wp:positionV relativeFrom="paragraph">
              <wp:posOffset>2438400</wp:posOffset>
            </wp:positionV>
            <wp:extent cx="5943600" cy="1028700"/>
            <wp:effectExtent l="0" t="0" r="0" b="0"/>
            <wp:wrapSquare wrapText="bothSides" distT="0" distB="0" distL="0" distR="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1028700"/>
                    </a:xfrm>
                    <a:prstGeom prst="rect">
                      <a:avLst/>
                    </a:prstGeom>
                    <a:ln/>
                  </pic:spPr>
                </pic:pic>
              </a:graphicData>
            </a:graphic>
          </wp:anchor>
        </w:drawing>
      </w:r>
    </w:p>
    <w:p w:rsidR="00355B45" w:rsidRDefault="00BB529F" w:rsidP="00472840">
      <w:pPr>
        <w:spacing w:after="0" w:line="360" w:lineRule="auto"/>
      </w:pPr>
      <w:r>
        <w:rPr>
          <w:rFonts w:ascii="Times New Roman" w:eastAsia="Times New Roman" w:hAnsi="Times New Roman" w:cs="Times New Roman"/>
          <w:sz w:val="24"/>
          <w:szCs w:val="24"/>
        </w:rPr>
        <w:t>Our campaign had two primary objectives: generate revenue and improve brand awareness. In terms of revenues, we had generated $114.60 in revenue for Nomz. Even though the ROI of the entire campaign was only 20.72% (cost of $55</w:t>
      </w:r>
      <w:r>
        <w:rPr>
          <w:rFonts w:ascii="Times New Roman" w:eastAsia="Times New Roman" w:hAnsi="Times New Roman" w:cs="Times New Roman"/>
          <w:sz w:val="24"/>
          <w:szCs w:val="24"/>
        </w:rPr>
        <w:t xml:space="preserve">0), the revenue generated throughout the campaign was over 10% of the company’s sales during the GOMC weeks. </w:t>
      </w:r>
      <w:r w:rsidR="00472840">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brand awareness, we measured our results using both Facebook and Google Analytics. Our Facebook campaigns reached a total of 16,511 peopl</w:t>
      </w:r>
      <w:r>
        <w:rPr>
          <w:rFonts w:ascii="Times New Roman" w:eastAsia="Times New Roman" w:hAnsi="Times New Roman" w:cs="Times New Roman"/>
          <w:sz w:val="24"/>
          <w:szCs w:val="24"/>
        </w:rPr>
        <w:t>e in the Manhattan Area with over 250 post engagements. Likes on Nomz’s Facebook page increased from 289 to 367 during the GOMC, a very drastic increase. In terms of web metrics, over 930 visitors visited eatnomz.com and engaged in 1,336 sessions. Comparat</w:t>
      </w:r>
      <w:r>
        <w:rPr>
          <w:rFonts w:ascii="Times New Roman" w:eastAsia="Times New Roman" w:hAnsi="Times New Roman" w:cs="Times New Roman"/>
          <w:sz w:val="24"/>
          <w:szCs w:val="24"/>
        </w:rPr>
        <w:t>ively, only 412 vis</w:t>
      </w:r>
      <w:r w:rsidR="00095778">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ors visited eatnomz.com during the same period before the GOMC </w:t>
      </w:r>
      <w:r>
        <w:rPr>
          <w:rFonts w:ascii="Times New Roman" w:eastAsia="Times New Roman" w:hAnsi="Times New Roman" w:cs="Times New Roman"/>
          <w:sz w:val="24"/>
          <w:szCs w:val="24"/>
        </w:rPr>
        <w:lastRenderedPageBreak/>
        <w:t xml:space="preserve">and engaged in only 588 sessions. This results were astonishing because it the site traffic more than doubled (225% increase) as result of our campaigns. </w:t>
      </w:r>
    </w:p>
    <w:p w:rsidR="00355B45" w:rsidRDefault="00BB529F" w:rsidP="00472840">
      <w:pPr>
        <w:spacing w:after="0" w:line="360" w:lineRule="auto"/>
      </w:pPr>
      <w:r>
        <w:rPr>
          <w:rFonts w:ascii="Times New Roman" w:eastAsia="Times New Roman" w:hAnsi="Times New Roman" w:cs="Times New Roman"/>
          <w:b/>
          <w:sz w:val="24"/>
          <w:szCs w:val="24"/>
        </w:rPr>
        <w:t xml:space="preserve">Conclusions: </w:t>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primary objectives of the GOMC campaign were to 1) generate additional revenue and 2) promote brand awareness for Nomz, Inc. In order to achieve these objectives, we had to expand the scope of our campaign to include an additional multi-channel side public</w:t>
      </w:r>
      <w:r>
        <w:rPr>
          <w:rFonts w:ascii="Times New Roman" w:eastAsia="Times New Roman" w:hAnsi="Times New Roman" w:cs="Times New Roman"/>
          <w:sz w:val="24"/>
          <w:szCs w:val="24"/>
        </w:rPr>
        <w:t>ity campaign. Overall, we achieved mixed successes with our campaigns. For the GOMC Campaign, we have generated 220 clicks out of 1,461 impressions with a CTR of 15.06%. We generated $114.60 revenue for our client</w:t>
      </w:r>
      <w:r w:rsidR="00095778">
        <w:rPr>
          <w:rFonts w:ascii="Times New Roman" w:eastAsia="Times New Roman" w:hAnsi="Times New Roman" w:cs="Times New Roman"/>
          <w:sz w:val="24"/>
          <w:szCs w:val="24"/>
        </w:rPr>
        <w:t>, 78 additional likes on their F</w:t>
      </w:r>
      <w:r>
        <w:rPr>
          <w:rFonts w:ascii="Times New Roman" w:eastAsia="Times New Roman" w:hAnsi="Times New Roman" w:cs="Times New Roman"/>
          <w:sz w:val="24"/>
          <w:szCs w:val="24"/>
        </w:rPr>
        <w:t>acebook pag</w:t>
      </w:r>
      <w:r>
        <w:rPr>
          <w:rFonts w:ascii="Times New Roman" w:eastAsia="Times New Roman" w:hAnsi="Times New Roman" w:cs="Times New Roman"/>
          <w:sz w:val="24"/>
          <w:szCs w:val="24"/>
        </w:rPr>
        <w:t xml:space="preserve">e, and more than doubled their site traffic during GOMC weeks. Despite setbacks in the </w:t>
      </w:r>
      <w:r>
        <w:rPr>
          <w:rFonts w:ascii="Times New Roman" w:eastAsia="Times New Roman" w:hAnsi="Times New Roman" w:cs="Times New Roman"/>
          <w:b/>
          <w:sz w:val="24"/>
          <w:szCs w:val="24"/>
        </w:rPr>
        <w:t>Exploration Campaigns</w:t>
      </w:r>
      <w:r>
        <w:rPr>
          <w:rFonts w:ascii="Times New Roman" w:eastAsia="Times New Roman" w:hAnsi="Times New Roman" w:cs="Times New Roman"/>
          <w:sz w:val="24"/>
          <w:szCs w:val="24"/>
        </w:rPr>
        <w:t xml:space="preserve">, our </w:t>
      </w:r>
      <w:r>
        <w:rPr>
          <w:rFonts w:ascii="Times New Roman" w:eastAsia="Times New Roman" w:hAnsi="Times New Roman" w:cs="Times New Roman"/>
          <w:b/>
          <w:sz w:val="24"/>
          <w:szCs w:val="24"/>
        </w:rPr>
        <w:t>Publicity-Based Campaigns</w:t>
      </w:r>
      <w:r>
        <w:rPr>
          <w:rFonts w:ascii="Times New Roman" w:eastAsia="Times New Roman" w:hAnsi="Times New Roman" w:cs="Times New Roman"/>
          <w:sz w:val="24"/>
          <w:szCs w:val="24"/>
        </w:rPr>
        <w:t xml:space="preserve"> achieved great success both in terms of click conversion and traction acquisition. Our GOMC experience was by all me</w:t>
      </w:r>
      <w:r>
        <w:rPr>
          <w:rFonts w:ascii="Times New Roman" w:eastAsia="Times New Roman" w:hAnsi="Times New Roman" w:cs="Times New Roman"/>
          <w:sz w:val="24"/>
          <w:szCs w:val="24"/>
        </w:rPr>
        <w:t>ans unique, working with an early-stage startup meant that we could not achieve our projected goals without additional efforts in publicizing and promoting the brand outside of using AdWords. Those additional campaigns enabled us to gain a more complete ov</w:t>
      </w:r>
      <w:r>
        <w:rPr>
          <w:rFonts w:ascii="Times New Roman" w:eastAsia="Times New Roman" w:hAnsi="Times New Roman" w:cs="Times New Roman"/>
          <w:sz w:val="24"/>
          <w:szCs w:val="24"/>
        </w:rPr>
        <w:t xml:space="preserve">erview of the digital marketing world and offered us valuable lessons and skills that both benefited us and our client. </w:t>
      </w:r>
    </w:p>
    <w:p w:rsidR="00355B45" w:rsidRDefault="00BB529F" w:rsidP="00472840">
      <w:pPr>
        <w:spacing w:after="0" w:line="360" w:lineRule="auto"/>
      </w:pPr>
      <w:r>
        <w:rPr>
          <w:rFonts w:ascii="Times New Roman" w:eastAsia="Times New Roman" w:hAnsi="Times New Roman" w:cs="Times New Roman"/>
          <w:b/>
          <w:sz w:val="24"/>
          <w:szCs w:val="24"/>
        </w:rPr>
        <w:t xml:space="preserve">Future Recommendations: </w:t>
      </w:r>
      <w:r>
        <w:rPr>
          <w:rFonts w:ascii="Times New Roman" w:eastAsia="Times New Roman" w:hAnsi="Times New Roman" w:cs="Times New Roman"/>
          <w:sz w:val="24"/>
          <w:szCs w:val="24"/>
        </w:rPr>
        <w:t xml:space="preserve">In the immediate future, Nomz should focus its marketing efforts on building brand awareness through major NYC </w:t>
      </w:r>
      <w:r>
        <w:rPr>
          <w:rFonts w:ascii="Times New Roman" w:eastAsia="Times New Roman" w:hAnsi="Times New Roman" w:cs="Times New Roman"/>
          <w:sz w:val="24"/>
          <w:szCs w:val="24"/>
        </w:rPr>
        <w:t>food blogs and social media platforms such as Facebook and Instagram. Nomz should only start employing Google AdWords as a marketing tool once it has built a stronger brand name. We feel that the company currently does not have a strong enough brand name f</w:t>
      </w:r>
      <w:r>
        <w:rPr>
          <w:rFonts w:ascii="Times New Roman" w:eastAsia="Times New Roman" w:hAnsi="Times New Roman" w:cs="Times New Roman"/>
          <w:sz w:val="24"/>
          <w:szCs w:val="24"/>
        </w:rPr>
        <w:t>or there to be sufficient search volume relating to its company or products to efficiently use Ad</w:t>
      </w:r>
      <w:r w:rsidR="00095778">
        <w:rPr>
          <w:rFonts w:ascii="Times New Roman" w:eastAsia="Times New Roman" w:hAnsi="Times New Roman" w:cs="Times New Roman"/>
          <w:sz w:val="24"/>
          <w:szCs w:val="24"/>
        </w:rPr>
        <w:t>W</w:t>
      </w:r>
      <w:r>
        <w:rPr>
          <w:rFonts w:ascii="Times New Roman" w:eastAsia="Times New Roman" w:hAnsi="Times New Roman" w:cs="Times New Roman"/>
          <w:sz w:val="24"/>
          <w:szCs w:val="24"/>
        </w:rPr>
        <w:t>ords. It should also consider running Google Shopping Ads on AdWords in future. Additionally, Nomz should</w:t>
      </w:r>
      <w:r>
        <w:rPr>
          <w:rFonts w:ascii="Times New Roman" w:eastAsia="Times New Roman" w:hAnsi="Times New Roman" w:cs="Times New Roman"/>
          <w:sz w:val="24"/>
          <w:szCs w:val="24"/>
        </w:rPr>
        <w:t xml:space="preserve"> switch to a </w:t>
      </w:r>
      <w:r w:rsidR="00095778">
        <w:rPr>
          <w:rFonts w:ascii="Times New Roman" w:eastAsia="Times New Roman" w:hAnsi="Times New Roman" w:cs="Times New Roman"/>
          <w:sz w:val="24"/>
          <w:szCs w:val="24"/>
        </w:rPr>
        <w:t>WordPress</w:t>
      </w:r>
      <w:r>
        <w:rPr>
          <w:rFonts w:ascii="Times New Roman" w:eastAsia="Times New Roman" w:hAnsi="Times New Roman" w:cs="Times New Roman"/>
          <w:sz w:val="24"/>
          <w:szCs w:val="24"/>
        </w:rPr>
        <w:t xml:space="preserve"> front end with a Shopify back</w:t>
      </w:r>
      <w:r>
        <w:rPr>
          <w:rFonts w:ascii="Times New Roman" w:eastAsia="Times New Roman" w:hAnsi="Times New Roman" w:cs="Times New Roman"/>
          <w:sz w:val="24"/>
          <w:szCs w:val="24"/>
        </w:rPr>
        <w:t>end e-commerce plugin for its website. This would allow Nomz to use SEO plugins such as Yoast to strengthen its user Landing Page Experience. Lastly, Nomz should continue to monitor its website’s user engagement performance through Google Analytics to bett</w:t>
      </w:r>
      <w:r w:rsidR="00095778">
        <w:rPr>
          <w:rFonts w:ascii="Times New Roman" w:eastAsia="Times New Roman" w:hAnsi="Times New Roman" w:cs="Times New Roman"/>
          <w:sz w:val="24"/>
          <w:szCs w:val="24"/>
        </w:rPr>
        <w:t>er employ AdW</w:t>
      </w:r>
      <w:r>
        <w:rPr>
          <w:rFonts w:ascii="Times New Roman" w:eastAsia="Times New Roman" w:hAnsi="Times New Roman" w:cs="Times New Roman"/>
          <w:sz w:val="24"/>
          <w:szCs w:val="24"/>
        </w:rPr>
        <w:t>ords.</w:t>
      </w:r>
    </w:p>
    <w:p w:rsidR="00355B45" w:rsidRDefault="00355B45" w:rsidP="00472840">
      <w:pPr>
        <w:spacing w:after="0" w:line="360" w:lineRule="auto"/>
      </w:pPr>
    </w:p>
    <w:p w:rsidR="00355B45" w:rsidRDefault="00355B45" w:rsidP="00472840">
      <w:pPr>
        <w:spacing w:after="0" w:line="360" w:lineRule="auto"/>
        <w:jc w:val="center"/>
      </w:pPr>
    </w:p>
    <w:p w:rsidR="00472840" w:rsidRDefault="0047284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355B45" w:rsidRDefault="00BB529F" w:rsidP="00472840">
      <w:pPr>
        <w:spacing w:after="0" w:line="360" w:lineRule="auto"/>
        <w:jc w:val="center"/>
      </w:pPr>
      <w:r>
        <w:rPr>
          <w:rFonts w:ascii="Times New Roman" w:eastAsia="Times New Roman" w:hAnsi="Times New Roman" w:cs="Times New Roman"/>
          <w:b/>
          <w:sz w:val="24"/>
          <w:szCs w:val="24"/>
          <w:u w:val="single"/>
        </w:rPr>
        <w:lastRenderedPageBreak/>
        <w:t>Learning Component</w:t>
      </w:r>
    </w:p>
    <w:p w:rsidR="00355B45" w:rsidRDefault="00BB529F" w:rsidP="00472840">
      <w:pPr>
        <w:spacing w:after="0" w:line="360" w:lineRule="auto"/>
      </w:pPr>
      <w:r>
        <w:rPr>
          <w:rFonts w:ascii="Times New Roman" w:eastAsia="Times New Roman" w:hAnsi="Times New Roman" w:cs="Times New Roman"/>
          <w:b/>
          <w:sz w:val="24"/>
          <w:szCs w:val="24"/>
        </w:rPr>
        <w:t xml:space="preserve">Learning Objectives and Outcomes: </w:t>
      </w:r>
      <w:r>
        <w:rPr>
          <w:rFonts w:ascii="Times New Roman" w:eastAsia="Times New Roman" w:hAnsi="Times New Roman" w:cs="Times New Roman"/>
          <w:sz w:val="24"/>
          <w:szCs w:val="24"/>
        </w:rPr>
        <w:t>By participating in the Google Online Marketing Challenge we hoped to learn how to drive traffic to the website via promotions, how to market effectively through different digital ch</w:t>
      </w:r>
      <w:r>
        <w:rPr>
          <w:rFonts w:ascii="Times New Roman" w:eastAsia="Times New Roman" w:hAnsi="Times New Roman" w:cs="Times New Roman"/>
          <w:sz w:val="24"/>
          <w:szCs w:val="24"/>
        </w:rPr>
        <w:t xml:space="preserve">annels (such as Facebook), how to use Google AdWords effectively, how to effectively manage an AdWords campaign as a team, and how to evaluate different AdWords </w:t>
      </w:r>
      <w:r>
        <w:rPr>
          <w:rFonts w:ascii="Times New Roman" w:eastAsia="Times New Roman" w:hAnsi="Times New Roman" w:cs="Times New Roman"/>
          <w:sz w:val="24"/>
          <w:szCs w:val="24"/>
        </w:rPr>
        <w:t>performance metrics, so as to optimize campaign performance. Overall, we were able to meet the</w:t>
      </w:r>
      <w:r>
        <w:rPr>
          <w:rFonts w:ascii="Times New Roman" w:eastAsia="Times New Roman" w:hAnsi="Times New Roman" w:cs="Times New Roman"/>
          <w:sz w:val="24"/>
          <w:szCs w:val="24"/>
        </w:rPr>
        <w:t xml:space="preserve"> learning objectives we set out to accomplish, becoming proficient in Google AdWords. </w:t>
      </w:r>
    </w:p>
    <w:p w:rsidR="00355B45" w:rsidRDefault="00BB529F" w:rsidP="00472840">
      <w:pPr>
        <w:spacing w:after="0" w:line="360" w:lineRule="auto"/>
      </w:pPr>
      <w:r>
        <w:rPr>
          <w:rFonts w:ascii="Times New Roman" w:eastAsia="Times New Roman" w:hAnsi="Times New Roman" w:cs="Times New Roman"/>
          <w:sz w:val="24"/>
          <w:szCs w:val="24"/>
        </w:rPr>
        <w:t>The start of our campaign was very challenging, but this forced us to think outside the box and expand our promotion strategy to include Facebook advertising and analyti</w:t>
      </w:r>
      <w:r>
        <w:rPr>
          <w:rFonts w:ascii="Times New Roman" w:eastAsia="Times New Roman" w:hAnsi="Times New Roman" w:cs="Times New Roman"/>
          <w:sz w:val="24"/>
          <w:szCs w:val="24"/>
        </w:rPr>
        <w:t xml:space="preserve">cs on Facebook post reach and clicks. We had several critical takeaways from this experience. </w:t>
      </w:r>
    </w:p>
    <w:p w:rsidR="00355B45" w:rsidRDefault="00BB529F" w:rsidP="00472840">
      <w:pPr>
        <w:spacing w:after="0" w:line="360" w:lineRule="auto"/>
      </w:pPr>
      <w:r>
        <w:rPr>
          <w:rFonts w:ascii="Times New Roman" w:eastAsia="Times New Roman" w:hAnsi="Times New Roman" w:cs="Times New Roman"/>
          <w:sz w:val="24"/>
          <w:szCs w:val="24"/>
        </w:rPr>
        <w:t xml:space="preserve">First, don’t bid on competitive keywords. In our exploration campaigns we bid on competitive keywords, such as “chinese soup,” which generated a large number of </w:t>
      </w:r>
      <w:r>
        <w:rPr>
          <w:rFonts w:ascii="Times New Roman" w:eastAsia="Times New Roman" w:hAnsi="Times New Roman" w:cs="Times New Roman"/>
          <w:sz w:val="24"/>
          <w:szCs w:val="24"/>
        </w:rPr>
        <w:t>impressions. Overall, our exploration campaigns generated over half of our impressions while producing only 8 clicks. In retrospect, we should have paused these campaigns earlier on in the competition. Second, test rapidly and fail quickly. Our coupon prom</w:t>
      </w:r>
      <w:r>
        <w:rPr>
          <w:rFonts w:ascii="Times New Roman" w:eastAsia="Times New Roman" w:hAnsi="Times New Roman" w:cs="Times New Roman"/>
          <w:sz w:val="24"/>
          <w:szCs w:val="24"/>
        </w:rPr>
        <w:t>otion during week one was ineffective, even after we increased the discount from 10% to 30% off of the product’s price. In retrospect, we should have started the raffle promotion as soon as we realized that the coupon promotion was not driving a substantia</w:t>
      </w:r>
      <w:r>
        <w:rPr>
          <w:rFonts w:ascii="Times New Roman" w:eastAsia="Times New Roman" w:hAnsi="Times New Roman" w:cs="Times New Roman"/>
          <w:sz w:val="24"/>
          <w:szCs w:val="24"/>
        </w:rPr>
        <w:t>l amount of impressions and clicks. Third, plan ahead for uncertainty. Our press releases were repeatedly pushed back by the publishers, and were consequently released much later than we had anticipated. In retrospect, we should have taken this potential l</w:t>
      </w:r>
      <w:r>
        <w:rPr>
          <w:rFonts w:ascii="Times New Roman" w:eastAsia="Times New Roman" w:hAnsi="Times New Roman" w:cs="Times New Roman"/>
          <w:sz w:val="24"/>
          <w:szCs w:val="24"/>
        </w:rPr>
        <w:t>ag time into consideration and reached out to the publishing companies earlier. Additionally, we did not have a backup plan for these press releases. Prior to the start of the campaign, we should have created several backup plans that we could have impleme</w:t>
      </w:r>
      <w:r>
        <w:rPr>
          <w:rFonts w:ascii="Times New Roman" w:eastAsia="Times New Roman" w:hAnsi="Times New Roman" w:cs="Times New Roman"/>
          <w:sz w:val="24"/>
          <w:szCs w:val="24"/>
        </w:rPr>
        <w:t xml:space="preserve">nted when the press releases were delayed. </w:t>
      </w:r>
    </w:p>
    <w:p w:rsidR="00355B45" w:rsidRDefault="00BB529F" w:rsidP="00472840">
      <w:pPr>
        <w:spacing w:after="0" w:line="360" w:lineRule="auto"/>
      </w:pPr>
      <w:r>
        <w:rPr>
          <w:rFonts w:ascii="Times New Roman" w:eastAsia="Times New Roman" w:hAnsi="Times New Roman" w:cs="Times New Roman"/>
          <w:b/>
          <w:sz w:val="24"/>
          <w:szCs w:val="24"/>
        </w:rPr>
        <w:t xml:space="preserve">Group Dynamics: </w:t>
      </w:r>
      <w:r>
        <w:rPr>
          <w:rFonts w:ascii="Times New Roman" w:eastAsia="Times New Roman" w:hAnsi="Times New Roman" w:cs="Times New Roman"/>
          <w:sz w:val="24"/>
          <w:szCs w:val="24"/>
        </w:rPr>
        <w:t>Our group dynamic evolved throughout the entirety of the GOMC. Our vastly differing schedules made in-person collaboration challenging. At the start of the GOMC, our communication was sporadic. However, halfway through the competition we began to change ou</w:t>
      </w:r>
      <w:r>
        <w:rPr>
          <w:rFonts w:ascii="Times New Roman" w:eastAsia="Times New Roman" w:hAnsi="Times New Roman" w:cs="Times New Roman"/>
          <w:sz w:val="24"/>
          <w:szCs w:val="24"/>
        </w:rPr>
        <w:t xml:space="preserve">r communication habits, which soon led to better results for campaigns. We increased the frequency of team meetings by utilizing critical pre- and post-class meeting times to get all </w:t>
      </w:r>
      <w:r>
        <w:rPr>
          <w:rFonts w:ascii="Times New Roman" w:eastAsia="Times New Roman" w:hAnsi="Times New Roman" w:cs="Times New Roman"/>
          <w:sz w:val="24"/>
          <w:szCs w:val="24"/>
        </w:rPr>
        <w:lastRenderedPageBreak/>
        <w:t>group members on the same page, as well as utilized the group messaging a</w:t>
      </w:r>
      <w:r>
        <w:rPr>
          <w:rFonts w:ascii="Times New Roman" w:eastAsia="Times New Roman" w:hAnsi="Times New Roman" w:cs="Times New Roman"/>
          <w:sz w:val="24"/>
          <w:szCs w:val="24"/>
        </w:rPr>
        <w:t xml:space="preserve">pp “GroupMe” to update each other about campaign progress and changes. </w:t>
      </w:r>
    </w:p>
    <w:p w:rsidR="00355B45" w:rsidRDefault="00BB529F" w:rsidP="00472840">
      <w:pPr>
        <w:spacing w:after="0" w:line="360" w:lineRule="auto"/>
      </w:pPr>
      <w:r>
        <w:rPr>
          <w:rFonts w:ascii="Times New Roman" w:eastAsia="Times New Roman" w:hAnsi="Times New Roman" w:cs="Times New Roman"/>
          <w:sz w:val="24"/>
          <w:szCs w:val="24"/>
        </w:rPr>
        <w:t>By being a relatively small group, we were able to divide the tasks of this competition effectively. Overall, team members contributed equally, but in different ways, with various team</w:t>
      </w:r>
      <w:r>
        <w:rPr>
          <w:rFonts w:ascii="Times New Roman" w:eastAsia="Times New Roman" w:hAnsi="Times New Roman" w:cs="Times New Roman"/>
          <w:sz w:val="24"/>
          <w:szCs w:val="24"/>
        </w:rPr>
        <w:t xml:space="preserve"> members becoming the team expert in subject areas such as: Google Analytics, Facebook advertising, Ad Copy modification and rotation, and Digital User Experience. </w:t>
      </w:r>
    </w:p>
    <w:p w:rsidR="00355B45" w:rsidRDefault="00BB529F" w:rsidP="00472840">
      <w:pPr>
        <w:spacing w:after="0" w:line="360" w:lineRule="auto"/>
      </w:pPr>
      <w:r>
        <w:rPr>
          <w:rFonts w:ascii="Times New Roman" w:eastAsia="Times New Roman" w:hAnsi="Times New Roman" w:cs="Times New Roman"/>
          <w:b/>
          <w:sz w:val="24"/>
          <w:szCs w:val="24"/>
        </w:rPr>
        <w:t xml:space="preserve">Client Dynamics: </w:t>
      </w:r>
      <w:r>
        <w:rPr>
          <w:rFonts w:ascii="Times New Roman" w:eastAsia="Times New Roman" w:hAnsi="Times New Roman" w:cs="Times New Roman"/>
          <w:sz w:val="24"/>
          <w:szCs w:val="24"/>
        </w:rPr>
        <w:t>Infrequent communication with the client was one of the primary challenges</w:t>
      </w:r>
      <w:r>
        <w:rPr>
          <w:rFonts w:ascii="Times New Roman" w:eastAsia="Times New Roman" w:hAnsi="Times New Roman" w:cs="Times New Roman"/>
          <w:sz w:val="24"/>
          <w:szCs w:val="24"/>
        </w:rPr>
        <w:t xml:space="preserve"> throughout this competition. This challenge can be attributed to the fact that 1) the client is based in New York and our team is based in Charlottesville, Virginia, and 2) the client firm is a startup with only two employees. To overcome this difficulty,</w:t>
      </w:r>
      <w:r>
        <w:rPr>
          <w:rFonts w:ascii="Times New Roman" w:eastAsia="Times New Roman" w:hAnsi="Times New Roman" w:cs="Times New Roman"/>
          <w:sz w:val="24"/>
          <w:szCs w:val="24"/>
        </w:rPr>
        <w:t xml:space="preserve"> we compensated by increasing our email communication with the client. However, the client’s response time to these emails was often insufficient. Therefore, it became difficult to get feedback on and approval for major website changes and offline promotio</w:t>
      </w:r>
      <w:r>
        <w:rPr>
          <w:rFonts w:ascii="Times New Roman" w:eastAsia="Times New Roman" w:hAnsi="Times New Roman" w:cs="Times New Roman"/>
          <w:sz w:val="24"/>
          <w:szCs w:val="24"/>
        </w:rPr>
        <w:t xml:space="preserve">ns. Although the client did learn a great deal about Google AdWords through our phone conversations and deliverables, we, as a team, believe we could have taught the client more about this tool had we greater access to the client. </w:t>
      </w:r>
    </w:p>
    <w:p w:rsidR="00355B45" w:rsidRDefault="00BB529F" w:rsidP="00472840">
      <w:pPr>
        <w:spacing w:after="0" w:line="360" w:lineRule="auto"/>
      </w:pPr>
      <w:r>
        <w:rPr>
          <w:rFonts w:ascii="Times New Roman" w:eastAsia="Times New Roman" w:hAnsi="Times New Roman" w:cs="Times New Roman"/>
          <w:b/>
          <w:sz w:val="24"/>
          <w:szCs w:val="24"/>
        </w:rPr>
        <w:t>Future Recommendations:</w:t>
      </w:r>
      <w:r>
        <w:rPr>
          <w:rFonts w:ascii="Times New Roman" w:eastAsia="Times New Roman" w:hAnsi="Times New Roman" w:cs="Times New Roman"/>
          <w:sz w:val="24"/>
          <w:szCs w:val="24"/>
        </w:rPr>
        <w:t xml:space="preserve"> For the immediate future, we recommend that the client continue to grow its customer base primarily through advertising on social media. As the company grows, we recommend that they further incorporate AdWords into their core operations. </w:t>
      </w:r>
    </w:p>
    <w:p w:rsidR="00355B45" w:rsidRDefault="00BB529F" w:rsidP="00472840">
      <w:pPr>
        <w:spacing w:after="0" w:line="360" w:lineRule="auto"/>
      </w:pPr>
      <w:r>
        <w:rPr>
          <w:rFonts w:ascii="Times New Roman" w:eastAsia="Times New Roman" w:hAnsi="Times New Roman" w:cs="Times New Roman"/>
          <w:sz w:val="24"/>
          <w:szCs w:val="24"/>
        </w:rPr>
        <w:t>We recommend tha</w:t>
      </w:r>
      <w:r>
        <w:rPr>
          <w:rFonts w:ascii="Times New Roman" w:eastAsia="Times New Roman" w:hAnsi="Times New Roman" w:cs="Times New Roman"/>
          <w:sz w:val="24"/>
          <w:szCs w:val="24"/>
        </w:rPr>
        <w:t xml:space="preserve">t future groups establish a timetable for campaign monitoring and schedule frequent </w:t>
      </w:r>
      <w:r w:rsidR="00095778">
        <w:rPr>
          <w:rFonts w:ascii="Times New Roman" w:eastAsia="Times New Roman" w:hAnsi="Times New Roman" w:cs="Times New Roman"/>
          <w:sz w:val="24"/>
          <w:szCs w:val="24"/>
        </w:rPr>
        <w:t>check-ins</w:t>
      </w:r>
      <w:r>
        <w:rPr>
          <w:rFonts w:ascii="Times New Roman" w:eastAsia="Times New Roman" w:hAnsi="Times New Roman" w:cs="Times New Roman"/>
          <w:sz w:val="24"/>
          <w:szCs w:val="24"/>
        </w:rPr>
        <w:t xml:space="preserve"> to measure progress internally. Future teams should also establish a communication protocol with the client. Prior to phone conversations, we recommend the team se</w:t>
      </w:r>
      <w:r>
        <w:rPr>
          <w:rFonts w:ascii="Times New Roman" w:eastAsia="Times New Roman" w:hAnsi="Times New Roman" w:cs="Times New Roman"/>
          <w:sz w:val="24"/>
          <w:szCs w:val="24"/>
        </w:rPr>
        <w:t xml:space="preserve">nd an agenda to the client, listing website changes or promotional efforts that need approval. </w:t>
      </w:r>
    </w:p>
    <w:p w:rsidR="00355B45" w:rsidRDefault="00BB529F" w:rsidP="00472840">
      <w:pPr>
        <w:spacing w:after="0" w:line="360" w:lineRule="auto"/>
      </w:pPr>
      <w:r>
        <w:rPr>
          <w:rFonts w:ascii="Times New Roman" w:eastAsia="Times New Roman" w:hAnsi="Times New Roman" w:cs="Times New Roman"/>
          <w:sz w:val="24"/>
          <w:szCs w:val="24"/>
        </w:rPr>
        <w:t>To improve campaign performance, we recommend that future teams come up with a robust, big-picture plan on the front end of the competition. This plan should cl</w:t>
      </w:r>
      <w:r>
        <w:rPr>
          <w:rFonts w:ascii="Times New Roman" w:eastAsia="Times New Roman" w:hAnsi="Times New Roman" w:cs="Times New Roman"/>
          <w:sz w:val="24"/>
          <w:szCs w:val="24"/>
        </w:rPr>
        <w:t xml:space="preserve">early define the rules for how the team will go about making changes to the budget, measuring campaign performance, and requesting approval for changes from the client. </w:t>
      </w:r>
    </w:p>
    <w:sectPr w:rsidR="00355B4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29F" w:rsidRDefault="00BB529F">
      <w:pPr>
        <w:spacing w:after="0" w:line="240" w:lineRule="auto"/>
      </w:pPr>
      <w:r>
        <w:separator/>
      </w:r>
    </w:p>
  </w:endnote>
  <w:endnote w:type="continuationSeparator" w:id="0">
    <w:p w:rsidR="00BB529F" w:rsidRDefault="00BB5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29F" w:rsidRDefault="00BB529F">
      <w:pPr>
        <w:spacing w:after="0" w:line="240" w:lineRule="auto"/>
      </w:pPr>
      <w:r>
        <w:separator/>
      </w:r>
    </w:p>
  </w:footnote>
  <w:footnote w:type="continuationSeparator" w:id="0">
    <w:p w:rsidR="00BB529F" w:rsidRDefault="00BB5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B45" w:rsidRDefault="00BB529F">
    <w:pPr>
      <w:tabs>
        <w:tab w:val="center" w:pos="4680"/>
        <w:tab w:val="right" w:pos="9360"/>
      </w:tabs>
      <w:spacing w:before="720" w:after="0" w:line="240" w:lineRule="auto"/>
      <w:jc w:val="right"/>
    </w:pPr>
    <w:r>
      <w:rPr>
        <w:noProof/>
      </w:rPr>
      <w:drawing>
        <wp:inline distT="0" distB="0" distL="0" distR="0">
          <wp:extent cx="1114425" cy="4476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1114425" cy="4476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45"/>
    <w:rsid w:val="00095778"/>
    <w:rsid w:val="00355B45"/>
    <w:rsid w:val="00472840"/>
    <w:rsid w:val="007A79F2"/>
    <w:rsid w:val="00BB529F"/>
    <w:rsid w:val="00FE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CF84A-EC2B-4F53-AEB4-835CDAF3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 Jun (ja4du)</dc:creator>
  <cp:lastModifiedBy>Ang, Jun (ja4du)</cp:lastModifiedBy>
  <cp:revision>5</cp:revision>
  <cp:lastPrinted>2016-05-06T16:58:00Z</cp:lastPrinted>
  <dcterms:created xsi:type="dcterms:W3CDTF">2016-05-06T16:47:00Z</dcterms:created>
  <dcterms:modified xsi:type="dcterms:W3CDTF">2016-05-06T16:58:00Z</dcterms:modified>
</cp:coreProperties>
</file>