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C3782">
      <w:pPr>
        <w:spacing w:after="0" w:line="360" w:lineRule="auto"/>
        <w:jc w:val="center"/>
        <w:rPr>
          <w:b/>
          <w:bCs/>
          <w:color w:val="843C0B" w:themeColor="accent2" w:themeShade="80"/>
          <w:sz w:val="40"/>
          <w:szCs w:val="40"/>
        </w:rPr>
      </w:pPr>
      <w:r>
        <w:rPr>
          <w:b/>
          <w:bCs/>
          <w:color w:val="843C0B" w:themeColor="accent2" w:themeShade="80"/>
          <w:sz w:val="40"/>
          <w:szCs w:val="40"/>
        </w:rPr>
        <w:t>PIZZA SALES SQL QUERIES</w:t>
      </w:r>
    </w:p>
    <w:p w14:paraId="6345D463">
      <w:pPr>
        <w:spacing w:after="0" w:line="360" w:lineRule="auto"/>
        <w:rPr>
          <w:b/>
          <w:bCs/>
          <w:color w:val="203864" w:themeColor="accent1" w:themeShade="80"/>
          <w:sz w:val="32"/>
          <w:szCs w:val="32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A. KPI’s</w:t>
      </w:r>
    </w:p>
    <w:p w14:paraId="2089E64B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Total Revenue:</w:t>
      </w:r>
    </w:p>
    <w:p w14:paraId="1205769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pizza_sales;</w:t>
      </w:r>
    </w:p>
    <w:p w14:paraId="0AB4067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746885" cy="79883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Average Order Value</w:t>
      </w:r>
    </w:p>
    <w:p w14:paraId="22922AD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Avg_order_Value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56740" cy="809625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Total Pizzas Sold</w:t>
      </w:r>
    </w:p>
    <w:p w14:paraId="403C3E6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98650" cy="822325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967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9E9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Total Orders</w:t>
      </w:r>
    </w:p>
    <w:p w14:paraId="63BB01B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819" r="6526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6E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Average Pizzas Per Order</w:t>
      </w:r>
    </w:p>
    <w:p w14:paraId="57B1932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</w:p>
    <w:p w14:paraId="52671E5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</w:p>
    <w:p w14:paraId="59034A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79295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>
      <w:pPr>
        <w:autoSpaceDE w:val="0"/>
        <w:autoSpaceDN w:val="0"/>
        <w:adjustRightInd w:val="0"/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B. </w:t>
      </w:r>
      <w:bookmarkStart w:id="0" w:name="_GoBack"/>
      <w:r>
        <w:rPr>
          <w:b/>
          <w:bCs/>
          <w:color w:val="203864" w:themeColor="accent1" w:themeShade="80"/>
          <w:sz w:val="32"/>
          <w:szCs w:val="32"/>
          <w:highlight w:val="yellow"/>
        </w:rPr>
        <w:t>Daily Trend for Total Orders</w:t>
      </w:r>
      <w:bookmarkEnd w:id="0"/>
      <w:r>
        <w:rPr>
          <w:b/>
          <w:bCs/>
          <w:color w:val="203864" w:themeColor="accent1" w:themeShade="80"/>
          <w:sz w:val="32"/>
          <w:szCs w:val="32"/>
          <w:highlight w:val="yellow"/>
        </w:rPr>
        <w:br w:type="textWrapping"/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>
      <w:pPr>
        <w:spacing w:after="0"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66A45B64">
      <w:pPr>
        <w:spacing w:after="0"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Output:</w:t>
      </w:r>
    </w:p>
    <w:p w14:paraId="7A0739D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239010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2327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E7D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C. Monthly Trend for Orders</w:t>
      </w:r>
    </w:p>
    <w:p w14:paraId="111FFE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Month_Name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>
      <w:pPr>
        <w:spacing w:after="0" w:line="360" w:lineRule="auto"/>
        <w:rPr>
          <w:b/>
          <w:bCs/>
          <w:i/>
          <w:iCs/>
          <w:color w:val="203864" w:themeColor="accent1" w:themeShade="80"/>
          <w:u w:val="single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27495BB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435860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45A2940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60A28A9A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D. % of Sales by Pizza Category</w:t>
      </w:r>
    </w:p>
    <w:p w14:paraId="131EE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22C885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1C2F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7779A5CE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3665220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b="8527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E3D3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E. % of Sales by Pizza Size</w:t>
      </w:r>
    </w:p>
    <w:p w14:paraId="357249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pizza_size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7C6D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D305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2AB8CDEC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  <w:r>
        <w:rPr>
          <w:b/>
          <w:bCs/>
          <w:color w:val="203864" w:themeColor="accent1" w:themeShade="80"/>
          <w:sz w:val="48"/>
          <w:szCs w:val="48"/>
        </w:rPr>
        <w:drawing>
          <wp:inline distT="0" distB="0" distL="0" distR="0">
            <wp:extent cx="334518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</w:p>
    <w:p w14:paraId="0C87E16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F. Total Pizzas Sold by Pizza Category</w:t>
      </w:r>
    </w:p>
    <w:p w14:paraId="13982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32242D1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5B1E3D58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3445510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G.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Revenue</w:t>
      </w:r>
    </w:p>
    <w:p w14:paraId="341760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DESC</w:t>
      </w:r>
    </w:p>
    <w:p w14:paraId="4D91D1E4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  <w:r>
        <w:rPr>
          <w:b/>
          <w:bCs/>
          <w:color w:val="203864" w:themeColor="accent1" w:themeShade="80"/>
          <w:sz w:val="28"/>
          <w:szCs w:val="28"/>
        </w:rPr>
        <w:drawing>
          <wp:inline distT="0" distB="0" distL="0" distR="0">
            <wp:extent cx="3147060" cy="1476375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H.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Pizzas by Revenue</w:t>
      </w:r>
    </w:p>
    <w:p w14:paraId="1D1A9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>
      <w:pPr>
        <w:spacing w:after="0" w:line="360" w:lineRule="auto"/>
        <w:rPr>
          <w:b/>
          <w:bCs/>
          <w:color w:val="203864" w:themeColor="accent1" w:themeShade="8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ASC</w:t>
      </w:r>
    </w:p>
    <w:p w14:paraId="1421D0D7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  <w:r>
        <w:rPr>
          <w:b/>
          <w:bCs/>
          <w:color w:val="203864" w:themeColor="accent1" w:themeShade="80"/>
          <w:sz w:val="28"/>
          <w:szCs w:val="28"/>
        </w:rPr>
        <w:drawing>
          <wp:inline distT="0" distB="0" distL="0" distR="0">
            <wp:extent cx="3414395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I.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Quantity</w:t>
      </w:r>
    </w:p>
    <w:p w14:paraId="0DB330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6192E79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5375506F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43643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J.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Pizzas by Quantity</w:t>
      </w:r>
    </w:p>
    <w:p w14:paraId="39169D52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ASC</w:t>
      </w:r>
    </w:p>
    <w:p w14:paraId="2B45777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0D8E3324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4065270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38BA9992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0FDFBEF2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7F25AA9C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K.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Total Orders</w:t>
      </w:r>
    </w:p>
    <w:p w14:paraId="66869AD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DESC</w:t>
      </w:r>
    </w:p>
    <w:p w14:paraId="1CED9573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3145155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L.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Borrom 5 Pizzas by Total Orders</w:t>
      </w:r>
    </w:p>
    <w:p w14:paraId="395D39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u w:val="single"/>
        </w:rPr>
        <w:drawing>
          <wp:inline distT="0" distB="0" distL="0" distR="0">
            <wp:extent cx="3095625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  <w:t>NOTE</w:t>
      </w:r>
    </w:p>
    <w:p w14:paraId="3BB70B48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If you want to apply the pizza_category or pizza_size filters to the above queries you can use WHERE clause. Follow some of below examples</w:t>
      </w:r>
    </w:p>
    <w:p w14:paraId="0739B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WHERE</w:t>
      </w:r>
      <w:r>
        <w:rPr>
          <w:rFonts w:ascii="Consolas" w:hAnsi="Consolas" w:cs="Consolas"/>
          <w:color w:val="000000"/>
          <w:kern w:val="0"/>
        </w:rPr>
        <w:t xml:space="preserve"> pizza_category </w:t>
      </w:r>
      <w:r>
        <w:rPr>
          <w:rFonts w:ascii="Consolas" w:hAnsi="Consolas" w:cs="Consolas"/>
          <w:color w:val="808080"/>
          <w:kern w:val="0"/>
        </w:rPr>
        <w:t>=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00"/>
          <w:kern w:val="0"/>
        </w:rPr>
        <w:t>'Classic'</w:t>
      </w:r>
    </w:p>
    <w:p w14:paraId="5C098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ASC</w:t>
      </w:r>
    </w:p>
    <w:p w14:paraId="56CA8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  <w:rsid w:val="37F663A2"/>
    <w:rsid w:val="7156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442</Words>
  <Characters>2521</Characters>
  <Lines>21</Lines>
  <Paragraphs>5</Paragraphs>
  <TotalTime>856</TotalTime>
  <ScaleCrop>false</ScaleCrop>
  <LinksUpToDate>false</LinksUpToDate>
  <CharactersWithSpaces>2958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2023-06-12T04:39:00Z</dcterms:created>
  <dc:creator>Swapnajeet</dc:creator>
  <cp:lastModifiedBy>Rajan Kumar</cp:lastModifiedBy>
  <dcterms:modified xsi:type="dcterms:W3CDTF">2025-12-15T11:27:51Z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1380E4DBF4664CAEB2104D8BEE2E5E57_12</vt:lpwstr>
  </property>
</Properties>
</file>