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7560"/>
      </w:tblGrid>
      <w:tr w:rsidR="00166B4A" w14:paraId="35B26914" w14:textId="77777777" w:rsidTr="00FF0179">
        <w:tc>
          <w:tcPr>
            <w:tcW w:w="10705" w:type="dxa"/>
            <w:gridSpan w:val="2"/>
            <w:shd w:val="clear" w:color="auto" w:fill="E7E6E6" w:themeFill="background2"/>
          </w:tcPr>
          <w:p w14:paraId="53EC9239" w14:textId="6DC4277F" w:rsidR="00166B4A" w:rsidRPr="00390731" w:rsidRDefault="004E67E7" w:rsidP="00166B4A">
            <w:pPr>
              <w:ind w:left="0"/>
              <w:jc w:val="center"/>
              <w:rPr>
                <w:b/>
                <w:bCs/>
              </w:rPr>
            </w:pPr>
            <w:r w:rsidRPr="00390731">
              <w:rPr>
                <w:b/>
                <w:bCs/>
                <w:sz w:val="28"/>
                <w:szCs w:val="28"/>
              </w:rPr>
              <w:t>SHOULDER EXAM – CORE TECHNIQUES</w:t>
            </w:r>
          </w:p>
        </w:tc>
      </w:tr>
      <w:tr w:rsidR="00D45240" w14:paraId="151D7923" w14:textId="77777777" w:rsidTr="00FF0179">
        <w:tc>
          <w:tcPr>
            <w:tcW w:w="10705" w:type="dxa"/>
            <w:gridSpan w:val="2"/>
            <w:shd w:val="clear" w:color="auto" w:fill="D9E2F3" w:themeFill="accent1" w:themeFillTint="33"/>
          </w:tcPr>
          <w:p w14:paraId="05A7E589" w14:textId="7AFBC318" w:rsidR="00D45240" w:rsidRPr="00D45240" w:rsidRDefault="00D45240" w:rsidP="00183E8D">
            <w:pPr>
              <w:ind w:left="0"/>
            </w:pPr>
            <w:r w:rsidRPr="00390731">
              <w:rPr>
                <w:b/>
                <w:bCs/>
              </w:rPr>
              <w:t>Observation</w:t>
            </w:r>
            <w:r w:rsidR="00E30580" w:rsidRPr="00390731">
              <w:rPr>
                <w:b/>
                <w:bCs/>
              </w:rPr>
              <w:t>:</w:t>
            </w:r>
            <w:r w:rsidR="00E30580">
              <w:t xml:space="preserve">  DEFORMITY, ATROPHY, and ASYMMETRY</w:t>
            </w:r>
            <w:r w:rsidR="003F39F7">
              <w:t xml:space="preserve"> (verbalize these terms)</w:t>
            </w:r>
          </w:p>
        </w:tc>
      </w:tr>
      <w:tr w:rsidR="00D45F21" w14:paraId="1B7A19A2" w14:textId="77777777" w:rsidTr="00967CF4">
        <w:tc>
          <w:tcPr>
            <w:tcW w:w="3145" w:type="dxa"/>
            <w:shd w:val="clear" w:color="auto" w:fill="FBE4D5" w:themeFill="accent2" w:themeFillTint="33"/>
          </w:tcPr>
          <w:p w14:paraId="243D6CA9" w14:textId="6618A61E" w:rsidR="00D45F21" w:rsidRDefault="00D45F21" w:rsidP="00104473">
            <w:pPr>
              <w:ind w:left="0"/>
              <w:jc w:val="center"/>
            </w:pPr>
            <w:r>
              <w:t>Structure</w:t>
            </w:r>
            <w:r w:rsidR="00267B72">
              <w:t xml:space="preserve"> / Test</w:t>
            </w:r>
          </w:p>
        </w:tc>
        <w:tc>
          <w:tcPr>
            <w:tcW w:w="7560" w:type="dxa"/>
            <w:shd w:val="clear" w:color="auto" w:fill="FBE4D5" w:themeFill="accent2" w:themeFillTint="33"/>
          </w:tcPr>
          <w:p w14:paraId="00A6D65B" w14:textId="53A2798B" w:rsidR="00D45F21" w:rsidRDefault="00D45F21" w:rsidP="00D45F21">
            <w:pPr>
              <w:ind w:left="0"/>
              <w:jc w:val="center"/>
              <w:rPr>
                <w:u w:val="single"/>
              </w:rPr>
            </w:pPr>
            <w:r>
              <w:t>Findings</w:t>
            </w:r>
            <w:r w:rsidR="00104473">
              <w:t xml:space="preserve"> / Documentation</w:t>
            </w:r>
          </w:p>
        </w:tc>
      </w:tr>
      <w:tr w:rsidR="00E2044D" w14:paraId="2A326546" w14:textId="77777777" w:rsidTr="00967CF4">
        <w:tc>
          <w:tcPr>
            <w:tcW w:w="3145" w:type="dxa"/>
          </w:tcPr>
          <w:p w14:paraId="3B9E633D" w14:textId="5CB9A050" w:rsidR="00E2044D" w:rsidRPr="004C6C39" w:rsidRDefault="00E2044D" w:rsidP="00183E8D">
            <w:pPr>
              <w:ind w:left="0"/>
            </w:pPr>
            <w:r>
              <w:t xml:space="preserve">SC, clavicle, AC </w:t>
            </w:r>
          </w:p>
        </w:tc>
        <w:tc>
          <w:tcPr>
            <w:tcW w:w="7560" w:type="dxa"/>
            <w:vMerge w:val="restart"/>
          </w:tcPr>
          <w:p w14:paraId="4EC9AE59" w14:textId="77777777" w:rsidR="00E2044D" w:rsidRDefault="00E2044D" w:rsidP="00183E8D">
            <w:pPr>
              <w:ind w:left="0"/>
              <w:rPr>
                <w:u w:val="single"/>
              </w:rPr>
            </w:pPr>
          </w:p>
        </w:tc>
      </w:tr>
      <w:tr w:rsidR="00E2044D" w14:paraId="068B5432" w14:textId="77777777" w:rsidTr="00967CF4">
        <w:tc>
          <w:tcPr>
            <w:tcW w:w="3145" w:type="dxa"/>
          </w:tcPr>
          <w:p w14:paraId="6A63F935" w14:textId="09A65F17" w:rsidR="00E2044D" w:rsidRPr="00D43232" w:rsidRDefault="00E2044D" w:rsidP="00E2044D">
            <w:pPr>
              <w:ind w:left="0"/>
            </w:pPr>
            <w:r>
              <w:t>GH joint</w:t>
            </w:r>
          </w:p>
        </w:tc>
        <w:tc>
          <w:tcPr>
            <w:tcW w:w="7560" w:type="dxa"/>
            <w:vMerge/>
          </w:tcPr>
          <w:p w14:paraId="27ABD807" w14:textId="77777777" w:rsidR="00E2044D" w:rsidRDefault="00E2044D" w:rsidP="00E2044D">
            <w:pPr>
              <w:ind w:left="0"/>
              <w:rPr>
                <w:u w:val="single"/>
              </w:rPr>
            </w:pPr>
          </w:p>
        </w:tc>
      </w:tr>
      <w:tr w:rsidR="00E2044D" w14:paraId="32E36086" w14:textId="77777777" w:rsidTr="00967CF4">
        <w:tc>
          <w:tcPr>
            <w:tcW w:w="3145" w:type="dxa"/>
          </w:tcPr>
          <w:p w14:paraId="2A29B8DD" w14:textId="14FCAE8A" w:rsidR="00E2044D" w:rsidRPr="00D43232" w:rsidRDefault="00E2044D" w:rsidP="00E2044D">
            <w:pPr>
              <w:ind w:left="0"/>
            </w:pPr>
            <w:r>
              <w:t>Scapula</w:t>
            </w:r>
          </w:p>
        </w:tc>
        <w:tc>
          <w:tcPr>
            <w:tcW w:w="7560" w:type="dxa"/>
            <w:vMerge/>
          </w:tcPr>
          <w:p w14:paraId="7ADE07EF" w14:textId="77777777" w:rsidR="00E2044D" w:rsidRDefault="00E2044D" w:rsidP="00E2044D">
            <w:pPr>
              <w:ind w:left="0"/>
              <w:rPr>
                <w:u w:val="single"/>
              </w:rPr>
            </w:pPr>
          </w:p>
        </w:tc>
      </w:tr>
      <w:tr w:rsidR="00641F4D" w14:paraId="63580BC1" w14:textId="77777777" w:rsidTr="00FF0179">
        <w:tc>
          <w:tcPr>
            <w:tcW w:w="10705" w:type="dxa"/>
            <w:gridSpan w:val="2"/>
            <w:shd w:val="clear" w:color="auto" w:fill="D9E2F3" w:themeFill="accent1" w:themeFillTint="33"/>
          </w:tcPr>
          <w:p w14:paraId="5671B5CB" w14:textId="57146808" w:rsidR="00641F4D" w:rsidRPr="00DE137C" w:rsidRDefault="005D3125" w:rsidP="00E2044D">
            <w:pPr>
              <w:ind w:left="0"/>
              <w:rPr>
                <w:b/>
                <w:bCs/>
              </w:rPr>
            </w:pPr>
            <w:r w:rsidRPr="00DE137C">
              <w:rPr>
                <w:b/>
                <w:bCs/>
              </w:rPr>
              <w:t>Palpation</w:t>
            </w:r>
            <w:r w:rsidR="00A01107">
              <w:rPr>
                <w:b/>
                <w:bCs/>
              </w:rPr>
              <w:t xml:space="preserve"> </w:t>
            </w:r>
            <w:r w:rsidR="00A01107" w:rsidRPr="00A01107">
              <w:t>(accurately palpate and verbalize)</w:t>
            </w:r>
          </w:p>
        </w:tc>
      </w:tr>
      <w:tr w:rsidR="00A01107" w14:paraId="1CF2159F" w14:textId="77777777" w:rsidTr="00967CF4">
        <w:tc>
          <w:tcPr>
            <w:tcW w:w="3145" w:type="dxa"/>
          </w:tcPr>
          <w:p w14:paraId="43C7D13E" w14:textId="1EA128BE" w:rsidR="00A01107" w:rsidRPr="000614C9" w:rsidRDefault="00A01107" w:rsidP="00E2044D">
            <w:pPr>
              <w:ind w:left="0"/>
            </w:pPr>
            <w:r>
              <w:t>SC, clavicle, AC</w:t>
            </w:r>
          </w:p>
        </w:tc>
        <w:tc>
          <w:tcPr>
            <w:tcW w:w="7560" w:type="dxa"/>
            <w:vMerge w:val="restart"/>
          </w:tcPr>
          <w:p w14:paraId="653E2A85" w14:textId="77777777" w:rsidR="00A01107" w:rsidRDefault="00A01107" w:rsidP="00E2044D">
            <w:pPr>
              <w:ind w:left="0"/>
              <w:rPr>
                <w:u w:val="single"/>
              </w:rPr>
            </w:pPr>
          </w:p>
        </w:tc>
      </w:tr>
      <w:tr w:rsidR="00A01107" w14:paraId="4837EBB6" w14:textId="77777777" w:rsidTr="00967CF4">
        <w:tc>
          <w:tcPr>
            <w:tcW w:w="3145" w:type="dxa"/>
          </w:tcPr>
          <w:p w14:paraId="6A6022B6" w14:textId="23000049" w:rsidR="00A01107" w:rsidRDefault="00A01107" w:rsidP="00E2044D">
            <w:pPr>
              <w:ind w:left="0"/>
            </w:pPr>
            <w:r>
              <w:t>Humeral head / GH joint</w:t>
            </w:r>
          </w:p>
        </w:tc>
        <w:tc>
          <w:tcPr>
            <w:tcW w:w="7560" w:type="dxa"/>
            <w:vMerge/>
          </w:tcPr>
          <w:p w14:paraId="4B8BAB50" w14:textId="77777777" w:rsidR="00A01107" w:rsidRDefault="00A01107" w:rsidP="00E2044D">
            <w:pPr>
              <w:ind w:left="0"/>
              <w:rPr>
                <w:u w:val="single"/>
              </w:rPr>
            </w:pPr>
          </w:p>
        </w:tc>
      </w:tr>
      <w:tr w:rsidR="00850BBF" w14:paraId="4B88EC9A" w14:textId="77777777" w:rsidTr="00967CF4">
        <w:tc>
          <w:tcPr>
            <w:tcW w:w="3145" w:type="dxa"/>
          </w:tcPr>
          <w:p w14:paraId="36002569" w14:textId="3FD8387E" w:rsidR="00850BBF" w:rsidRDefault="0047191B" w:rsidP="00E2044D">
            <w:pPr>
              <w:ind w:left="0"/>
            </w:pPr>
            <w:r>
              <w:t>Bicip</w:t>
            </w:r>
            <w:r w:rsidR="00491B17">
              <w:t>i</w:t>
            </w:r>
            <w:r>
              <w:t>t</w:t>
            </w:r>
            <w:r w:rsidR="002A4BC3">
              <w:t>a</w:t>
            </w:r>
            <w:r>
              <w:t>l groove/biceps tendon</w:t>
            </w:r>
          </w:p>
        </w:tc>
        <w:tc>
          <w:tcPr>
            <w:tcW w:w="7560" w:type="dxa"/>
            <w:vMerge/>
          </w:tcPr>
          <w:p w14:paraId="3EA7EF02" w14:textId="77777777" w:rsidR="00850BBF" w:rsidRDefault="00850BBF" w:rsidP="00E2044D">
            <w:pPr>
              <w:ind w:left="0"/>
              <w:rPr>
                <w:u w:val="single"/>
              </w:rPr>
            </w:pPr>
          </w:p>
        </w:tc>
      </w:tr>
      <w:tr w:rsidR="00A01107" w14:paraId="1D9B848F" w14:textId="77777777" w:rsidTr="00967CF4">
        <w:tc>
          <w:tcPr>
            <w:tcW w:w="3145" w:type="dxa"/>
          </w:tcPr>
          <w:p w14:paraId="6CE1971A" w14:textId="0EF6DED6" w:rsidR="00A01107" w:rsidRDefault="00A01107" w:rsidP="00E2044D">
            <w:pPr>
              <w:ind w:left="0"/>
            </w:pPr>
            <w:r>
              <w:t>Scapula</w:t>
            </w:r>
          </w:p>
        </w:tc>
        <w:tc>
          <w:tcPr>
            <w:tcW w:w="7560" w:type="dxa"/>
            <w:vMerge/>
          </w:tcPr>
          <w:p w14:paraId="2312A6F3" w14:textId="77777777" w:rsidR="00A01107" w:rsidRDefault="00A01107" w:rsidP="00E2044D">
            <w:pPr>
              <w:ind w:left="0"/>
              <w:rPr>
                <w:u w:val="single"/>
              </w:rPr>
            </w:pPr>
          </w:p>
        </w:tc>
      </w:tr>
      <w:tr w:rsidR="001E1D20" w14:paraId="7141FC90" w14:textId="77777777" w:rsidTr="00FF0179">
        <w:tc>
          <w:tcPr>
            <w:tcW w:w="10705" w:type="dxa"/>
            <w:gridSpan w:val="2"/>
            <w:shd w:val="clear" w:color="auto" w:fill="D9E2F3" w:themeFill="accent1" w:themeFillTint="33"/>
          </w:tcPr>
          <w:p w14:paraId="42AC90F6" w14:textId="5EC995E5" w:rsidR="001E1D20" w:rsidRPr="00BC6158" w:rsidRDefault="00BC6158" w:rsidP="00E2044D">
            <w:pPr>
              <w:ind w:left="0"/>
              <w:rPr>
                <w:b/>
                <w:bCs/>
              </w:rPr>
            </w:pPr>
            <w:r w:rsidRPr="00BC6158">
              <w:rPr>
                <w:b/>
                <w:bCs/>
              </w:rPr>
              <w:t>Range of Motion</w:t>
            </w:r>
            <w:r w:rsidR="008C69AF">
              <w:rPr>
                <w:b/>
                <w:bCs/>
              </w:rPr>
              <w:t xml:space="preserve"> </w:t>
            </w:r>
            <w:r w:rsidR="008C69AF" w:rsidRPr="00E42B1E">
              <w:t>(</w:t>
            </w:r>
            <w:r w:rsidR="00780316">
              <w:t>V</w:t>
            </w:r>
            <w:r w:rsidR="00780316" w:rsidRPr="00E42B1E">
              <w:t>erbalize degrees and asymmetry</w:t>
            </w:r>
            <w:r w:rsidR="00770E19">
              <w:t xml:space="preserve">. </w:t>
            </w:r>
            <w:r w:rsidR="00532C86">
              <w:t>Test passive</w:t>
            </w:r>
            <w:r w:rsidR="00770E19">
              <w:t xml:space="preserve"> ROM</w:t>
            </w:r>
            <w:r w:rsidR="00532C86">
              <w:t xml:space="preserve"> where </w:t>
            </w:r>
            <w:r w:rsidR="00245F81">
              <w:t xml:space="preserve">restriction </w:t>
            </w:r>
            <w:r w:rsidR="00780316">
              <w:t>observed</w:t>
            </w:r>
            <w:r w:rsidR="00245F81">
              <w:t>)</w:t>
            </w:r>
          </w:p>
        </w:tc>
      </w:tr>
      <w:tr w:rsidR="00E42B1E" w14:paraId="2E4371AC" w14:textId="77777777" w:rsidTr="00967CF4">
        <w:tc>
          <w:tcPr>
            <w:tcW w:w="3145" w:type="dxa"/>
          </w:tcPr>
          <w:p w14:paraId="608CF96D" w14:textId="68E191B6" w:rsidR="00E42B1E" w:rsidRPr="007A7651" w:rsidRDefault="00E42B1E" w:rsidP="00E2044D">
            <w:pPr>
              <w:ind w:left="0"/>
            </w:pPr>
            <w:r>
              <w:t>Flexion</w:t>
            </w:r>
          </w:p>
        </w:tc>
        <w:tc>
          <w:tcPr>
            <w:tcW w:w="7560" w:type="dxa"/>
            <w:vMerge w:val="restart"/>
          </w:tcPr>
          <w:p w14:paraId="72186E11" w14:textId="53A0F2BC" w:rsidR="00E42B1E" w:rsidRPr="00BC6158" w:rsidRDefault="00E42B1E" w:rsidP="00E2044D">
            <w:pPr>
              <w:ind w:left="0"/>
              <w:rPr>
                <w:b/>
                <w:bCs/>
              </w:rPr>
            </w:pPr>
          </w:p>
        </w:tc>
      </w:tr>
      <w:tr w:rsidR="00E42B1E" w14:paraId="1DD3B26E" w14:textId="77777777" w:rsidTr="00967CF4">
        <w:tc>
          <w:tcPr>
            <w:tcW w:w="3145" w:type="dxa"/>
          </w:tcPr>
          <w:p w14:paraId="79EA13DD" w14:textId="62C29A5D" w:rsidR="00E42B1E" w:rsidRPr="007A7651" w:rsidRDefault="00E42B1E" w:rsidP="00E2044D">
            <w:pPr>
              <w:ind w:left="0"/>
            </w:pPr>
            <w:r w:rsidRPr="007A7651">
              <w:t xml:space="preserve">Elevation </w:t>
            </w:r>
            <w:r>
              <w:t>(scapular plane)</w:t>
            </w:r>
          </w:p>
        </w:tc>
        <w:tc>
          <w:tcPr>
            <w:tcW w:w="7560" w:type="dxa"/>
            <w:vMerge/>
          </w:tcPr>
          <w:p w14:paraId="1C204A6B" w14:textId="1AC7B150" w:rsidR="00E42B1E" w:rsidRPr="00BC6158" w:rsidRDefault="00E42B1E" w:rsidP="00E2044D">
            <w:pPr>
              <w:ind w:left="0"/>
              <w:rPr>
                <w:b/>
                <w:bCs/>
              </w:rPr>
            </w:pPr>
          </w:p>
        </w:tc>
      </w:tr>
      <w:tr w:rsidR="00E42B1E" w14:paraId="6243D1AE" w14:textId="77777777" w:rsidTr="00967CF4">
        <w:tc>
          <w:tcPr>
            <w:tcW w:w="3145" w:type="dxa"/>
          </w:tcPr>
          <w:p w14:paraId="283316BC" w14:textId="2AEDFF42" w:rsidR="00E42B1E" w:rsidRPr="008C69AF" w:rsidRDefault="00E42B1E" w:rsidP="00E2044D">
            <w:pPr>
              <w:ind w:left="0"/>
            </w:pPr>
            <w:r w:rsidRPr="008C69AF">
              <w:t>Abduction</w:t>
            </w:r>
            <w:r w:rsidR="00D010CD">
              <w:t xml:space="preserve"> (supra / deltoid)</w:t>
            </w:r>
          </w:p>
        </w:tc>
        <w:tc>
          <w:tcPr>
            <w:tcW w:w="7560" w:type="dxa"/>
            <w:vMerge/>
          </w:tcPr>
          <w:p w14:paraId="50017073" w14:textId="3F3D27F7" w:rsidR="00E42B1E" w:rsidRPr="00BC6158" w:rsidRDefault="00E42B1E" w:rsidP="00E2044D">
            <w:pPr>
              <w:ind w:left="0"/>
              <w:rPr>
                <w:b/>
                <w:bCs/>
              </w:rPr>
            </w:pPr>
          </w:p>
        </w:tc>
      </w:tr>
      <w:tr w:rsidR="00E42B1E" w14:paraId="4EBE403D" w14:textId="77777777" w:rsidTr="00967CF4">
        <w:tc>
          <w:tcPr>
            <w:tcW w:w="3145" w:type="dxa"/>
          </w:tcPr>
          <w:p w14:paraId="6A4F6D87" w14:textId="7877A991" w:rsidR="00E42B1E" w:rsidRPr="008C69AF" w:rsidRDefault="00E42B1E" w:rsidP="00E2044D">
            <w:pPr>
              <w:ind w:left="0"/>
            </w:pPr>
            <w:r w:rsidRPr="008C69AF">
              <w:t>E</w:t>
            </w:r>
            <w:r w:rsidR="00CF6C24">
              <w:t xml:space="preserve">R </w:t>
            </w:r>
            <w:r w:rsidR="005555AE">
              <w:t>(</w:t>
            </w:r>
            <w:r w:rsidR="00D010CD">
              <w:t>infraspinatus</w:t>
            </w:r>
            <w:r w:rsidR="005555AE">
              <w:t>)</w:t>
            </w:r>
          </w:p>
        </w:tc>
        <w:tc>
          <w:tcPr>
            <w:tcW w:w="7560" w:type="dxa"/>
            <w:vMerge/>
          </w:tcPr>
          <w:p w14:paraId="0429B2D5" w14:textId="77777777" w:rsidR="00E42B1E" w:rsidRPr="00BC6158" w:rsidRDefault="00E42B1E" w:rsidP="00E2044D">
            <w:pPr>
              <w:ind w:left="0"/>
              <w:rPr>
                <w:b/>
                <w:bCs/>
              </w:rPr>
            </w:pPr>
          </w:p>
        </w:tc>
      </w:tr>
      <w:tr w:rsidR="00E42B1E" w14:paraId="777D014A" w14:textId="77777777" w:rsidTr="00967CF4">
        <w:tc>
          <w:tcPr>
            <w:tcW w:w="3145" w:type="dxa"/>
          </w:tcPr>
          <w:p w14:paraId="5E08B8B5" w14:textId="7BCC397B" w:rsidR="00E42B1E" w:rsidRPr="008C69AF" w:rsidRDefault="00E42B1E" w:rsidP="00E2044D">
            <w:pPr>
              <w:ind w:left="0"/>
            </w:pPr>
            <w:r w:rsidRPr="008C69AF">
              <w:t>I</w:t>
            </w:r>
            <w:r w:rsidR="00CF6C24">
              <w:t>R</w:t>
            </w:r>
            <w:r w:rsidR="005555AE">
              <w:t xml:space="preserve">  (</w:t>
            </w:r>
            <w:r w:rsidR="00031309">
              <w:t>subscapul</w:t>
            </w:r>
            <w:r w:rsidR="00D010CD">
              <w:t>aris</w:t>
            </w:r>
            <w:r w:rsidR="00CF6C24">
              <w:t>)</w:t>
            </w:r>
          </w:p>
        </w:tc>
        <w:tc>
          <w:tcPr>
            <w:tcW w:w="7560" w:type="dxa"/>
            <w:vMerge/>
          </w:tcPr>
          <w:p w14:paraId="0FA2E6CD" w14:textId="77777777" w:rsidR="00E42B1E" w:rsidRPr="00BC6158" w:rsidRDefault="00E42B1E" w:rsidP="00E2044D">
            <w:pPr>
              <w:ind w:left="0"/>
              <w:rPr>
                <w:b/>
                <w:bCs/>
              </w:rPr>
            </w:pPr>
          </w:p>
        </w:tc>
      </w:tr>
      <w:tr w:rsidR="00E42B1E" w14:paraId="10ED6BE1" w14:textId="77777777" w:rsidTr="00967CF4">
        <w:tc>
          <w:tcPr>
            <w:tcW w:w="3145" w:type="dxa"/>
          </w:tcPr>
          <w:p w14:paraId="7963A937" w14:textId="0BDDA153" w:rsidR="00E42B1E" w:rsidRPr="008C51F0" w:rsidRDefault="008C51F0" w:rsidP="00E2044D">
            <w:pPr>
              <w:ind w:left="0"/>
            </w:pPr>
            <w:r w:rsidRPr="008C51F0">
              <w:t>Apley scratch test</w:t>
            </w:r>
          </w:p>
        </w:tc>
        <w:tc>
          <w:tcPr>
            <w:tcW w:w="7560" w:type="dxa"/>
            <w:vMerge/>
          </w:tcPr>
          <w:p w14:paraId="7F5F953E" w14:textId="77777777" w:rsidR="00E42B1E" w:rsidRPr="00BC6158" w:rsidRDefault="00E42B1E" w:rsidP="00E2044D">
            <w:pPr>
              <w:ind w:left="0"/>
              <w:rPr>
                <w:b/>
                <w:bCs/>
              </w:rPr>
            </w:pPr>
          </w:p>
        </w:tc>
      </w:tr>
      <w:tr w:rsidR="007B7376" w14:paraId="6E1EA561" w14:textId="77777777" w:rsidTr="00FF0179">
        <w:tc>
          <w:tcPr>
            <w:tcW w:w="10705" w:type="dxa"/>
            <w:gridSpan w:val="2"/>
          </w:tcPr>
          <w:p w14:paraId="4D4F167D" w14:textId="4C5435E5" w:rsidR="007B7376" w:rsidRPr="007B7376" w:rsidRDefault="007B7376" w:rsidP="00E2044D">
            <w:pPr>
              <w:ind w:left="0"/>
            </w:pPr>
            <w:r>
              <w:rPr>
                <w:b/>
                <w:bCs/>
              </w:rPr>
              <w:t>*</w:t>
            </w:r>
            <w:r>
              <w:t xml:space="preserve">Apley test can be used as general screening for all ROM if verbalize </w:t>
            </w:r>
            <w:r w:rsidR="007B2248">
              <w:t xml:space="preserve">findings and </w:t>
            </w:r>
            <w:r w:rsidR="00CB432C">
              <w:t xml:space="preserve">then </w:t>
            </w:r>
            <w:r w:rsidR="00E061F8">
              <w:t xml:space="preserve">do specific ROM testing </w:t>
            </w:r>
            <w:r w:rsidR="00331761">
              <w:t>of observed restrictions.</w:t>
            </w:r>
          </w:p>
        </w:tc>
      </w:tr>
      <w:tr w:rsidR="00083325" w14:paraId="09F8869E" w14:textId="77777777" w:rsidTr="00FF0179">
        <w:tc>
          <w:tcPr>
            <w:tcW w:w="10705" w:type="dxa"/>
            <w:gridSpan w:val="2"/>
            <w:shd w:val="clear" w:color="auto" w:fill="D9E2F3" w:themeFill="accent1" w:themeFillTint="33"/>
          </w:tcPr>
          <w:p w14:paraId="2094DD3F" w14:textId="28FC8A8B" w:rsidR="00083325" w:rsidRPr="00BC6158" w:rsidRDefault="00083325" w:rsidP="00E2044D">
            <w:pPr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Acromioclavicular Joint</w:t>
            </w:r>
            <w:r w:rsidR="009A0017">
              <w:rPr>
                <w:b/>
                <w:bCs/>
              </w:rPr>
              <w:t xml:space="preserve"> </w:t>
            </w:r>
            <w:r w:rsidR="009A0017" w:rsidRPr="008F7FD7">
              <w:t>(verbalize AC joint</w:t>
            </w:r>
            <w:r w:rsidR="008F7FD7" w:rsidRPr="008F7FD7">
              <w:t>)</w:t>
            </w:r>
          </w:p>
        </w:tc>
      </w:tr>
      <w:tr w:rsidR="00EB6C30" w14:paraId="2682B014" w14:textId="77777777" w:rsidTr="00967CF4">
        <w:tc>
          <w:tcPr>
            <w:tcW w:w="3145" w:type="dxa"/>
          </w:tcPr>
          <w:p w14:paraId="09C423BD" w14:textId="471A8AE2" w:rsidR="00EB6C30" w:rsidRPr="00C72EE1" w:rsidRDefault="00C72EE1" w:rsidP="00E2044D">
            <w:pPr>
              <w:ind w:left="0"/>
            </w:pPr>
            <w:r w:rsidRPr="00C72EE1">
              <w:t>Cross body / scarf test</w:t>
            </w:r>
          </w:p>
        </w:tc>
        <w:tc>
          <w:tcPr>
            <w:tcW w:w="7560" w:type="dxa"/>
          </w:tcPr>
          <w:p w14:paraId="449BC288" w14:textId="77777777" w:rsidR="00EB6C30" w:rsidRPr="00BC6158" w:rsidRDefault="00EB6C30" w:rsidP="00E2044D">
            <w:pPr>
              <w:ind w:left="0"/>
              <w:rPr>
                <w:b/>
                <w:bCs/>
              </w:rPr>
            </w:pPr>
          </w:p>
        </w:tc>
      </w:tr>
      <w:tr w:rsidR="00083325" w14:paraId="1454C79C" w14:textId="77777777" w:rsidTr="00FF0179">
        <w:tc>
          <w:tcPr>
            <w:tcW w:w="10705" w:type="dxa"/>
            <w:gridSpan w:val="2"/>
            <w:shd w:val="clear" w:color="auto" w:fill="D9E2F3" w:themeFill="accent1" w:themeFillTint="33"/>
          </w:tcPr>
          <w:p w14:paraId="09657561" w14:textId="0B7BD4B7" w:rsidR="00083325" w:rsidRPr="008F7FD7" w:rsidRDefault="00083325" w:rsidP="00E2044D">
            <w:pPr>
              <w:ind w:left="0"/>
            </w:pPr>
            <w:r>
              <w:rPr>
                <w:b/>
                <w:bCs/>
              </w:rPr>
              <w:t>Biceps Tendon</w:t>
            </w:r>
            <w:r w:rsidR="008F7FD7">
              <w:rPr>
                <w:b/>
                <w:bCs/>
              </w:rPr>
              <w:t xml:space="preserve"> </w:t>
            </w:r>
            <w:r w:rsidR="008F7FD7" w:rsidRPr="008F7FD7">
              <w:t>(verbalize</w:t>
            </w:r>
            <w:r w:rsidR="008F7FD7">
              <w:t xml:space="preserve"> proximal biceps tendon</w:t>
            </w:r>
            <w:r w:rsidR="008F7FD7" w:rsidRPr="008F7FD7">
              <w:t>)</w:t>
            </w:r>
          </w:p>
        </w:tc>
      </w:tr>
      <w:tr w:rsidR="00083325" w14:paraId="2DB9FBC9" w14:textId="77777777" w:rsidTr="00967CF4">
        <w:tc>
          <w:tcPr>
            <w:tcW w:w="3145" w:type="dxa"/>
          </w:tcPr>
          <w:p w14:paraId="27AF5FD7" w14:textId="4158E3BB" w:rsidR="00083325" w:rsidRPr="00DE3CBC" w:rsidRDefault="00083325" w:rsidP="00E2044D">
            <w:pPr>
              <w:ind w:left="0"/>
            </w:pPr>
            <w:r>
              <w:t xml:space="preserve">Speed’s </w:t>
            </w:r>
            <w:r w:rsidR="00FF0179">
              <w:t>test</w:t>
            </w:r>
          </w:p>
        </w:tc>
        <w:tc>
          <w:tcPr>
            <w:tcW w:w="7560" w:type="dxa"/>
            <w:vMerge w:val="restart"/>
          </w:tcPr>
          <w:p w14:paraId="0DFC93AD" w14:textId="77777777" w:rsidR="00083325" w:rsidRPr="00BC6158" w:rsidRDefault="00083325" w:rsidP="00E2044D">
            <w:pPr>
              <w:ind w:left="0"/>
              <w:rPr>
                <w:b/>
                <w:bCs/>
              </w:rPr>
            </w:pPr>
          </w:p>
        </w:tc>
      </w:tr>
      <w:tr w:rsidR="00083325" w14:paraId="782AAC6C" w14:textId="77777777" w:rsidTr="00967CF4">
        <w:tc>
          <w:tcPr>
            <w:tcW w:w="3145" w:type="dxa"/>
          </w:tcPr>
          <w:p w14:paraId="3F2AD037" w14:textId="1C4436F0" w:rsidR="00083325" w:rsidRPr="00CF5613" w:rsidRDefault="00E07830" w:rsidP="00E2044D">
            <w:pPr>
              <w:ind w:left="0"/>
            </w:pPr>
            <w:r>
              <w:t>Obrien’s (biceps</w:t>
            </w:r>
            <w:r w:rsidR="00823568">
              <w:t>/superior labrum)</w:t>
            </w:r>
          </w:p>
        </w:tc>
        <w:tc>
          <w:tcPr>
            <w:tcW w:w="7560" w:type="dxa"/>
            <w:vMerge/>
          </w:tcPr>
          <w:p w14:paraId="6882ACC3" w14:textId="77777777" w:rsidR="00083325" w:rsidRPr="00BC6158" w:rsidRDefault="00083325" w:rsidP="00E2044D">
            <w:pPr>
              <w:ind w:left="0"/>
              <w:rPr>
                <w:b/>
                <w:bCs/>
              </w:rPr>
            </w:pPr>
          </w:p>
        </w:tc>
      </w:tr>
      <w:tr w:rsidR="00083325" w14:paraId="293E7B13" w14:textId="77777777" w:rsidTr="00FF0179">
        <w:tc>
          <w:tcPr>
            <w:tcW w:w="10705" w:type="dxa"/>
            <w:gridSpan w:val="2"/>
            <w:shd w:val="clear" w:color="auto" w:fill="D9E2F3" w:themeFill="accent1" w:themeFillTint="33"/>
          </w:tcPr>
          <w:p w14:paraId="7726DECE" w14:textId="2E57CE47" w:rsidR="00083325" w:rsidRPr="00A6431C" w:rsidRDefault="00083325" w:rsidP="00E2044D">
            <w:pPr>
              <w:ind w:left="0"/>
            </w:pPr>
            <w:r>
              <w:rPr>
                <w:b/>
                <w:bCs/>
              </w:rPr>
              <w:t>Rotator Cuff</w:t>
            </w:r>
            <w:r w:rsidR="00A6431C">
              <w:rPr>
                <w:b/>
                <w:bCs/>
              </w:rPr>
              <w:t xml:space="preserve">  </w:t>
            </w:r>
            <w:r w:rsidR="00A6431C" w:rsidRPr="008F7FD7">
              <w:t xml:space="preserve">(verbalize </w:t>
            </w:r>
            <w:r w:rsidR="009569CE">
              <w:t>supraspinatus</w:t>
            </w:r>
            <w:r w:rsidR="00A6431C" w:rsidRPr="008F7FD7">
              <w:t>)</w:t>
            </w:r>
          </w:p>
        </w:tc>
      </w:tr>
      <w:tr w:rsidR="0008736E" w14:paraId="0035A2A9" w14:textId="77777777" w:rsidTr="00967CF4">
        <w:tc>
          <w:tcPr>
            <w:tcW w:w="3145" w:type="dxa"/>
          </w:tcPr>
          <w:p w14:paraId="7681D673" w14:textId="0C71601D" w:rsidR="0008736E" w:rsidRPr="00C72EE1" w:rsidRDefault="0008736E" w:rsidP="00E2044D">
            <w:pPr>
              <w:ind w:left="0"/>
            </w:pPr>
            <w:r w:rsidRPr="00C72EE1">
              <w:t>Empty can</w:t>
            </w:r>
            <w:r w:rsidR="00B04D85">
              <w:t>/Jobe</w:t>
            </w:r>
            <w:r w:rsidRPr="00C72EE1">
              <w:t xml:space="preserve"> (supraspinatus)</w:t>
            </w:r>
          </w:p>
        </w:tc>
        <w:tc>
          <w:tcPr>
            <w:tcW w:w="7560" w:type="dxa"/>
            <w:vMerge w:val="restart"/>
          </w:tcPr>
          <w:p w14:paraId="6E0CE838" w14:textId="77777777" w:rsidR="0008736E" w:rsidRPr="00BC6158" w:rsidRDefault="0008736E" w:rsidP="00E2044D">
            <w:pPr>
              <w:ind w:left="0"/>
              <w:rPr>
                <w:b/>
                <w:bCs/>
              </w:rPr>
            </w:pPr>
          </w:p>
        </w:tc>
      </w:tr>
      <w:tr w:rsidR="0008736E" w14:paraId="33A14557" w14:textId="77777777" w:rsidTr="00967CF4">
        <w:tc>
          <w:tcPr>
            <w:tcW w:w="3145" w:type="dxa"/>
          </w:tcPr>
          <w:p w14:paraId="485817D9" w14:textId="6D0E1ED4" w:rsidR="0008736E" w:rsidRPr="00C72EE1" w:rsidRDefault="0008736E" w:rsidP="00E2044D">
            <w:pPr>
              <w:ind w:left="0"/>
            </w:pPr>
            <w:r w:rsidRPr="00C72EE1">
              <w:t>Drop-arm (supraspinatus)</w:t>
            </w:r>
          </w:p>
        </w:tc>
        <w:tc>
          <w:tcPr>
            <w:tcW w:w="7560" w:type="dxa"/>
            <w:vMerge/>
          </w:tcPr>
          <w:p w14:paraId="7697ABA8" w14:textId="77777777" w:rsidR="0008736E" w:rsidRPr="00BC6158" w:rsidRDefault="0008736E" w:rsidP="00E2044D">
            <w:pPr>
              <w:ind w:left="0"/>
              <w:rPr>
                <w:b/>
                <w:bCs/>
              </w:rPr>
            </w:pPr>
          </w:p>
        </w:tc>
      </w:tr>
      <w:tr w:rsidR="00083325" w14:paraId="5CDD6371" w14:textId="77777777" w:rsidTr="00FF0179">
        <w:tc>
          <w:tcPr>
            <w:tcW w:w="10705" w:type="dxa"/>
            <w:gridSpan w:val="2"/>
            <w:shd w:val="clear" w:color="auto" w:fill="D9E2F3" w:themeFill="accent1" w:themeFillTint="33"/>
          </w:tcPr>
          <w:p w14:paraId="1F2EAE31" w14:textId="30F52A7B" w:rsidR="00083325" w:rsidRPr="009569CE" w:rsidRDefault="00083325" w:rsidP="00E2044D">
            <w:pPr>
              <w:ind w:left="0"/>
            </w:pPr>
            <w:r>
              <w:rPr>
                <w:b/>
                <w:bCs/>
              </w:rPr>
              <w:t>Glenohumeral joint/Labrum</w:t>
            </w:r>
            <w:r w:rsidR="009569CE">
              <w:rPr>
                <w:b/>
                <w:bCs/>
              </w:rPr>
              <w:t xml:space="preserve"> </w:t>
            </w:r>
            <w:r w:rsidR="009569CE">
              <w:t>(verbalize labrum)</w:t>
            </w:r>
          </w:p>
        </w:tc>
      </w:tr>
      <w:tr w:rsidR="0008736E" w14:paraId="3760EBE3" w14:textId="77777777" w:rsidTr="00967CF4">
        <w:tc>
          <w:tcPr>
            <w:tcW w:w="3145" w:type="dxa"/>
          </w:tcPr>
          <w:p w14:paraId="6ABE20C0" w14:textId="44C7A073" w:rsidR="0008736E" w:rsidRPr="001451C2" w:rsidRDefault="0008736E" w:rsidP="00E2044D">
            <w:pPr>
              <w:ind w:left="0"/>
            </w:pPr>
            <w:r>
              <w:t>Manual translation and sulcus</w:t>
            </w:r>
          </w:p>
        </w:tc>
        <w:tc>
          <w:tcPr>
            <w:tcW w:w="7560" w:type="dxa"/>
            <w:vMerge w:val="restart"/>
          </w:tcPr>
          <w:p w14:paraId="1AFB57B8" w14:textId="77777777" w:rsidR="0008736E" w:rsidRPr="00BC6158" w:rsidRDefault="0008736E" w:rsidP="00E2044D">
            <w:pPr>
              <w:ind w:left="0"/>
              <w:rPr>
                <w:b/>
                <w:bCs/>
              </w:rPr>
            </w:pPr>
          </w:p>
        </w:tc>
      </w:tr>
      <w:tr w:rsidR="0008736E" w14:paraId="4FC2BC70" w14:textId="77777777" w:rsidTr="00967CF4">
        <w:tc>
          <w:tcPr>
            <w:tcW w:w="3145" w:type="dxa"/>
          </w:tcPr>
          <w:p w14:paraId="68E2252F" w14:textId="7B19D1BB" w:rsidR="0008736E" w:rsidRPr="001451C2" w:rsidRDefault="0008736E" w:rsidP="00E2044D">
            <w:pPr>
              <w:ind w:left="0"/>
            </w:pPr>
            <w:r w:rsidRPr="001451C2">
              <w:t>Apprehension test</w:t>
            </w:r>
          </w:p>
        </w:tc>
        <w:tc>
          <w:tcPr>
            <w:tcW w:w="7560" w:type="dxa"/>
            <w:vMerge/>
          </w:tcPr>
          <w:p w14:paraId="46B95A1C" w14:textId="77777777" w:rsidR="0008736E" w:rsidRPr="00BC6158" w:rsidRDefault="0008736E" w:rsidP="00E2044D">
            <w:pPr>
              <w:ind w:left="0"/>
              <w:rPr>
                <w:b/>
                <w:bCs/>
              </w:rPr>
            </w:pPr>
          </w:p>
        </w:tc>
      </w:tr>
      <w:tr w:rsidR="00083325" w14:paraId="2D8AB513" w14:textId="77777777" w:rsidTr="00FF0179">
        <w:tc>
          <w:tcPr>
            <w:tcW w:w="10705" w:type="dxa"/>
            <w:gridSpan w:val="2"/>
            <w:shd w:val="clear" w:color="auto" w:fill="D9E2F3" w:themeFill="accent1" w:themeFillTint="33"/>
          </w:tcPr>
          <w:p w14:paraId="3919CAED" w14:textId="6A5C497D" w:rsidR="00083325" w:rsidRPr="000A0D36" w:rsidRDefault="00083325" w:rsidP="00E2044D">
            <w:pPr>
              <w:ind w:left="0"/>
            </w:pPr>
            <w:r>
              <w:rPr>
                <w:b/>
                <w:bCs/>
              </w:rPr>
              <w:t>Subacromial Impingement</w:t>
            </w:r>
            <w:r w:rsidR="009569CE">
              <w:rPr>
                <w:b/>
                <w:bCs/>
              </w:rPr>
              <w:t xml:space="preserve"> </w:t>
            </w:r>
            <w:r w:rsidR="000A0D36">
              <w:t>(verbalize compression of bursa</w:t>
            </w:r>
            <w:r w:rsidR="00D04796">
              <w:t xml:space="preserve"> and</w:t>
            </w:r>
            <w:r w:rsidR="000A0D36">
              <w:t xml:space="preserve"> tendon between humeral head and acromion)</w:t>
            </w:r>
          </w:p>
        </w:tc>
      </w:tr>
      <w:tr w:rsidR="00B87522" w14:paraId="41E006DB" w14:textId="77777777" w:rsidTr="00967CF4">
        <w:tc>
          <w:tcPr>
            <w:tcW w:w="3145" w:type="dxa"/>
          </w:tcPr>
          <w:p w14:paraId="72DE0A51" w14:textId="635E0828" w:rsidR="00B87522" w:rsidRPr="001451C2" w:rsidRDefault="00B87522" w:rsidP="00E2044D">
            <w:pPr>
              <w:ind w:left="0"/>
            </w:pPr>
            <w:r>
              <w:t>Hawkins</w:t>
            </w:r>
          </w:p>
        </w:tc>
        <w:tc>
          <w:tcPr>
            <w:tcW w:w="7560" w:type="dxa"/>
            <w:vMerge w:val="restart"/>
          </w:tcPr>
          <w:p w14:paraId="4B3EC388" w14:textId="77777777" w:rsidR="00B87522" w:rsidRPr="00BC6158" w:rsidRDefault="00B87522" w:rsidP="00E2044D">
            <w:pPr>
              <w:ind w:left="0"/>
              <w:rPr>
                <w:b/>
                <w:bCs/>
              </w:rPr>
            </w:pPr>
          </w:p>
        </w:tc>
      </w:tr>
      <w:tr w:rsidR="00B87522" w14:paraId="31D2FEC7" w14:textId="77777777" w:rsidTr="00967CF4">
        <w:tc>
          <w:tcPr>
            <w:tcW w:w="3145" w:type="dxa"/>
          </w:tcPr>
          <w:p w14:paraId="7A3B28AB" w14:textId="4452726C" w:rsidR="00B87522" w:rsidRPr="001451C2" w:rsidRDefault="00B87522" w:rsidP="00E2044D">
            <w:pPr>
              <w:ind w:left="0"/>
            </w:pPr>
            <w:r w:rsidRPr="001451C2">
              <w:t>Neer</w:t>
            </w:r>
          </w:p>
        </w:tc>
        <w:tc>
          <w:tcPr>
            <w:tcW w:w="7560" w:type="dxa"/>
            <w:vMerge/>
          </w:tcPr>
          <w:p w14:paraId="4A942EC4" w14:textId="77777777" w:rsidR="00B87522" w:rsidRPr="00BC6158" w:rsidRDefault="00B87522" w:rsidP="00E2044D">
            <w:pPr>
              <w:ind w:left="0"/>
              <w:rPr>
                <w:b/>
                <w:bCs/>
              </w:rPr>
            </w:pPr>
          </w:p>
        </w:tc>
      </w:tr>
    </w:tbl>
    <w:p w14:paraId="423B59BB" w14:textId="77777777" w:rsidR="00166B4A" w:rsidRDefault="00166B4A" w:rsidP="00183E8D">
      <w:pPr>
        <w:spacing w:line="240" w:lineRule="auto"/>
        <w:ind w:left="0"/>
        <w:rPr>
          <w:u w:val="single"/>
        </w:rPr>
      </w:pPr>
    </w:p>
    <w:p w14:paraId="406E987E" w14:textId="77777777" w:rsidR="00166B4A" w:rsidRDefault="00166B4A" w:rsidP="00183E8D">
      <w:pPr>
        <w:spacing w:line="240" w:lineRule="auto"/>
        <w:ind w:left="0"/>
        <w:rPr>
          <w:u w:val="single"/>
        </w:rPr>
      </w:pPr>
    </w:p>
    <w:p w14:paraId="76383A93" w14:textId="0B5C1269" w:rsidR="00713389" w:rsidRPr="00072696" w:rsidRDefault="00713389" w:rsidP="00072696">
      <w:pPr>
        <w:spacing w:line="240" w:lineRule="auto"/>
        <w:ind w:left="0"/>
        <w:rPr>
          <w:b/>
          <w:bCs/>
          <w:u w:val="single"/>
        </w:rPr>
      </w:pPr>
    </w:p>
    <w:sectPr w:rsidR="00713389" w:rsidRPr="00072696" w:rsidSect="0098741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871A4"/>
    <w:multiLevelType w:val="hybridMultilevel"/>
    <w:tmpl w:val="F7F88B7E"/>
    <w:lvl w:ilvl="0" w:tplc="B048291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0588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E8D"/>
    <w:rsid w:val="00002D1C"/>
    <w:rsid w:val="00013302"/>
    <w:rsid w:val="00017091"/>
    <w:rsid w:val="00031309"/>
    <w:rsid w:val="000614C9"/>
    <w:rsid w:val="00072696"/>
    <w:rsid w:val="00081AF7"/>
    <w:rsid w:val="00083325"/>
    <w:rsid w:val="0008736E"/>
    <w:rsid w:val="000A0D36"/>
    <w:rsid w:val="000A6713"/>
    <w:rsid w:val="00104473"/>
    <w:rsid w:val="001451C2"/>
    <w:rsid w:val="001624F0"/>
    <w:rsid w:val="00166B4A"/>
    <w:rsid w:val="00183E8D"/>
    <w:rsid w:val="001D5EAF"/>
    <w:rsid w:val="001E1D20"/>
    <w:rsid w:val="00245F81"/>
    <w:rsid w:val="00267B72"/>
    <w:rsid w:val="00295FBF"/>
    <w:rsid w:val="002A4BC3"/>
    <w:rsid w:val="002B1DF8"/>
    <w:rsid w:val="00331761"/>
    <w:rsid w:val="00334120"/>
    <w:rsid w:val="00390731"/>
    <w:rsid w:val="00392EAB"/>
    <w:rsid w:val="003B3D87"/>
    <w:rsid w:val="003F39F7"/>
    <w:rsid w:val="00452BA2"/>
    <w:rsid w:val="0046789A"/>
    <w:rsid w:val="0047191B"/>
    <w:rsid w:val="00491B17"/>
    <w:rsid w:val="004C6C39"/>
    <w:rsid w:val="004E67E7"/>
    <w:rsid w:val="005262CB"/>
    <w:rsid w:val="00532C86"/>
    <w:rsid w:val="00543B99"/>
    <w:rsid w:val="00555112"/>
    <w:rsid w:val="005555AE"/>
    <w:rsid w:val="005611C1"/>
    <w:rsid w:val="00566B74"/>
    <w:rsid w:val="005D3125"/>
    <w:rsid w:val="005F2CC5"/>
    <w:rsid w:val="00623749"/>
    <w:rsid w:val="00641F4D"/>
    <w:rsid w:val="0069352F"/>
    <w:rsid w:val="006B238B"/>
    <w:rsid w:val="006B6420"/>
    <w:rsid w:val="00705F80"/>
    <w:rsid w:val="00713389"/>
    <w:rsid w:val="00732AB5"/>
    <w:rsid w:val="00770E19"/>
    <w:rsid w:val="00780316"/>
    <w:rsid w:val="0079182D"/>
    <w:rsid w:val="00794D82"/>
    <w:rsid w:val="007A7651"/>
    <w:rsid w:val="007B2248"/>
    <w:rsid w:val="007B7376"/>
    <w:rsid w:val="00801EBB"/>
    <w:rsid w:val="00823568"/>
    <w:rsid w:val="00850BBF"/>
    <w:rsid w:val="008A6CC2"/>
    <w:rsid w:val="008C51F0"/>
    <w:rsid w:val="008C69AF"/>
    <w:rsid w:val="008F7FD7"/>
    <w:rsid w:val="009452F9"/>
    <w:rsid w:val="009569CE"/>
    <w:rsid w:val="00967CF4"/>
    <w:rsid w:val="00980DDE"/>
    <w:rsid w:val="00987417"/>
    <w:rsid w:val="009A0017"/>
    <w:rsid w:val="00A01107"/>
    <w:rsid w:val="00A113D6"/>
    <w:rsid w:val="00A6431C"/>
    <w:rsid w:val="00AA36E1"/>
    <w:rsid w:val="00B04D85"/>
    <w:rsid w:val="00B87522"/>
    <w:rsid w:val="00B93309"/>
    <w:rsid w:val="00BC6158"/>
    <w:rsid w:val="00BC7ABC"/>
    <w:rsid w:val="00C32A1C"/>
    <w:rsid w:val="00C46D1B"/>
    <w:rsid w:val="00C61146"/>
    <w:rsid w:val="00C623F4"/>
    <w:rsid w:val="00C6540F"/>
    <w:rsid w:val="00C72EE1"/>
    <w:rsid w:val="00C80F94"/>
    <w:rsid w:val="00C850C0"/>
    <w:rsid w:val="00CB432C"/>
    <w:rsid w:val="00CF5613"/>
    <w:rsid w:val="00CF6C24"/>
    <w:rsid w:val="00D010CD"/>
    <w:rsid w:val="00D04796"/>
    <w:rsid w:val="00D2575B"/>
    <w:rsid w:val="00D40B6E"/>
    <w:rsid w:val="00D43232"/>
    <w:rsid w:val="00D45240"/>
    <w:rsid w:val="00D45F21"/>
    <w:rsid w:val="00DE137C"/>
    <w:rsid w:val="00DE3CBC"/>
    <w:rsid w:val="00DE6294"/>
    <w:rsid w:val="00E061F8"/>
    <w:rsid w:val="00E07830"/>
    <w:rsid w:val="00E2044D"/>
    <w:rsid w:val="00E30580"/>
    <w:rsid w:val="00E42B1E"/>
    <w:rsid w:val="00EB0626"/>
    <w:rsid w:val="00EB6C30"/>
    <w:rsid w:val="00F00C2A"/>
    <w:rsid w:val="00F72EDB"/>
    <w:rsid w:val="00F934AA"/>
    <w:rsid w:val="00FB7B59"/>
    <w:rsid w:val="00FD5EE3"/>
    <w:rsid w:val="00FE452D"/>
    <w:rsid w:val="00F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EE0D1"/>
  <w15:chartTrackingRefBased/>
  <w15:docId w15:val="{295F021D-5B56-435D-8993-DF7262326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E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66B4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95F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1211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L. Cosgrave</dc:creator>
  <cp:keywords/>
  <dc:description/>
  <cp:lastModifiedBy>Michael L. Cosgrave</cp:lastModifiedBy>
  <cp:revision>101</cp:revision>
  <dcterms:created xsi:type="dcterms:W3CDTF">2024-12-11T22:23:00Z</dcterms:created>
  <dcterms:modified xsi:type="dcterms:W3CDTF">2025-01-11T19:43:00Z</dcterms:modified>
</cp:coreProperties>
</file>