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4A0" w:firstRow="1" w:lastRow="0" w:firstColumn="1" w:lastColumn="0" w:noHBand="0" w:noVBand="1"/>
      </w:tblPr>
      <w:tblGrid>
        <w:gridCol w:w="1872"/>
        <w:gridCol w:w="7776"/>
      </w:tblGrid>
      <w:tr w:rsidR="00FF35BD" w14:paraId="59148BE5" w14:textId="77777777">
        <w:trPr>
          <w:jc w:val="center"/>
        </w:trPr>
        <w:tc>
          <w:tcPr>
            <w:tcW w:w="1440" w:type="dxa"/>
          </w:tcPr>
          <w:p w14:paraId="2F042983" w14:textId="77777777" w:rsidR="00FF35BD" w:rsidRDefault="00000000">
            <w:pPr>
              <w:jc w:val="center"/>
              <w:rPr>
                <w:rFonts w:hint="eastAsia"/>
              </w:rPr>
            </w:pPr>
            <w:r>
              <w:rPr>
                <w:noProof/>
              </w:rPr>
              <w:drawing>
                <wp:inline distT="0" distB="0" distL="0" distR="0" wp14:anchorId="696A79AF" wp14:editId="34CB0BA3">
                  <wp:extent cx="1051560" cy="13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4DB94EE5" w14:textId="77777777" w:rsidR="00FF35BD" w:rsidRDefault="00000000">
            <w:pPr>
              <w:rPr>
                <w:rFonts w:hint="eastAsia"/>
              </w:rPr>
            </w:pPr>
            <w:r>
              <w:rPr>
                <w:b/>
                <w:color w:val="0B2748"/>
                <w:sz w:val="26"/>
              </w:rPr>
              <w:t>SIMATS ENGINEERING</w:t>
            </w:r>
            <w:r>
              <w:rPr>
                <w:b/>
                <w:color w:val="0B2748"/>
                <w:sz w:val="26"/>
              </w:rPr>
              <w:br/>
              <w:t>Department of Computer Science and Engineering</w:t>
            </w:r>
          </w:p>
        </w:tc>
      </w:tr>
    </w:tbl>
    <w:p w14:paraId="0447AED4" w14:textId="77777777" w:rsidR="00FF35BD" w:rsidRDefault="00000000">
      <w:pPr>
        <w:jc w:val="center"/>
        <w:rPr>
          <w:rFonts w:hint="eastAsia"/>
        </w:rPr>
      </w:pPr>
      <w:r>
        <w:rPr>
          <w:rFonts w:ascii="Aptos Display" w:hAnsi="Aptos Display"/>
          <w:b/>
          <w:color w:val="0B2748"/>
          <w:sz w:val="40"/>
        </w:rPr>
        <w:t>CSA15 Cloud Computing and Big Data Analytics</w:t>
      </w:r>
    </w:p>
    <w:p w14:paraId="4D0ABE4D" w14:textId="77777777" w:rsidR="00FF35BD" w:rsidRDefault="00000000">
      <w:pPr>
        <w:jc w:val="center"/>
        <w:rPr>
          <w:rFonts w:hint="eastAsia"/>
        </w:rPr>
      </w:pPr>
      <w:r>
        <w:rPr>
          <w:b/>
          <w:color w:val="1565C0"/>
          <w:sz w:val="22"/>
        </w:rPr>
        <w:t>CO3 AT2 - Capstone Cloud Access and Service Integration Case Study Student Template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1944"/>
        <w:gridCol w:w="2808"/>
        <w:gridCol w:w="1944"/>
        <w:gridCol w:w="2808"/>
      </w:tblGrid>
      <w:tr w:rsidR="00FF35BD" w14:paraId="4C512CE9" w14:textId="77777777">
        <w:trPr>
          <w:jc w:val="center"/>
        </w:trPr>
        <w:tc>
          <w:tcPr>
            <w:tcW w:w="1944" w:type="dxa"/>
            <w:shd w:val="clear" w:color="auto" w:fill="EAF4FF"/>
            <w:tcMar>
              <w:top w:w="90" w:type="dxa"/>
              <w:left w:w="120" w:type="dxa"/>
              <w:bottom w:w="90" w:type="dxa"/>
              <w:right w:w="120" w:type="dxa"/>
            </w:tcMar>
            <w:vAlign w:val="center"/>
          </w:tcPr>
          <w:p w14:paraId="30336E29" w14:textId="77777777" w:rsidR="00FF35BD" w:rsidRDefault="00000000">
            <w:pPr>
              <w:rPr>
                <w:rFonts w:hint="eastAsia"/>
              </w:rPr>
            </w:pPr>
            <w:r>
              <w:rPr>
                <w:b/>
                <w:color w:val="0B2748"/>
                <w:sz w:val="17"/>
              </w:rPr>
              <w:t>Course Code</w:t>
            </w:r>
          </w:p>
        </w:tc>
        <w:tc>
          <w:tcPr>
            <w:tcW w:w="2808" w:type="dxa"/>
            <w:shd w:val="clear" w:color="auto" w:fill="FFFFFF"/>
            <w:tcMar>
              <w:top w:w="90" w:type="dxa"/>
              <w:left w:w="120" w:type="dxa"/>
              <w:bottom w:w="90" w:type="dxa"/>
              <w:right w:w="120" w:type="dxa"/>
            </w:tcMar>
            <w:vAlign w:val="center"/>
          </w:tcPr>
          <w:p w14:paraId="4015DABC" w14:textId="77777777" w:rsidR="00FF35BD" w:rsidRDefault="00000000">
            <w:pPr>
              <w:rPr>
                <w:rFonts w:hint="eastAsia"/>
              </w:rPr>
            </w:pPr>
            <w:r>
              <w:rPr>
                <w:color w:val="0B2748"/>
                <w:sz w:val="17"/>
              </w:rPr>
              <w:t>CSA15</w:t>
            </w:r>
          </w:p>
        </w:tc>
        <w:tc>
          <w:tcPr>
            <w:tcW w:w="1944" w:type="dxa"/>
            <w:shd w:val="clear" w:color="auto" w:fill="EAF4FF"/>
            <w:tcMar>
              <w:top w:w="90" w:type="dxa"/>
              <w:left w:w="120" w:type="dxa"/>
              <w:bottom w:w="90" w:type="dxa"/>
              <w:right w:w="120" w:type="dxa"/>
            </w:tcMar>
            <w:vAlign w:val="center"/>
          </w:tcPr>
          <w:p w14:paraId="21752ED9" w14:textId="77777777" w:rsidR="00FF35BD" w:rsidRDefault="00000000">
            <w:pPr>
              <w:rPr>
                <w:rFonts w:hint="eastAsia"/>
              </w:rPr>
            </w:pPr>
            <w:r>
              <w:rPr>
                <w:b/>
                <w:color w:val="0B2748"/>
                <w:sz w:val="17"/>
              </w:rPr>
              <w:t>Course Title</w:t>
            </w:r>
          </w:p>
        </w:tc>
        <w:tc>
          <w:tcPr>
            <w:tcW w:w="2808" w:type="dxa"/>
            <w:shd w:val="clear" w:color="auto" w:fill="FFFFFF"/>
            <w:tcMar>
              <w:top w:w="90" w:type="dxa"/>
              <w:left w:w="120" w:type="dxa"/>
              <w:bottom w:w="90" w:type="dxa"/>
              <w:right w:w="120" w:type="dxa"/>
            </w:tcMar>
            <w:vAlign w:val="center"/>
          </w:tcPr>
          <w:p w14:paraId="2792F86D" w14:textId="77777777" w:rsidR="00FF35BD" w:rsidRDefault="00000000">
            <w:pPr>
              <w:rPr>
                <w:rFonts w:hint="eastAsia"/>
              </w:rPr>
            </w:pPr>
            <w:r>
              <w:rPr>
                <w:color w:val="0B2748"/>
                <w:sz w:val="17"/>
              </w:rPr>
              <w:t>Cloud Computing and Big Data Analytics</w:t>
            </w:r>
          </w:p>
        </w:tc>
      </w:tr>
      <w:tr w:rsidR="00FF35BD" w14:paraId="15C8D2D1" w14:textId="77777777">
        <w:trPr>
          <w:jc w:val="center"/>
        </w:trPr>
        <w:tc>
          <w:tcPr>
            <w:tcW w:w="1944" w:type="dxa"/>
            <w:shd w:val="clear" w:color="auto" w:fill="EAF4FF"/>
            <w:tcMar>
              <w:top w:w="90" w:type="dxa"/>
              <w:left w:w="120" w:type="dxa"/>
              <w:bottom w:w="90" w:type="dxa"/>
              <w:right w:w="120" w:type="dxa"/>
            </w:tcMar>
            <w:vAlign w:val="center"/>
          </w:tcPr>
          <w:p w14:paraId="6134D324" w14:textId="77777777" w:rsidR="00FF35BD" w:rsidRDefault="00000000">
            <w:pPr>
              <w:rPr>
                <w:rFonts w:hint="eastAsia"/>
              </w:rPr>
            </w:pPr>
            <w:r>
              <w:rPr>
                <w:b/>
                <w:color w:val="0B2748"/>
                <w:sz w:val="17"/>
              </w:rPr>
              <w:t>Assessment</w:t>
            </w:r>
          </w:p>
        </w:tc>
        <w:tc>
          <w:tcPr>
            <w:tcW w:w="2808" w:type="dxa"/>
            <w:shd w:val="clear" w:color="auto" w:fill="FFFFFF"/>
            <w:tcMar>
              <w:top w:w="90" w:type="dxa"/>
              <w:left w:w="120" w:type="dxa"/>
              <w:bottom w:w="90" w:type="dxa"/>
              <w:right w:w="120" w:type="dxa"/>
            </w:tcMar>
            <w:vAlign w:val="center"/>
          </w:tcPr>
          <w:p w14:paraId="4294E684" w14:textId="77777777" w:rsidR="00FF35BD" w:rsidRDefault="00000000">
            <w:pPr>
              <w:rPr>
                <w:rFonts w:hint="eastAsia"/>
              </w:rPr>
            </w:pPr>
            <w:r>
              <w:rPr>
                <w:color w:val="0B2748"/>
                <w:sz w:val="17"/>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655C3902" w14:textId="77777777" w:rsidR="00FF35BD" w:rsidRDefault="00000000">
            <w:pPr>
              <w:rPr>
                <w:rFonts w:hint="eastAsia"/>
              </w:rPr>
            </w:pPr>
            <w:r>
              <w:rPr>
                <w:b/>
                <w:color w:val="0B2748"/>
                <w:sz w:val="17"/>
              </w:rPr>
              <w:t>Submission Type</w:t>
            </w:r>
          </w:p>
        </w:tc>
        <w:tc>
          <w:tcPr>
            <w:tcW w:w="2808" w:type="dxa"/>
            <w:shd w:val="clear" w:color="auto" w:fill="FFFFFF"/>
            <w:tcMar>
              <w:top w:w="90" w:type="dxa"/>
              <w:left w:w="120" w:type="dxa"/>
              <w:bottom w:w="90" w:type="dxa"/>
              <w:right w:w="120" w:type="dxa"/>
            </w:tcMar>
            <w:vAlign w:val="center"/>
          </w:tcPr>
          <w:p w14:paraId="1E03E083" w14:textId="77777777" w:rsidR="00FF35BD" w:rsidRDefault="00000000">
            <w:pPr>
              <w:rPr>
                <w:rFonts w:hint="eastAsia"/>
              </w:rPr>
            </w:pPr>
            <w:r>
              <w:rPr>
                <w:color w:val="0B2748"/>
                <w:sz w:val="17"/>
              </w:rPr>
              <w:t>Individual digital case-study document</w:t>
            </w:r>
          </w:p>
        </w:tc>
      </w:tr>
      <w:tr w:rsidR="00FF35BD" w14:paraId="1647D39A" w14:textId="77777777">
        <w:trPr>
          <w:jc w:val="center"/>
        </w:trPr>
        <w:tc>
          <w:tcPr>
            <w:tcW w:w="1944" w:type="dxa"/>
            <w:shd w:val="clear" w:color="auto" w:fill="EAF4FF"/>
            <w:tcMar>
              <w:top w:w="90" w:type="dxa"/>
              <w:left w:w="120" w:type="dxa"/>
              <w:bottom w:w="90" w:type="dxa"/>
              <w:right w:w="120" w:type="dxa"/>
            </w:tcMar>
            <w:vAlign w:val="center"/>
          </w:tcPr>
          <w:p w14:paraId="544C4B81" w14:textId="77777777" w:rsidR="00FF35BD" w:rsidRDefault="00000000">
            <w:pPr>
              <w:rPr>
                <w:rFonts w:hint="eastAsia"/>
              </w:rPr>
            </w:pPr>
            <w:r>
              <w:rPr>
                <w:b/>
                <w:color w:val="0B2748"/>
                <w:sz w:val="17"/>
              </w:rPr>
              <w:t>Faculty</w:t>
            </w:r>
          </w:p>
        </w:tc>
        <w:tc>
          <w:tcPr>
            <w:tcW w:w="2808" w:type="dxa"/>
            <w:shd w:val="clear" w:color="auto" w:fill="FFFFFF"/>
            <w:tcMar>
              <w:top w:w="90" w:type="dxa"/>
              <w:left w:w="120" w:type="dxa"/>
              <w:bottom w:w="90" w:type="dxa"/>
              <w:right w:w="120" w:type="dxa"/>
            </w:tcMar>
            <w:vAlign w:val="center"/>
          </w:tcPr>
          <w:p w14:paraId="0DF97AD1" w14:textId="77777777" w:rsidR="00FF35BD" w:rsidRDefault="00000000">
            <w:pPr>
              <w:rPr>
                <w:rFonts w:hint="eastAsia"/>
              </w:rPr>
            </w:pPr>
            <w:r>
              <w:rPr>
                <w:color w:val="0B2748"/>
                <w:sz w:val="17"/>
              </w:rPr>
              <w:t>Dr C. Rajesh Babu</w:t>
            </w:r>
          </w:p>
        </w:tc>
        <w:tc>
          <w:tcPr>
            <w:tcW w:w="1944" w:type="dxa"/>
            <w:shd w:val="clear" w:color="auto" w:fill="EAF4FF"/>
            <w:tcMar>
              <w:top w:w="90" w:type="dxa"/>
              <w:left w:w="120" w:type="dxa"/>
              <w:bottom w:w="90" w:type="dxa"/>
              <w:right w:w="120" w:type="dxa"/>
            </w:tcMar>
            <w:vAlign w:val="center"/>
          </w:tcPr>
          <w:p w14:paraId="36E96D6E" w14:textId="77777777" w:rsidR="00FF35BD" w:rsidRDefault="00000000">
            <w:pPr>
              <w:rPr>
                <w:rFonts w:hint="eastAsia"/>
              </w:rPr>
            </w:pPr>
            <w:r>
              <w:rPr>
                <w:b/>
                <w:color w:val="0B2748"/>
                <w:sz w:val="17"/>
              </w:rPr>
              <w:t>Employee ID</w:t>
            </w:r>
          </w:p>
        </w:tc>
        <w:tc>
          <w:tcPr>
            <w:tcW w:w="2808" w:type="dxa"/>
            <w:shd w:val="clear" w:color="auto" w:fill="FFFFFF"/>
            <w:tcMar>
              <w:top w:w="90" w:type="dxa"/>
              <w:left w:w="120" w:type="dxa"/>
              <w:bottom w:w="90" w:type="dxa"/>
              <w:right w:w="120" w:type="dxa"/>
            </w:tcMar>
            <w:vAlign w:val="center"/>
          </w:tcPr>
          <w:p w14:paraId="3417F612" w14:textId="77777777" w:rsidR="00FF35BD" w:rsidRDefault="00000000">
            <w:pPr>
              <w:rPr>
                <w:rFonts w:hint="eastAsia"/>
              </w:rPr>
            </w:pPr>
            <w:r>
              <w:rPr>
                <w:color w:val="0B2748"/>
                <w:sz w:val="17"/>
              </w:rPr>
              <w:t>SSETSCS415</w:t>
            </w:r>
          </w:p>
        </w:tc>
      </w:tr>
      <w:tr w:rsidR="00FF35BD" w14:paraId="438DB93F" w14:textId="77777777">
        <w:trPr>
          <w:jc w:val="center"/>
        </w:trPr>
        <w:tc>
          <w:tcPr>
            <w:tcW w:w="1944" w:type="dxa"/>
            <w:shd w:val="clear" w:color="auto" w:fill="EAF4FF"/>
            <w:tcMar>
              <w:top w:w="90" w:type="dxa"/>
              <w:left w:w="120" w:type="dxa"/>
              <w:bottom w:w="90" w:type="dxa"/>
              <w:right w:w="120" w:type="dxa"/>
            </w:tcMar>
            <w:vAlign w:val="center"/>
          </w:tcPr>
          <w:p w14:paraId="5C8D8439" w14:textId="77777777" w:rsidR="00FF35BD" w:rsidRDefault="00000000">
            <w:pPr>
              <w:rPr>
                <w:rFonts w:hint="eastAsia"/>
              </w:rPr>
            </w:pPr>
            <w:r>
              <w:rPr>
                <w:b/>
                <w:color w:val="0B2748"/>
                <w:sz w:val="17"/>
              </w:rPr>
              <w:t>Mode</w:t>
            </w:r>
          </w:p>
        </w:tc>
        <w:tc>
          <w:tcPr>
            <w:tcW w:w="2808" w:type="dxa"/>
            <w:shd w:val="clear" w:color="auto" w:fill="FFFFFF"/>
            <w:tcMar>
              <w:top w:w="90" w:type="dxa"/>
              <w:left w:w="120" w:type="dxa"/>
              <w:bottom w:w="90" w:type="dxa"/>
              <w:right w:w="120" w:type="dxa"/>
            </w:tcMar>
            <w:vAlign w:val="center"/>
          </w:tcPr>
          <w:p w14:paraId="3C167146" w14:textId="77777777" w:rsidR="00FF35BD" w:rsidRDefault="00000000">
            <w:pPr>
              <w:rPr>
                <w:rFonts w:hint="eastAsia"/>
              </w:rPr>
            </w:pPr>
            <w:r>
              <w:rPr>
                <w:color w:val="0B2748"/>
                <w:sz w:val="17"/>
              </w:rPr>
              <w:t>Case study / capstone design reasoning</w:t>
            </w:r>
          </w:p>
        </w:tc>
        <w:tc>
          <w:tcPr>
            <w:tcW w:w="1944" w:type="dxa"/>
            <w:shd w:val="clear" w:color="auto" w:fill="EAF4FF"/>
            <w:tcMar>
              <w:top w:w="90" w:type="dxa"/>
              <w:left w:w="120" w:type="dxa"/>
              <w:bottom w:w="90" w:type="dxa"/>
              <w:right w:w="120" w:type="dxa"/>
            </w:tcMar>
            <w:vAlign w:val="center"/>
          </w:tcPr>
          <w:p w14:paraId="440459DB" w14:textId="77777777" w:rsidR="00FF35BD" w:rsidRDefault="00000000">
            <w:pPr>
              <w:rPr>
                <w:rFonts w:hint="eastAsia"/>
              </w:rPr>
            </w:pPr>
            <w:r>
              <w:rPr>
                <w:b/>
                <w:color w:val="0B2748"/>
                <w:sz w:val="17"/>
              </w:rPr>
              <w:t>Submission</w:t>
            </w:r>
          </w:p>
        </w:tc>
        <w:tc>
          <w:tcPr>
            <w:tcW w:w="2808" w:type="dxa"/>
            <w:shd w:val="clear" w:color="auto" w:fill="FFFFFF"/>
            <w:tcMar>
              <w:top w:w="90" w:type="dxa"/>
              <w:left w:w="120" w:type="dxa"/>
              <w:bottom w:w="90" w:type="dxa"/>
              <w:right w:w="120" w:type="dxa"/>
            </w:tcMar>
            <w:vAlign w:val="center"/>
          </w:tcPr>
          <w:p w14:paraId="75F7EEB6" w14:textId="77777777" w:rsidR="00FF35BD" w:rsidRDefault="00000000">
            <w:pPr>
              <w:rPr>
                <w:rFonts w:hint="eastAsia"/>
              </w:rPr>
            </w:pPr>
            <w:r>
              <w:rPr>
                <w:color w:val="0B2748"/>
                <w:sz w:val="17"/>
              </w:rPr>
              <w:t>GitHub repository link through Google Classroom</w:t>
            </w:r>
          </w:p>
        </w:tc>
      </w:tr>
    </w:tbl>
    <w:p w14:paraId="2F088CEA" w14:textId="77777777" w:rsidR="00FF35BD" w:rsidRDefault="00FF35BD">
      <w:pPr>
        <w:rPr>
          <w:rFonts w:hint="eastAsia"/>
        </w:rPr>
      </w:pP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47FBF4AB" w14:textId="77777777">
        <w:trPr>
          <w:jc w:val="center"/>
        </w:trPr>
        <w:tc>
          <w:tcPr>
            <w:tcW w:w="9576" w:type="dxa"/>
            <w:shd w:val="clear" w:color="auto" w:fill="EAF4FF"/>
            <w:tcMar>
              <w:top w:w="90" w:type="dxa"/>
              <w:left w:w="120" w:type="dxa"/>
              <w:bottom w:w="90" w:type="dxa"/>
              <w:right w:w="120" w:type="dxa"/>
            </w:tcMar>
            <w:vAlign w:val="center"/>
          </w:tcPr>
          <w:p w14:paraId="7612BD7A" w14:textId="77777777" w:rsidR="00FF35BD" w:rsidRDefault="00000000">
            <w:pPr>
              <w:rPr>
                <w:rFonts w:hint="eastAsia"/>
              </w:rPr>
            </w:pPr>
            <w:r>
              <w:rPr>
                <w:b/>
                <w:color w:val="0B2748"/>
                <w:sz w:val="19"/>
              </w:rPr>
              <w:t>How This Template Works</w:t>
            </w:r>
            <w:r>
              <w:rPr>
                <w:b/>
                <w:color w:val="0B2748"/>
                <w:sz w:val="19"/>
              </w:rPr>
              <w:b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27E62DFF" w14:textId="77777777" w:rsidR="00FF35BD" w:rsidRDefault="00000000">
      <w:pPr>
        <w:pStyle w:val="Heading1"/>
      </w:pPr>
      <w:r>
        <w:t>Student and Capstone Details</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5071"/>
        <w:gridCol w:w="5075"/>
      </w:tblGrid>
      <w:tr w:rsidR="00FF35BD" w14:paraId="60A10CCC" w14:textId="77777777">
        <w:trPr>
          <w:jc w:val="center"/>
        </w:trPr>
        <w:tc>
          <w:tcPr>
            <w:tcW w:w="5083" w:type="dxa"/>
            <w:shd w:val="clear" w:color="auto" w:fill="EAF4FF"/>
            <w:tcMar>
              <w:top w:w="90" w:type="dxa"/>
              <w:left w:w="120" w:type="dxa"/>
              <w:bottom w:w="90" w:type="dxa"/>
              <w:right w:w="120" w:type="dxa"/>
            </w:tcMar>
            <w:vAlign w:val="center"/>
          </w:tcPr>
          <w:p w14:paraId="447F5C5D" w14:textId="77777777" w:rsidR="00FF35BD" w:rsidRDefault="00000000">
            <w:pPr>
              <w:rPr>
                <w:rFonts w:hint="eastAsia"/>
              </w:rPr>
            </w:pPr>
            <w:r>
              <w:rPr>
                <w:b/>
                <w:color w:val="0B2748"/>
                <w:sz w:val="19"/>
              </w:rPr>
              <w:t>Student Name</w:t>
            </w:r>
          </w:p>
        </w:tc>
        <w:tc>
          <w:tcPr>
            <w:tcW w:w="5083" w:type="dxa"/>
            <w:tcMar>
              <w:top w:w="90" w:type="dxa"/>
              <w:left w:w="120" w:type="dxa"/>
              <w:bottom w:w="90" w:type="dxa"/>
              <w:right w:w="120" w:type="dxa"/>
            </w:tcMar>
            <w:vAlign w:val="center"/>
          </w:tcPr>
          <w:p w14:paraId="6507359F" w14:textId="1AAC2D4E" w:rsidR="00FF35BD" w:rsidRPr="00F46F4D" w:rsidRDefault="00F46F4D">
            <w:pPr>
              <w:rPr>
                <w:rFonts w:hint="eastAsia"/>
                <w:sz w:val="18"/>
                <w:szCs w:val="18"/>
              </w:rPr>
            </w:pPr>
            <w:proofErr w:type="gramStart"/>
            <w:r w:rsidRPr="00F46F4D">
              <w:rPr>
                <w:sz w:val="18"/>
                <w:szCs w:val="18"/>
              </w:rPr>
              <w:t>P  Rahul</w:t>
            </w:r>
            <w:proofErr w:type="gramEnd"/>
            <w:r w:rsidRPr="00F46F4D">
              <w:rPr>
                <w:sz w:val="18"/>
                <w:szCs w:val="18"/>
              </w:rPr>
              <w:t xml:space="preserve"> Sai</w:t>
            </w:r>
          </w:p>
        </w:tc>
      </w:tr>
      <w:tr w:rsidR="00FF35BD" w14:paraId="05CA7654" w14:textId="77777777">
        <w:trPr>
          <w:jc w:val="center"/>
        </w:trPr>
        <w:tc>
          <w:tcPr>
            <w:tcW w:w="5083" w:type="dxa"/>
            <w:shd w:val="clear" w:color="auto" w:fill="EAF4FF"/>
            <w:tcMar>
              <w:top w:w="90" w:type="dxa"/>
              <w:left w:w="120" w:type="dxa"/>
              <w:bottom w:w="90" w:type="dxa"/>
              <w:right w:w="120" w:type="dxa"/>
            </w:tcMar>
            <w:vAlign w:val="center"/>
          </w:tcPr>
          <w:p w14:paraId="1D74C780" w14:textId="77777777" w:rsidR="00FF35BD" w:rsidRDefault="00000000">
            <w:pPr>
              <w:rPr>
                <w:rFonts w:hint="eastAsia"/>
              </w:rPr>
            </w:pPr>
            <w:r>
              <w:rPr>
                <w:b/>
                <w:color w:val="0B2748"/>
                <w:sz w:val="19"/>
              </w:rPr>
              <w:t>Register Number</w:t>
            </w:r>
          </w:p>
        </w:tc>
        <w:tc>
          <w:tcPr>
            <w:tcW w:w="5083" w:type="dxa"/>
            <w:tcMar>
              <w:top w:w="90" w:type="dxa"/>
              <w:left w:w="120" w:type="dxa"/>
              <w:bottom w:w="90" w:type="dxa"/>
              <w:right w:w="120" w:type="dxa"/>
            </w:tcMar>
            <w:vAlign w:val="center"/>
          </w:tcPr>
          <w:p w14:paraId="241647BA" w14:textId="652039C1" w:rsidR="00FF35BD" w:rsidRPr="00F46F4D" w:rsidRDefault="00F46F4D">
            <w:pPr>
              <w:rPr>
                <w:rFonts w:hint="eastAsia"/>
                <w:sz w:val="18"/>
                <w:szCs w:val="18"/>
              </w:rPr>
            </w:pPr>
            <w:r w:rsidRPr="00F46F4D">
              <w:rPr>
                <w:sz w:val="18"/>
                <w:szCs w:val="18"/>
              </w:rPr>
              <w:t>192524226</w:t>
            </w:r>
          </w:p>
        </w:tc>
      </w:tr>
      <w:tr w:rsidR="00FF35BD" w14:paraId="4D13F388" w14:textId="77777777">
        <w:trPr>
          <w:jc w:val="center"/>
        </w:trPr>
        <w:tc>
          <w:tcPr>
            <w:tcW w:w="5083" w:type="dxa"/>
            <w:shd w:val="clear" w:color="auto" w:fill="EAF4FF"/>
            <w:tcMar>
              <w:top w:w="90" w:type="dxa"/>
              <w:left w:w="120" w:type="dxa"/>
              <w:bottom w:w="90" w:type="dxa"/>
              <w:right w:w="120" w:type="dxa"/>
            </w:tcMar>
            <w:vAlign w:val="center"/>
          </w:tcPr>
          <w:p w14:paraId="432A1A21" w14:textId="77777777" w:rsidR="00FF35BD" w:rsidRDefault="00000000">
            <w:pPr>
              <w:rPr>
                <w:rFonts w:hint="eastAsia"/>
              </w:rPr>
            </w:pPr>
            <w:r>
              <w:rPr>
                <w:b/>
                <w:color w:val="0B2748"/>
                <w:sz w:val="19"/>
              </w:rPr>
              <w:t>Class / Slot</w:t>
            </w:r>
          </w:p>
        </w:tc>
        <w:tc>
          <w:tcPr>
            <w:tcW w:w="5083" w:type="dxa"/>
            <w:tcMar>
              <w:top w:w="90" w:type="dxa"/>
              <w:left w:w="120" w:type="dxa"/>
              <w:bottom w:w="90" w:type="dxa"/>
              <w:right w:w="120" w:type="dxa"/>
            </w:tcMar>
            <w:vAlign w:val="center"/>
          </w:tcPr>
          <w:p w14:paraId="413944DF" w14:textId="77777777" w:rsidR="00FF35BD" w:rsidRDefault="00000000">
            <w:pPr>
              <w:rPr>
                <w:rFonts w:hint="eastAsia"/>
              </w:rPr>
            </w:pPr>
            <w:r>
              <w:rPr>
                <w:color w:val="0B2748"/>
                <w:sz w:val="19"/>
              </w:rPr>
              <w:t>Slot B</w:t>
            </w:r>
          </w:p>
        </w:tc>
      </w:tr>
      <w:tr w:rsidR="00FF35BD" w14:paraId="5B7F2976" w14:textId="77777777">
        <w:trPr>
          <w:jc w:val="center"/>
        </w:trPr>
        <w:tc>
          <w:tcPr>
            <w:tcW w:w="5083" w:type="dxa"/>
            <w:shd w:val="clear" w:color="auto" w:fill="EAF4FF"/>
            <w:tcMar>
              <w:top w:w="90" w:type="dxa"/>
              <w:left w:w="120" w:type="dxa"/>
              <w:bottom w:w="90" w:type="dxa"/>
              <w:right w:w="120" w:type="dxa"/>
            </w:tcMar>
            <w:vAlign w:val="center"/>
          </w:tcPr>
          <w:p w14:paraId="11727E0D" w14:textId="77777777" w:rsidR="00FF35BD" w:rsidRDefault="00000000">
            <w:pPr>
              <w:rPr>
                <w:rFonts w:hint="eastAsia"/>
              </w:rPr>
            </w:pPr>
            <w:r>
              <w:rPr>
                <w:b/>
                <w:color w:val="0B2748"/>
                <w:sz w:val="19"/>
              </w:rPr>
              <w:t>Capstone Title</w:t>
            </w:r>
          </w:p>
        </w:tc>
        <w:tc>
          <w:tcPr>
            <w:tcW w:w="5083" w:type="dxa"/>
            <w:tcMar>
              <w:top w:w="90" w:type="dxa"/>
              <w:left w:w="120" w:type="dxa"/>
              <w:bottom w:w="90" w:type="dxa"/>
              <w:right w:w="120" w:type="dxa"/>
            </w:tcMar>
            <w:vAlign w:val="center"/>
          </w:tcPr>
          <w:p w14:paraId="705A83CC" w14:textId="5CE58D45" w:rsidR="00FF35BD" w:rsidRPr="00F46F4D" w:rsidRDefault="00F46F4D">
            <w:pPr>
              <w:rPr>
                <w:rFonts w:hint="eastAsia"/>
                <w:sz w:val="18"/>
                <w:szCs w:val="18"/>
              </w:rPr>
            </w:pPr>
            <w:proofErr w:type="spellStart"/>
            <w:r w:rsidRPr="00F46F4D">
              <w:rPr>
                <w:sz w:val="18"/>
                <w:szCs w:val="18"/>
              </w:rPr>
              <w:t>BloodBridge</w:t>
            </w:r>
            <w:proofErr w:type="spellEnd"/>
            <w:r w:rsidRPr="00F46F4D">
              <w:rPr>
                <w:sz w:val="18"/>
                <w:szCs w:val="18"/>
              </w:rPr>
              <w:t xml:space="preserve"> – Smart Blood Donation and Emergency Blood Request System</w:t>
            </w:r>
          </w:p>
        </w:tc>
      </w:tr>
      <w:tr w:rsidR="00FF35BD" w14:paraId="39BE9476" w14:textId="77777777">
        <w:trPr>
          <w:jc w:val="center"/>
        </w:trPr>
        <w:tc>
          <w:tcPr>
            <w:tcW w:w="5083" w:type="dxa"/>
            <w:shd w:val="clear" w:color="auto" w:fill="EAF4FF"/>
            <w:tcMar>
              <w:top w:w="90" w:type="dxa"/>
              <w:left w:w="120" w:type="dxa"/>
              <w:bottom w:w="90" w:type="dxa"/>
              <w:right w:w="120" w:type="dxa"/>
            </w:tcMar>
            <w:vAlign w:val="center"/>
          </w:tcPr>
          <w:p w14:paraId="3866738D" w14:textId="77777777" w:rsidR="00FF35BD" w:rsidRDefault="00000000">
            <w:pPr>
              <w:rPr>
                <w:rFonts w:hint="eastAsia"/>
              </w:rPr>
            </w:pPr>
            <w:r>
              <w:rPr>
                <w:b/>
                <w:color w:val="0B2748"/>
                <w:sz w:val="19"/>
              </w:rPr>
              <w:t>CO3 AT1 Evidence Link</w:t>
            </w:r>
          </w:p>
        </w:tc>
        <w:tc>
          <w:tcPr>
            <w:tcW w:w="5083" w:type="dxa"/>
            <w:tcMar>
              <w:top w:w="90" w:type="dxa"/>
              <w:left w:w="120" w:type="dxa"/>
              <w:bottom w:w="90" w:type="dxa"/>
              <w:right w:w="120" w:type="dxa"/>
            </w:tcMar>
            <w:vAlign w:val="center"/>
          </w:tcPr>
          <w:p w14:paraId="4D6BC056" w14:textId="77777777" w:rsidR="00FF35BD" w:rsidRDefault="00FF35BD">
            <w:pPr>
              <w:rPr>
                <w:rFonts w:hint="eastAsia"/>
              </w:rPr>
            </w:pPr>
          </w:p>
        </w:tc>
      </w:tr>
      <w:tr w:rsidR="00FF35BD" w14:paraId="61EED446" w14:textId="77777777">
        <w:trPr>
          <w:jc w:val="center"/>
        </w:trPr>
        <w:tc>
          <w:tcPr>
            <w:tcW w:w="5083" w:type="dxa"/>
            <w:shd w:val="clear" w:color="auto" w:fill="EAF4FF"/>
            <w:tcMar>
              <w:top w:w="90" w:type="dxa"/>
              <w:left w:w="120" w:type="dxa"/>
              <w:bottom w:w="90" w:type="dxa"/>
              <w:right w:w="120" w:type="dxa"/>
            </w:tcMar>
            <w:vAlign w:val="center"/>
          </w:tcPr>
          <w:p w14:paraId="5F5237F3" w14:textId="77777777" w:rsidR="00FF35BD" w:rsidRDefault="00000000">
            <w:pPr>
              <w:rPr>
                <w:rFonts w:hint="eastAsia"/>
              </w:rPr>
            </w:pPr>
            <w:r>
              <w:rPr>
                <w:b/>
                <w:color w:val="0B2748"/>
                <w:sz w:val="19"/>
              </w:rPr>
              <w:t>GitHub Repository Link</w:t>
            </w:r>
          </w:p>
        </w:tc>
        <w:tc>
          <w:tcPr>
            <w:tcW w:w="5083" w:type="dxa"/>
            <w:tcMar>
              <w:top w:w="90" w:type="dxa"/>
              <w:left w:w="120" w:type="dxa"/>
              <w:bottom w:w="90" w:type="dxa"/>
              <w:right w:w="120" w:type="dxa"/>
            </w:tcMar>
            <w:vAlign w:val="center"/>
          </w:tcPr>
          <w:p w14:paraId="7039513F" w14:textId="3FD54D65" w:rsidR="00FF35BD" w:rsidRPr="00F46F4D" w:rsidRDefault="00F46F4D">
            <w:pPr>
              <w:rPr>
                <w:rFonts w:hint="eastAsia"/>
                <w:sz w:val="18"/>
                <w:szCs w:val="18"/>
              </w:rPr>
            </w:pPr>
            <w:r w:rsidRPr="00F46F4D">
              <w:rPr>
                <w:sz w:val="18"/>
                <w:szCs w:val="18"/>
              </w:rPr>
              <w:t>https://github.com/rsai82964-prog/CSA15-CO--Assessments-192524226</w:t>
            </w:r>
          </w:p>
        </w:tc>
      </w:tr>
      <w:tr w:rsidR="00FF35BD" w14:paraId="4E417F7D" w14:textId="77777777">
        <w:trPr>
          <w:jc w:val="center"/>
        </w:trPr>
        <w:tc>
          <w:tcPr>
            <w:tcW w:w="5083" w:type="dxa"/>
            <w:shd w:val="clear" w:color="auto" w:fill="EAF4FF"/>
            <w:tcMar>
              <w:top w:w="90" w:type="dxa"/>
              <w:left w:w="120" w:type="dxa"/>
              <w:bottom w:w="90" w:type="dxa"/>
              <w:right w:w="120" w:type="dxa"/>
            </w:tcMar>
            <w:vAlign w:val="center"/>
          </w:tcPr>
          <w:p w14:paraId="22525AF9" w14:textId="77777777" w:rsidR="00FF35BD" w:rsidRDefault="00000000">
            <w:pPr>
              <w:rPr>
                <w:rFonts w:hint="eastAsia"/>
              </w:rPr>
            </w:pPr>
            <w:r>
              <w:rPr>
                <w:b/>
                <w:color w:val="0B2748"/>
                <w:sz w:val="19"/>
              </w:rPr>
              <w:t>Submission Date</w:t>
            </w:r>
          </w:p>
        </w:tc>
        <w:tc>
          <w:tcPr>
            <w:tcW w:w="5083" w:type="dxa"/>
            <w:tcMar>
              <w:top w:w="90" w:type="dxa"/>
              <w:left w:w="120" w:type="dxa"/>
              <w:bottom w:w="90" w:type="dxa"/>
              <w:right w:w="120" w:type="dxa"/>
            </w:tcMar>
            <w:vAlign w:val="center"/>
          </w:tcPr>
          <w:p w14:paraId="4C78B841" w14:textId="11B2F0D8" w:rsidR="00FF35BD" w:rsidRPr="00F46F4D" w:rsidRDefault="00F46F4D">
            <w:pPr>
              <w:rPr>
                <w:rFonts w:hint="eastAsia"/>
                <w:sz w:val="18"/>
                <w:szCs w:val="18"/>
              </w:rPr>
            </w:pPr>
            <w:r w:rsidRPr="00F46F4D">
              <w:rPr>
                <w:sz w:val="18"/>
                <w:szCs w:val="18"/>
              </w:rPr>
              <w:t>5/8/26</w:t>
            </w:r>
          </w:p>
        </w:tc>
      </w:tr>
    </w:tbl>
    <w:p w14:paraId="41C4AB23" w14:textId="77777777" w:rsidR="00FF35BD" w:rsidRDefault="00000000">
      <w:pPr>
        <w:pStyle w:val="Heading1"/>
      </w:pPr>
      <w:r>
        <w:t>Case 1: Cloud-Native Backend and Web API Architecture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0AEE1443" w14:textId="77777777">
        <w:trPr>
          <w:jc w:val="center"/>
        </w:trPr>
        <w:tc>
          <w:tcPr>
            <w:tcW w:w="9576" w:type="dxa"/>
            <w:shd w:val="clear" w:color="auto" w:fill="E7F8FC"/>
            <w:tcMar>
              <w:top w:w="90" w:type="dxa"/>
              <w:left w:w="120" w:type="dxa"/>
              <w:bottom w:w="90" w:type="dxa"/>
              <w:right w:w="120" w:type="dxa"/>
            </w:tcMar>
            <w:vAlign w:val="center"/>
          </w:tcPr>
          <w:p w14:paraId="30E6378E" w14:textId="77777777" w:rsidR="00FF35BD" w:rsidRDefault="00000000">
            <w:pPr>
              <w:rPr>
                <w:rFonts w:hint="eastAsia"/>
              </w:rPr>
            </w:pPr>
            <w:r>
              <w:rPr>
                <w:b/>
                <w:color w:val="0B2748"/>
                <w:sz w:val="19"/>
              </w:rPr>
              <w:t>Scenario</w:t>
            </w:r>
            <w:r>
              <w:rPr>
                <w:b/>
                <w:color w:val="0B2748"/>
                <w:sz w:val="19"/>
              </w:rPr>
              <w:br/>
              <w:t xml:space="preserve">A food delivery company wants to deploy a cloud-native backend with web APIs, browser/mobile clients and </w:t>
            </w:r>
            <w:r>
              <w:rPr>
                <w:b/>
                <w:color w:val="0B2748"/>
                <w:sz w:val="19"/>
              </w:rPr>
              <w:lastRenderedPageBreak/>
              <w:t>shared cloud storage for receipts and delivery images. Design the architecture and explain the role of each component.</w:t>
            </w:r>
          </w:p>
        </w:tc>
      </w:tr>
    </w:tbl>
    <w:p w14:paraId="6A8C015D" w14:textId="77777777" w:rsidR="00FF35BD" w:rsidRDefault="00000000">
      <w:pPr>
        <w:pStyle w:val="Heading3"/>
      </w:pPr>
      <w:r>
        <w:lastRenderedPageBreak/>
        <w:t>A. Case Architecture Diagram</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3561CBA1" w14:textId="77777777">
        <w:trPr>
          <w:jc w:val="center"/>
        </w:trPr>
        <w:tc>
          <w:tcPr>
            <w:tcW w:w="9576" w:type="dxa"/>
            <w:tcMar>
              <w:top w:w="90" w:type="dxa"/>
              <w:left w:w="120" w:type="dxa"/>
              <w:bottom w:w="90" w:type="dxa"/>
              <w:right w:w="120" w:type="dxa"/>
            </w:tcMar>
            <w:vAlign w:val="center"/>
          </w:tcPr>
          <w:p w14:paraId="51D39DEF" w14:textId="77777777" w:rsidR="00F46F4D" w:rsidRDefault="00000000">
            <w:pPr>
              <w:rPr>
                <w:color w:val="0B2748"/>
                <w:sz w:val="19"/>
              </w:rPr>
            </w:pPr>
            <w:r>
              <w:rPr>
                <w:color w:val="0B2748"/>
                <w:sz w:val="19"/>
              </w:rPr>
              <w:t>Type response / paste diagram / add evidence here.</w:t>
            </w:r>
          </w:p>
          <w:p w14:paraId="33867F45" w14:textId="77777777" w:rsidR="00F46F4D" w:rsidRPr="00F46F4D" w:rsidRDefault="00F46F4D" w:rsidP="00F46F4D">
            <w:pPr>
              <w:rPr>
                <w:color w:val="0B2748"/>
                <w:sz w:val="19"/>
              </w:rPr>
            </w:pPr>
            <w:r w:rsidRPr="00F46F4D">
              <w:rPr>
                <w:color w:val="0B2748"/>
                <w:sz w:val="19"/>
              </w:rPr>
              <w:t xml:space="preserve">                 Browser / Mobile App</w:t>
            </w:r>
          </w:p>
          <w:p w14:paraId="49CD454B"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62E8362B" w14:textId="77777777" w:rsidR="00F46F4D" w:rsidRPr="00F46F4D" w:rsidRDefault="00F46F4D" w:rsidP="00F46F4D">
            <w:pPr>
              <w:rPr>
                <w:color w:val="0B2748"/>
                <w:sz w:val="19"/>
              </w:rPr>
            </w:pPr>
            <w:r w:rsidRPr="00F46F4D">
              <w:rPr>
                <w:color w:val="0B2748"/>
                <w:sz w:val="19"/>
              </w:rPr>
              <w:t xml:space="preserve">                 HTTPS Request</w:t>
            </w:r>
          </w:p>
          <w:p w14:paraId="01730D5B"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35D40798"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22341A27" w14:textId="77777777" w:rsidR="00F46F4D" w:rsidRPr="00F46F4D" w:rsidRDefault="00F46F4D" w:rsidP="00F46F4D">
            <w:pPr>
              <w:rPr>
                <w:color w:val="0B2748"/>
                <w:sz w:val="19"/>
              </w:rPr>
            </w:pPr>
            <w:r w:rsidRPr="00F46F4D">
              <w:rPr>
                <w:color w:val="0B2748"/>
                <w:sz w:val="19"/>
              </w:rPr>
              <w:t xml:space="preserve">               REST API Gateway</w:t>
            </w:r>
          </w:p>
          <w:p w14:paraId="43DC177E"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6D7E27FE" w14:textId="77777777" w:rsidR="00F46F4D" w:rsidRPr="00F46F4D" w:rsidRDefault="00F46F4D" w:rsidP="00F46F4D">
            <w:pPr>
              <w:rPr>
                <w:color w:val="0B2748"/>
                <w:sz w:val="19"/>
              </w:rPr>
            </w:pPr>
            <w:r w:rsidRPr="00F46F4D">
              <w:rPr>
                <w:color w:val="0B2748"/>
                <w:sz w:val="19"/>
              </w:rPr>
              <w:t xml:space="preserve">        Authentication (Firebase Auth)</w:t>
            </w:r>
          </w:p>
          <w:p w14:paraId="1BD138B5"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44792DED"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77E3C372" w14:textId="77777777" w:rsidR="00F46F4D" w:rsidRPr="00F46F4D" w:rsidRDefault="00F46F4D" w:rsidP="00F46F4D">
            <w:pPr>
              <w:rPr>
                <w:color w:val="0B2748"/>
                <w:sz w:val="19"/>
              </w:rPr>
            </w:pPr>
            <w:r w:rsidRPr="00F46F4D">
              <w:rPr>
                <w:color w:val="0B2748"/>
                <w:sz w:val="19"/>
              </w:rPr>
              <w:t xml:space="preserve">             Backend (Python Flask)</w:t>
            </w:r>
          </w:p>
          <w:p w14:paraId="77CDF142"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32AD7321"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r w:rsidRPr="00F46F4D">
              <w:rPr>
                <w:rFonts w:hint="eastAsia"/>
                <w:color w:val="0B2748"/>
                <w:sz w:val="19"/>
              </w:rPr>
              <w:t xml:space="preserve">           </w:t>
            </w:r>
            <w:r w:rsidRPr="00F46F4D">
              <w:rPr>
                <w:rFonts w:hint="eastAsia"/>
                <w:color w:val="0B2748"/>
                <w:sz w:val="19"/>
              </w:rPr>
              <w:t>▼</w:t>
            </w:r>
            <w:r w:rsidRPr="00F46F4D">
              <w:rPr>
                <w:rFonts w:hint="eastAsia"/>
                <w:color w:val="0B2748"/>
                <w:sz w:val="19"/>
              </w:rPr>
              <w:t xml:space="preserve">            </w:t>
            </w:r>
            <w:r w:rsidRPr="00F46F4D">
              <w:rPr>
                <w:rFonts w:hint="eastAsia"/>
                <w:color w:val="0B2748"/>
                <w:sz w:val="19"/>
              </w:rPr>
              <w:t>▼</w:t>
            </w:r>
          </w:p>
          <w:p w14:paraId="43268018" w14:textId="77777777" w:rsidR="00F46F4D" w:rsidRPr="00F46F4D" w:rsidRDefault="00F46F4D" w:rsidP="00F46F4D">
            <w:pPr>
              <w:rPr>
                <w:color w:val="0B2748"/>
                <w:sz w:val="19"/>
              </w:rPr>
            </w:pPr>
            <w:r w:rsidRPr="00F46F4D">
              <w:rPr>
                <w:color w:val="0B2748"/>
                <w:sz w:val="19"/>
              </w:rPr>
              <w:t xml:space="preserve"> Firebase </w:t>
            </w:r>
            <w:proofErr w:type="spellStart"/>
            <w:proofErr w:type="gramStart"/>
            <w:r w:rsidRPr="00F46F4D">
              <w:rPr>
                <w:color w:val="0B2748"/>
                <w:sz w:val="19"/>
              </w:rPr>
              <w:t>Firestore</w:t>
            </w:r>
            <w:proofErr w:type="spellEnd"/>
            <w:r w:rsidRPr="00F46F4D">
              <w:rPr>
                <w:color w:val="0B2748"/>
                <w:sz w:val="19"/>
              </w:rPr>
              <w:t xml:space="preserve">  Firebase</w:t>
            </w:r>
            <w:proofErr w:type="gramEnd"/>
            <w:r w:rsidRPr="00F46F4D">
              <w:rPr>
                <w:color w:val="0B2748"/>
                <w:sz w:val="19"/>
              </w:rPr>
              <w:t xml:space="preserve">   Cloud Logs</w:t>
            </w:r>
          </w:p>
          <w:p w14:paraId="370D0105" w14:textId="77777777" w:rsidR="00F46F4D" w:rsidRPr="00F46F4D" w:rsidRDefault="00F46F4D" w:rsidP="00F46F4D">
            <w:pPr>
              <w:rPr>
                <w:color w:val="0B2748"/>
                <w:sz w:val="19"/>
              </w:rPr>
            </w:pPr>
            <w:r w:rsidRPr="00F46F4D">
              <w:rPr>
                <w:color w:val="0B2748"/>
                <w:sz w:val="19"/>
              </w:rPr>
              <w:t xml:space="preserve">     (</w:t>
            </w:r>
            <w:proofErr w:type="gramStart"/>
            <w:r w:rsidRPr="00F46F4D">
              <w:rPr>
                <w:color w:val="0B2748"/>
                <w:sz w:val="19"/>
              </w:rPr>
              <w:t xml:space="preserve">Database)   </w:t>
            </w:r>
            <w:proofErr w:type="gramEnd"/>
            <w:r w:rsidRPr="00F46F4D">
              <w:rPr>
                <w:color w:val="0B2748"/>
                <w:sz w:val="19"/>
              </w:rPr>
              <w:t xml:space="preserve">   Storage   &amp; Monitoring</w:t>
            </w:r>
          </w:p>
          <w:p w14:paraId="08ECF0AA"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04D9670E"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23532787" w14:textId="77777777" w:rsidR="00F46F4D" w:rsidRPr="00F46F4D" w:rsidRDefault="00F46F4D" w:rsidP="00F46F4D">
            <w:pPr>
              <w:rPr>
                <w:color w:val="0B2748"/>
                <w:sz w:val="19"/>
              </w:rPr>
            </w:pPr>
            <w:r w:rsidRPr="00F46F4D">
              <w:rPr>
                <w:color w:val="0B2748"/>
                <w:sz w:val="19"/>
              </w:rPr>
              <w:t xml:space="preserve">   Response (JSON)</w:t>
            </w:r>
          </w:p>
          <w:p w14:paraId="48203CA9"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17C3F856"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181D4160" w14:textId="541AC605" w:rsidR="00FF35BD" w:rsidRDefault="00F46F4D" w:rsidP="00F46F4D">
            <w:pPr>
              <w:rPr>
                <w:rFonts w:hint="eastAsia"/>
              </w:rPr>
            </w:pPr>
            <w:r w:rsidRPr="00F46F4D">
              <w:rPr>
                <w:color w:val="0B2748"/>
                <w:sz w:val="19"/>
              </w:rPr>
              <w:t xml:space="preserve">    Browser / Mobile App</w:t>
            </w:r>
            <w:r w:rsidR="00000000">
              <w:rPr>
                <w:color w:val="0B2748"/>
                <w:sz w:val="19"/>
              </w:rPr>
              <w:br/>
            </w:r>
            <w:r w:rsidR="00000000">
              <w:rPr>
                <w:color w:val="0B2748"/>
                <w:sz w:val="19"/>
              </w:rPr>
              <w:br/>
            </w:r>
            <w:r w:rsidR="00000000">
              <w:rPr>
                <w:color w:val="0B2748"/>
                <w:sz w:val="19"/>
              </w:rPr>
              <w:br/>
            </w:r>
            <w:r w:rsidR="00000000">
              <w:rPr>
                <w:color w:val="0B2748"/>
                <w:sz w:val="19"/>
              </w:rPr>
              <w:br/>
            </w:r>
          </w:p>
        </w:tc>
      </w:tr>
    </w:tbl>
    <w:p w14:paraId="03CDAB78" w14:textId="77777777" w:rsidR="00FF35BD" w:rsidRDefault="00000000">
      <w:pPr>
        <w:pStyle w:val="Heading3"/>
      </w:pPr>
      <w:r>
        <w:t>B. Component Role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6CF78E0D" w14:textId="77777777">
        <w:trPr>
          <w:jc w:val="center"/>
        </w:trPr>
        <w:tc>
          <w:tcPr>
            <w:tcW w:w="9576" w:type="dxa"/>
            <w:tcMar>
              <w:top w:w="90" w:type="dxa"/>
              <w:left w:w="120" w:type="dxa"/>
              <w:bottom w:w="90" w:type="dxa"/>
              <w:right w:w="120" w:type="dxa"/>
            </w:tcMar>
            <w:vAlign w:val="center"/>
          </w:tcPr>
          <w:p w14:paraId="7C983756" w14:textId="77777777" w:rsidR="00F46F4D" w:rsidRDefault="00000000">
            <w:pPr>
              <w:rPr>
                <w:color w:val="0B2748"/>
                <w:sz w:val="19"/>
              </w:rPr>
            </w:pPr>
            <w:r>
              <w:rPr>
                <w:color w:val="0B2748"/>
                <w:sz w:val="19"/>
              </w:rPr>
              <w:t>Type response / paste diagram / add evidence here.</w:t>
            </w:r>
          </w:p>
          <w:p w14:paraId="0437D51E" w14:textId="77224622" w:rsidR="00FF35BD" w:rsidRDefault="00F46F4D">
            <w:pPr>
              <w:rPr>
                <w:rFonts w:hint="eastAsia"/>
              </w:rPr>
            </w:pPr>
            <w:r w:rsidRPr="00F46F4D">
              <w:rPr>
                <w:color w:val="0B2748"/>
                <w:sz w:val="19"/>
              </w:rPr>
              <w:t xml:space="preserve">The browser or mobile application sends HTTPS requests to the REST API. Firebase Authentication verifies the user before allowing access. The backend processes donor requests, searches the database, and stores or retrieves information from Firebase </w:t>
            </w:r>
            <w:proofErr w:type="spellStart"/>
            <w:r w:rsidRPr="00F46F4D">
              <w:rPr>
                <w:color w:val="0B2748"/>
                <w:sz w:val="19"/>
              </w:rPr>
              <w:t>Firestore</w:t>
            </w:r>
            <w:proofErr w:type="spellEnd"/>
            <w:r w:rsidRPr="00F46F4D">
              <w:rPr>
                <w:color w:val="0B2748"/>
                <w:sz w:val="19"/>
              </w:rPr>
              <w:t xml:space="preserve"> and Firebase Storage. Cloud monitoring records application logs and performance metrics. Finally, the backend returns a JSON response to the client.</w:t>
            </w:r>
            <w:r w:rsidR="00000000">
              <w:rPr>
                <w:color w:val="0B2748"/>
                <w:sz w:val="19"/>
              </w:rPr>
              <w:br/>
            </w:r>
            <w:r w:rsidR="00000000">
              <w:rPr>
                <w:color w:val="0B2748"/>
                <w:sz w:val="19"/>
              </w:rPr>
              <w:br/>
            </w:r>
            <w:r w:rsidR="00000000">
              <w:rPr>
                <w:color w:val="0B2748"/>
                <w:sz w:val="19"/>
              </w:rPr>
              <w:br/>
            </w:r>
            <w:r w:rsidR="00000000">
              <w:rPr>
                <w:color w:val="0B2748"/>
                <w:sz w:val="19"/>
              </w:rPr>
              <w:br/>
            </w:r>
          </w:p>
        </w:tc>
      </w:tr>
    </w:tbl>
    <w:p w14:paraId="701184BA" w14:textId="77777777" w:rsidR="00FF35BD" w:rsidRDefault="00000000">
      <w:pPr>
        <w:pStyle w:val="Heading3"/>
      </w:pPr>
      <w:r>
        <w:t>C. Capstone Extension: user-to-cloud workflow for your product</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701EBE06" w14:textId="77777777">
        <w:trPr>
          <w:jc w:val="center"/>
        </w:trPr>
        <w:tc>
          <w:tcPr>
            <w:tcW w:w="9576" w:type="dxa"/>
            <w:tcMar>
              <w:top w:w="90" w:type="dxa"/>
              <w:left w:w="120" w:type="dxa"/>
              <w:bottom w:w="90" w:type="dxa"/>
              <w:right w:w="120" w:type="dxa"/>
            </w:tcMar>
            <w:vAlign w:val="center"/>
          </w:tcPr>
          <w:p w14:paraId="5643CFE3" w14:textId="77777777" w:rsidR="00F46F4D" w:rsidRPr="00F46F4D" w:rsidRDefault="00000000" w:rsidP="00F46F4D">
            <w:pPr>
              <w:rPr>
                <w:color w:val="0B2748"/>
                <w:sz w:val="19"/>
              </w:rPr>
            </w:pPr>
            <w:r>
              <w:rPr>
                <w:color w:val="0B2748"/>
                <w:sz w:val="19"/>
              </w:rPr>
              <w:t>Type response / paste diagram / add evidence here.</w:t>
            </w:r>
            <w:r>
              <w:rPr>
                <w:color w:val="0B2748"/>
                <w:sz w:val="19"/>
              </w:rPr>
              <w:br/>
            </w:r>
            <w:r w:rsidR="00F46F4D" w:rsidRPr="00F46F4D">
              <w:rPr>
                <w:color w:val="0B2748"/>
                <w:sz w:val="19"/>
              </w:rPr>
              <w:t>User</w:t>
            </w:r>
          </w:p>
          <w:p w14:paraId="028B113C"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2C20CF23"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01B74F3B" w14:textId="77777777" w:rsidR="00F46F4D" w:rsidRPr="00F46F4D" w:rsidRDefault="00F46F4D" w:rsidP="00F46F4D">
            <w:pPr>
              <w:rPr>
                <w:color w:val="0B2748"/>
                <w:sz w:val="19"/>
              </w:rPr>
            </w:pPr>
            <w:proofErr w:type="spellStart"/>
            <w:r w:rsidRPr="00F46F4D">
              <w:rPr>
                <w:color w:val="0B2748"/>
                <w:sz w:val="19"/>
              </w:rPr>
              <w:t>BloodBridge</w:t>
            </w:r>
            <w:proofErr w:type="spellEnd"/>
            <w:r w:rsidRPr="00F46F4D">
              <w:rPr>
                <w:color w:val="0B2748"/>
                <w:sz w:val="19"/>
              </w:rPr>
              <w:t xml:space="preserve"> Mobile/Web App</w:t>
            </w:r>
          </w:p>
          <w:p w14:paraId="706748EC"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4565724F"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5FDF12BE" w14:textId="77777777" w:rsidR="00F46F4D" w:rsidRPr="00F46F4D" w:rsidRDefault="00F46F4D" w:rsidP="00F46F4D">
            <w:pPr>
              <w:rPr>
                <w:color w:val="0B2748"/>
                <w:sz w:val="19"/>
              </w:rPr>
            </w:pPr>
            <w:r w:rsidRPr="00F46F4D">
              <w:rPr>
                <w:color w:val="0B2748"/>
                <w:sz w:val="19"/>
              </w:rPr>
              <w:t>Firebase Authentication</w:t>
            </w:r>
          </w:p>
          <w:p w14:paraId="0BDEFF42"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04F3409A"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0301FB36" w14:textId="77777777" w:rsidR="00F46F4D" w:rsidRPr="00F46F4D" w:rsidRDefault="00F46F4D" w:rsidP="00F46F4D">
            <w:pPr>
              <w:rPr>
                <w:color w:val="0B2748"/>
                <w:sz w:val="19"/>
              </w:rPr>
            </w:pPr>
            <w:r w:rsidRPr="00F46F4D">
              <w:rPr>
                <w:color w:val="0B2748"/>
                <w:sz w:val="19"/>
              </w:rPr>
              <w:t>Python Flask REST API</w:t>
            </w:r>
          </w:p>
          <w:p w14:paraId="7E0F00FC"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20A5B07F" w14:textId="77777777" w:rsidR="00F46F4D" w:rsidRPr="00F46F4D" w:rsidRDefault="00F46F4D" w:rsidP="00F46F4D">
            <w:pPr>
              <w:rPr>
                <w:color w:val="0B2748"/>
                <w:sz w:val="19"/>
              </w:rPr>
            </w:pPr>
            <w:r w:rsidRPr="00F46F4D">
              <w:rPr>
                <w:color w:val="0B2748"/>
                <w:sz w:val="19"/>
              </w:rPr>
              <w:t xml:space="preserve">  </w:t>
            </w:r>
            <w:r w:rsidRPr="00F46F4D">
              <w:rPr>
                <w:rFonts w:hint="eastAsia"/>
                <w:color w:val="0B2748"/>
                <w:sz w:val="19"/>
              </w:rPr>
              <w:t>├──────────────</w:t>
            </w:r>
            <w:r w:rsidRPr="00F46F4D">
              <w:rPr>
                <w:rFonts w:ascii="Arial" w:hAnsi="Arial" w:cs="Arial"/>
                <w:color w:val="0B2748"/>
                <w:sz w:val="19"/>
              </w:rPr>
              <w:t>►</w:t>
            </w:r>
            <w:r w:rsidRPr="00F46F4D">
              <w:rPr>
                <w:color w:val="0B2748"/>
                <w:sz w:val="19"/>
              </w:rPr>
              <w:t xml:space="preserve"> </w:t>
            </w:r>
            <w:proofErr w:type="spellStart"/>
            <w:r w:rsidRPr="00F46F4D">
              <w:rPr>
                <w:color w:val="0B2748"/>
                <w:sz w:val="19"/>
              </w:rPr>
              <w:t>Firestore</w:t>
            </w:r>
            <w:proofErr w:type="spellEnd"/>
            <w:r w:rsidRPr="00F46F4D">
              <w:rPr>
                <w:color w:val="0B2748"/>
                <w:sz w:val="19"/>
              </w:rPr>
              <w:t xml:space="preserve"> Database</w:t>
            </w:r>
          </w:p>
          <w:p w14:paraId="0F70C6BD"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748508E3" w14:textId="77777777" w:rsidR="00F46F4D" w:rsidRPr="00F46F4D" w:rsidRDefault="00F46F4D" w:rsidP="00F46F4D">
            <w:pPr>
              <w:rPr>
                <w:color w:val="0B2748"/>
                <w:sz w:val="19"/>
              </w:rPr>
            </w:pPr>
            <w:r w:rsidRPr="00F46F4D">
              <w:rPr>
                <w:color w:val="0B2748"/>
                <w:sz w:val="19"/>
              </w:rPr>
              <w:t xml:space="preserve">  </w:t>
            </w:r>
            <w:r w:rsidRPr="00F46F4D">
              <w:rPr>
                <w:rFonts w:hint="eastAsia"/>
                <w:color w:val="0B2748"/>
                <w:sz w:val="19"/>
              </w:rPr>
              <w:t>├──────────────</w:t>
            </w:r>
            <w:r w:rsidRPr="00F46F4D">
              <w:rPr>
                <w:rFonts w:ascii="Arial" w:hAnsi="Arial" w:cs="Arial"/>
                <w:color w:val="0B2748"/>
                <w:sz w:val="19"/>
              </w:rPr>
              <w:t>►</w:t>
            </w:r>
            <w:r w:rsidRPr="00F46F4D">
              <w:rPr>
                <w:color w:val="0B2748"/>
                <w:sz w:val="19"/>
              </w:rPr>
              <w:t xml:space="preserve"> Firebase Storage</w:t>
            </w:r>
          </w:p>
          <w:p w14:paraId="2EB2F091"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21C3A725" w14:textId="77777777" w:rsidR="00F46F4D" w:rsidRPr="00F46F4D" w:rsidRDefault="00F46F4D" w:rsidP="00F46F4D">
            <w:pPr>
              <w:rPr>
                <w:color w:val="0B2748"/>
                <w:sz w:val="19"/>
              </w:rPr>
            </w:pPr>
            <w:r w:rsidRPr="00F46F4D">
              <w:rPr>
                <w:color w:val="0B2748"/>
                <w:sz w:val="19"/>
              </w:rPr>
              <w:t xml:space="preserve">  </w:t>
            </w:r>
            <w:r w:rsidRPr="00F46F4D">
              <w:rPr>
                <w:rFonts w:hint="eastAsia"/>
                <w:color w:val="0B2748"/>
                <w:sz w:val="19"/>
              </w:rPr>
              <w:t>└──────────────</w:t>
            </w:r>
            <w:r w:rsidRPr="00F46F4D">
              <w:rPr>
                <w:rFonts w:ascii="Arial" w:hAnsi="Arial" w:cs="Arial"/>
                <w:color w:val="0B2748"/>
                <w:sz w:val="19"/>
              </w:rPr>
              <w:t>►</w:t>
            </w:r>
            <w:r w:rsidRPr="00F46F4D">
              <w:rPr>
                <w:color w:val="0B2748"/>
                <w:sz w:val="19"/>
              </w:rPr>
              <w:t xml:space="preserve"> Notification Service</w:t>
            </w:r>
          </w:p>
          <w:p w14:paraId="69F00052"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37492760"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6B1DC516" w14:textId="0C7862B3" w:rsidR="00FF35BD" w:rsidRDefault="00F46F4D" w:rsidP="00F46F4D">
            <w:pPr>
              <w:rPr>
                <w:rFonts w:hint="eastAsia"/>
              </w:rPr>
            </w:pPr>
            <w:r w:rsidRPr="00F46F4D">
              <w:rPr>
                <w:color w:val="0B2748"/>
                <w:sz w:val="19"/>
              </w:rPr>
              <w:t>Response to User</w:t>
            </w:r>
            <w:r w:rsidR="00000000">
              <w:rPr>
                <w:color w:val="0B2748"/>
                <w:sz w:val="19"/>
              </w:rPr>
              <w:br/>
            </w:r>
            <w:r w:rsidR="00000000">
              <w:rPr>
                <w:color w:val="0B2748"/>
                <w:sz w:val="19"/>
              </w:rPr>
              <w:br/>
            </w:r>
            <w:r w:rsidR="00000000">
              <w:rPr>
                <w:color w:val="0B2748"/>
                <w:sz w:val="19"/>
              </w:rPr>
              <w:br/>
            </w:r>
          </w:p>
        </w:tc>
      </w:tr>
    </w:tbl>
    <w:p w14:paraId="666CCEB5" w14:textId="77777777" w:rsidR="00FF35BD" w:rsidRDefault="00000000">
      <w:pPr>
        <w:pStyle w:val="Heading1"/>
      </w:pPr>
      <w:r>
        <w:t>Case 2: Storage and Serverless Upload Workflow</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2232"/>
        <w:gridCol w:w="2232"/>
        <w:gridCol w:w="2520"/>
        <w:gridCol w:w="2592"/>
      </w:tblGrid>
      <w:tr w:rsidR="00FF35BD" w14:paraId="5E1392FC" w14:textId="77777777">
        <w:trPr>
          <w:jc w:val="center"/>
        </w:trPr>
        <w:tc>
          <w:tcPr>
            <w:tcW w:w="9576" w:type="dxa"/>
            <w:gridSpan w:val="4"/>
            <w:shd w:val="clear" w:color="auto" w:fill="EAF4FF"/>
            <w:tcMar>
              <w:top w:w="90" w:type="dxa"/>
              <w:left w:w="120" w:type="dxa"/>
              <w:bottom w:w="90" w:type="dxa"/>
              <w:right w:w="120" w:type="dxa"/>
            </w:tcMar>
            <w:vAlign w:val="center"/>
          </w:tcPr>
          <w:p w14:paraId="7742F08F" w14:textId="77777777" w:rsidR="00FF35BD" w:rsidRDefault="00000000">
            <w:pPr>
              <w:rPr>
                <w:rFonts w:hint="eastAsia"/>
              </w:rPr>
            </w:pPr>
            <w:r>
              <w:rPr>
                <w:b/>
                <w:color w:val="0B2748"/>
                <w:sz w:val="19"/>
              </w:rPr>
              <w:t>Scenario</w:t>
            </w:r>
            <w:r>
              <w:rPr>
                <w:b/>
                <w:color w:val="0B2748"/>
                <w:sz w:val="19"/>
              </w:rPr>
              <w:br/>
              <w:t>A media startup must decide between SAN-backed storage, object storage and serverless processing for upload workflows. Recommend a deployment model and justify it.</w:t>
            </w:r>
          </w:p>
        </w:tc>
      </w:tr>
      <w:tr w:rsidR="00F46F4D" w14:paraId="2CE8C0CA" w14:textId="77777777">
        <w:trPr>
          <w:jc w:val="center"/>
        </w:trPr>
        <w:tc>
          <w:tcPr>
            <w:tcW w:w="2232" w:type="dxa"/>
            <w:shd w:val="clear" w:color="auto" w:fill="0B2748"/>
            <w:tcMar>
              <w:top w:w="90" w:type="dxa"/>
              <w:left w:w="120" w:type="dxa"/>
              <w:bottom w:w="90" w:type="dxa"/>
              <w:right w:w="120" w:type="dxa"/>
            </w:tcMar>
            <w:vAlign w:val="center"/>
          </w:tcPr>
          <w:p w14:paraId="2FFAC343" w14:textId="6AC7F6F7" w:rsidR="00F46F4D" w:rsidRPr="00F46F4D" w:rsidRDefault="00F46F4D" w:rsidP="00F46F4D">
            <w:pPr>
              <w:rPr>
                <w:rFonts w:hint="eastAsia"/>
                <w:sz w:val="18"/>
                <w:szCs w:val="18"/>
              </w:rPr>
            </w:pPr>
            <w:r w:rsidRPr="00F46F4D">
              <w:rPr>
                <w:rStyle w:val="Strong"/>
                <w:sz w:val="18"/>
                <w:szCs w:val="18"/>
              </w:rPr>
              <w:t>Data / Event</w:t>
            </w:r>
          </w:p>
        </w:tc>
        <w:tc>
          <w:tcPr>
            <w:tcW w:w="2232" w:type="dxa"/>
            <w:shd w:val="clear" w:color="auto" w:fill="0B2748"/>
            <w:tcMar>
              <w:top w:w="90" w:type="dxa"/>
              <w:left w:w="120" w:type="dxa"/>
              <w:bottom w:w="90" w:type="dxa"/>
              <w:right w:w="120" w:type="dxa"/>
            </w:tcMar>
            <w:vAlign w:val="center"/>
          </w:tcPr>
          <w:p w14:paraId="4221A287" w14:textId="656F98FD" w:rsidR="00F46F4D" w:rsidRPr="00F46F4D" w:rsidRDefault="00F46F4D" w:rsidP="00F46F4D">
            <w:pPr>
              <w:rPr>
                <w:rFonts w:hint="eastAsia"/>
                <w:sz w:val="18"/>
                <w:szCs w:val="18"/>
              </w:rPr>
            </w:pPr>
            <w:r w:rsidRPr="00F46F4D">
              <w:rPr>
                <w:rStyle w:val="Strong"/>
                <w:sz w:val="18"/>
                <w:szCs w:val="18"/>
              </w:rPr>
              <w:t>Best Storage</w:t>
            </w:r>
          </w:p>
        </w:tc>
        <w:tc>
          <w:tcPr>
            <w:tcW w:w="2520" w:type="dxa"/>
            <w:shd w:val="clear" w:color="auto" w:fill="0B2748"/>
            <w:tcMar>
              <w:top w:w="90" w:type="dxa"/>
              <w:left w:w="120" w:type="dxa"/>
              <w:bottom w:w="90" w:type="dxa"/>
              <w:right w:w="120" w:type="dxa"/>
            </w:tcMar>
            <w:vAlign w:val="center"/>
          </w:tcPr>
          <w:p w14:paraId="1F64EFEF" w14:textId="7A5C2D21" w:rsidR="00F46F4D" w:rsidRPr="00F46F4D" w:rsidRDefault="00F46F4D" w:rsidP="00F46F4D">
            <w:pPr>
              <w:rPr>
                <w:rFonts w:hint="eastAsia"/>
                <w:sz w:val="18"/>
                <w:szCs w:val="18"/>
              </w:rPr>
            </w:pPr>
            <w:r w:rsidRPr="00F46F4D">
              <w:rPr>
                <w:rStyle w:val="Strong"/>
                <w:sz w:val="18"/>
                <w:szCs w:val="18"/>
              </w:rPr>
              <w:t>Serverless Action</w:t>
            </w:r>
          </w:p>
        </w:tc>
        <w:tc>
          <w:tcPr>
            <w:tcW w:w="2592" w:type="dxa"/>
            <w:shd w:val="clear" w:color="auto" w:fill="0B2748"/>
            <w:tcMar>
              <w:top w:w="90" w:type="dxa"/>
              <w:left w:w="120" w:type="dxa"/>
              <w:bottom w:w="90" w:type="dxa"/>
              <w:right w:w="120" w:type="dxa"/>
            </w:tcMar>
            <w:vAlign w:val="center"/>
          </w:tcPr>
          <w:p w14:paraId="7E5563F6" w14:textId="49AAF02D" w:rsidR="00F46F4D" w:rsidRPr="00F46F4D" w:rsidRDefault="00F46F4D" w:rsidP="00F46F4D">
            <w:pPr>
              <w:rPr>
                <w:rFonts w:hint="eastAsia"/>
                <w:sz w:val="18"/>
                <w:szCs w:val="18"/>
              </w:rPr>
            </w:pPr>
            <w:r w:rsidRPr="00F46F4D">
              <w:rPr>
                <w:rStyle w:val="Strong"/>
                <w:sz w:val="18"/>
                <w:szCs w:val="18"/>
              </w:rPr>
              <w:t>Reason</w:t>
            </w:r>
          </w:p>
        </w:tc>
      </w:tr>
      <w:tr w:rsidR="00F46F4D" w14:paraId="33F8A405" w14:textId="77777777">
        <w:trPr>
          <w:jc w:val="center"/>
        </w:trPr>
        <w:tc>
          <w:tcPr>
            <w:tcW w:w="2232" w:type="dxa"/>
            <w:tcMar>
              <w:top w:w="90" w:type="dxa"/>
              <w:left w:w="120" w:type="dxa"/>
              <w:bottom w:w="90" w:type="dxa"/>
              <w:right w:w="120" w:type="dxa"/>
            </w:tcMar>
            <w:vAlign w:val="center"/>
          </w:tcPr>
          <w:p w14:paraId="7838D8ED" w14:textId="73F7CD4E" w:rsidR="00F46F4D" w:rsidRPr="00F46F4D" w:rsidRDefault="00F46F4D" w:rsidP="00F46F4D">
            <w:pPr>
              <w:rPr>
                <w:rFonts w:hint="eastAsia"/>
                <w:sz w:val="18"/>
                <w:szCs w:val="18"/>
              </w:rPr>
            </w:pPr>
            <w:r w:rsidRPr="00F46F4D">
              <w:rPr>
                <w:sz w:val="18"/>
                <w:szCs w:val="18"/>
              </w:rPr>
              <w:t>Donor profile image</w:t>
            </w:r>
          </w:p>
        </w:tc>
        <w:tc>
          <w:tcPr>
            <w:tcW w:w="2232" w:type="dxa"/>
            <w:tcMar>
              <w:top w:w="90" w:type="dxa"/>
              <w:left w:w="120" w:type="dxa"/>
              <w:bottom w:w="90" w:type="dxa"/>
              <w:right w:w="120" w:type="dxa"/>
            </w:tcMar>
            <w:vAlign w:val="center"/>
          </w:tcPr>
          <w:p w14:paraId="37E6EA3E" w14:textId="0F115118" w:rsidR="00F46F4D" w:rsidRPr="00F46F4D" w:rsidRDefault="00F46F4D" w:rsidP="00F46F4D">
            <w:pPr>
              <w:rPr>
                <w:rFonts w:hint="eastAsia"/>
                <w:sz w:val="18"/>
                <w:szCs w:val="18"/>
              </w:rPr>
            </w:pPr>
            <w:r w:rsidRPr="00F46F4D">
              <w:rPr>
                <w:sz w:val="18"/>
                <w:szCs w:val="18"/>
              </w:rPr>
              <w:t>Object Storage (Firebase Storage)</w:t>
            </w:r>
          </w:p>
        </w:tc>
        <w:tc>
          <w:tcPr>
            <w:tcW w:w="2520" w:type="dxa"/>
            <w:tcMar>
              <w:top w:w="90" w:type="dxa"/>
              <w:left w:w="120" w:type="dxa"/>
              <w:bottom w:w="90" w:type="dxa"/>
              <w:right w:w="120" w:type="dxa"/>
            </w:tcMar>
            <w:vAlign w:val="center"/>
          </w:tcPr>
          <w:p w14:paraId="30B526F7" w14:textId="68CA1808" w:rsidR="00F46F4D" w:rsidRPr="00F46F4D" w:rsidRDefault="00F46F4D" w:rsidP="00F46F4D">
            <w:pPr>
              <w:rPr>
                <w:rFonts w:hint="eastAsia"/>
                <w:sz w:val="18"/>
                <w:szCs w:val="18"/>
              </w:rPr>
            </w:pPr>
            <w:r w:rsidRPr="00F46F4D">
              <w:rPr>
                <w:sz w:val="18"/>
                <w:szCs w:val="18"/>
              </w:rPr>
              <w:t>Resize &amp; validate image</w:t>
            </w:r>
          </w:p>
        </w:tc>
        <w:tc>
          <w:tcPr>
            <w:tcW w:w="2592" w:type="dxa"/>
            <w:tcMar>
              <w:top w:w="90" w:type="dxa"/>
              <w:left w:w="120" w:type="dxa"/>
              <w:bottom w:w="90" w:type="dxa"/>
              <w:right w:w="120" w:type="dxa"/>
            </w:tcMar>
            <w:vAlign w:val="center"/>
          </w:tcPr>
          <w:p w14:paraId="30A48E6C" w14:textId="6978EDA6" w:rsidR="00F46F4D" w:rsidRPr="00F46F4D" w:rsidRDefault="00F46F4D" w:rsidP="00F46F4D">
            <w:pPr>
              <w:rPr>
                <w:rFonts w:hint="eastAsia"/>
                <w:sz w:val="18"/>
                <w:szCs w:val="18"/>
              </w:rPr>
            </w:pPr>
            <w:r w:rsidRPr="00F46F4D">
              <w:rPr>
                <w:sz w:val="18"/>
                <w:szCs w:val="18"/>
              </w:rPr>
              <w:t>Scalable for image storage</w:t>
            </w:r>
          </w:p>
        </w:tc>
      </w:tr>
      <w:tr w:rsidR="00F46F4D" w14:paraId="2BA06D7F" w14:textId="77777777">
        <w:trPr>
          <w:jc w:val="center"/>
        </w:trPr>
        <w:tc>
          <w:tcPr>
            <w:tcW w:w="2232" w:type="dxa"/>
            <w:tcMar>
              <w:top w:w="90" w:type="dxa"/>
              <w:left w:w="120" w:type="dxa"/>
              <w:bottom w:w="90" w:type="dxa"/>
              <w:right w:w="120" w:type="dxa"/>
            </w:tcMar>
            <w:vAlign w:val="center"/>
          </w:tcPr>
          <w:p w14:paraId="64B92509" w14:textId="7E700007" w:rsidR="00F46F4D" w:rsidRPr="00F46F4D" w:rsidRDefault="00F46F4D" w:rsidP="00F46F4D">
            <w:pPr>
              <w:rPr>
                <w:rFonts w:hint="eastAsia"/>
                <w:sz w:val="18"/>
                <w:szCs w:val="18"/>
              </w:rPr>
            </w:pPr>
            <w:r w:rsidRPr="00F46F4D">
              <w:rPr>
                <w:sz w:val="18"/>
                <w:szCs w:val="18"/>
              </w:rPr>
              <w:t>Blood request document</w:t>
            </w:r>
          </w:p>
        </w:tc>
        <w:tc>
          <w:tcPr>
            <w:tcW w:w="2232" w:type="dxa"/>
            <w:tcMar>
              <w:top w:w="90" w:type="dxa"/>
              <w:left w:w="120" w:type="dxa"/>
              <w:bottom w:w="90" w:type="dxa"/>
              <w:right w:w="120" w:type="dxa"/>
            </w:tcMar>
            <w:vAlign w:val="center"/>
          </w:tcPr>
          <w:p w14:paraId="2DCEC694" w14:textId="7B15ABE4" w:rsidR="00F46F4D" w:rsidRPr="00F46F4D" w:rsidRDefault="00F46F4D" w:rsidP="00F46F4D">
            <w:pPr>
              <w:rPr>
                <w:rFonts w:hint="eastAsia"/>
                <w:sz w:val="18"/>
                <w:szCs w:val="18"/>
              </w:rPr>
            </w:pPr>
            <w:r w:rsidRPr="00F46F4D">
              <w:rPr>
                <w:sz w:val="18"/>
                <w:szCs w:val="18"/>
              </w:rPr>
              <w:t>Object Storage</w:t>
            </w:r>
          </w:p>
        </w:tc>
        <w:tc>
          <w:tcPr>
            <w:tcW w:w="2520" w:type="dxa"/>
            <w:tcMar>
              <w:top w:w="90" w:type="dxa"/>
              <w:left w:w="120" w:type="dxa"/>
              <w:bottom w:w="90" w:type="dxa"/>
              <w:right w:w="120" w:type="dxa"/>
            </w:tcMar>
            <w:vAlign w:val="center"/>
          </w:tcPr>
          <w:p w14:paraId="70A4DC5A" w14:textId="33F4854E" w:rsidR="00F46F4D" w:rsidRPr="00F46F4D" w:rsidRDefault="00F46F4D" w:rsidP="00F46F4D">
            <w:pPr>
              <w:rPr>
                <w:rFonts w:hint="eastAsia"/>
                <w:sz w:val="18"/>
                <w:szCs w:val="18"/>
              </w:rPr>
            </w:pPr>
            <w:r w:rsidRPr="00F46F4D">
              <w:rPr>
                <w:sz w:val="18"/>
                <w:szCs w:val="18"/>
              </w:rPr>
              <w:t xml:space="preserve">Store metadata in </w:t>
            </w:r>
            <w:proofErr w:type="spellStart"/>
            <w:r w:rsidRPr="00F46F4D">
              <w:rPr>
                <w:sz w:val="18"/>
                <w:szCs w:val="18"/>
              </w:rPr>
              <w:t>Firestore</w:t>
            </w:r>
            <w:proofErr w:type="spellEnd"/>
          </w:p>
        </w:tc>
        <w:tc>
          <w:tcPr>
            <w:tcW w:w="2592" w:type="dxa"/>
            <w:tcMar>
              <w:top w:w="90" w:type="dxa"/>
              <w:left w:w="120" w:type="dxa"/>
              <w:bottom w:w="90" w:type="dxa"/>
              <w:right w:w="120" w:type="dxa"/>
            </w:tcMar>
            <w:vAlign w:val="center"/>
          </w:tcPr>
          <w:p w14:paraId="7FA6588F" w14:textId="24A133C5" w:rsidR="00F46F4D" w:rsidRPr="00F46F4D" w:rsidRDefault="00F46F4D" w:rsidP="00F46F4D">
            <w:pPr>
              <w:rPr>
                <w:rFonts w:hint="eastAsia"/>
                <w:sz w:val="18"/>
                <w:szCs w:val="18"/>
              </w:rPr>
            </w:pPr>
            <w:r w:rsidRPr="00F46F4D">
              <w:rPr>
                <w:sz w:val="18"/>
                <w:szCs w:val="18"/>
              </w:rPr>
              <w:t>Secure document management</w:t>
            </w:r>
          </w:p>
        </w:tc>
      </w:tr>
      <w:tr w:rsidR="00F46F4D" w14:paraId="1F279F50" w14:textId="77777777">
        <w:trPr>
          <w:jc w:val="center"/>
        </w:trPr>
        <w:tc>
          <w:tcPr>
            <w:tcW w:w="2232" w:type="dxa"/>
            <w:tcMar>
              <w:top w:w="90" w:type="dxa"/>
              <w:left w:w="120" w:type="dxa"/>
              <w:bottom w:w="90" w:type="dxa"/>
              <w:right w:w="120" w:type="dxa"/>
            </w:tcMar>
            <w:vAlign w:val="center"/>
          </w:tcPr>
          <w:p w14:paraId="44956B3E" w14:textId="13C4ED1F" w:rsidR="00F46F4D" w:rsidRPr="00F46F4D" w:rsidRDefault="00F46F4D" w:rsidP="00F46F4D">
            <w:pPr>
              <w:rPr>
                <w:rFonts w:hint="eastAsia"/>
                <w:sz w:val="18"/>
                <w:szCs w:val="18"/>
              </w:rPr>
            </w:pPr>
            <w:r w:rsidRPr="00F46F4D">
              <w:rPr>
                <w:sz w:val="18"/>
                <w:szCs w:val="18"/>
              </w:rPr>
              <w:t>Database records</w:t>
            </w:r>
          </w:p>
        </w:tc>
        <w:tc>
          <w:tcPr>
            <w:tcW w:w="2232" w:type="dxa"/>
            <w:tcMar>
              <w:top w:w="90" w:type="dxa"/>
              <w:left w:w="120" w:type="dxa"/>
              <w:bottom w:w="90" w:type="dxa"/>
              <w:right w:w="120" w:type="dxa"/>
            </w:tcMar>
            <w:vAlign w:val="center"/>
          </w:tcPr>
          <w:p w14:paraId="333FF5A7" w14:textId="42D4A686" w:rsidR="00F46F4D" w:rsidRPr="00F46F4D" w:rsidRDefault="00F46F4D" w:rsidP="00F46F4D">
            <w:pPr>
              <w:rPr>
                <w:rFonts w:hint="eastAsia"/>
                <w:sz w:val="18"/>
                <w:szCs w:val="18"/>
              </w:rPr>
            </w:pPr>
            <w:proofErr w:type="spellStart"/>
            <w:r w:rsidRPr="00F46F4D">
              <w:rPr>
                <w:sz w:val="18"/>
                <w:szCs w:val="18"/>
              </w:rPr>
              <w:t>Firestore</w:t>
            </w:r>
            <w:proofErr w:type="spellEnd"/>
          </w:p>
        </w:tc>
        <w:tc>
          <w:tcPr>
            <w:tcW w:w="2520" w:type="dxa"/>
            <w:tcMar>
              <w:top w:w="90" w:type="dxa"/>
              <w:left w:w="120" w:type="dxa"/>
              <w:bottom w:w="90" w:type="dxa"/>
              <w:right w:w="120" w:type="dxa"/>
            </w:tcMar>
            <w:vAlign w:val="center"/>
          </w:tcPr>
          <w:p w14:paraId="37BFD020" w14:textId="2D6ACF69" w:rsidR="00F46F4D" w:rsidRPr="00F46F4D" w:rsidRDefault="00F46F4D" w:rsidP="00F46F4D">
            <w:pPr>
              <w:rPr>
                <w:rFonts w:hint="eastAsia"/>
                <w:sz w:val="18"/>
                <w:szCs w:val="18"/>
              </w:rPr>
            </w:pPr>
            <w:r w:rsidRPr="00F46F4D">
              <w:rPr>
                <w:sz w:val="18"/>
                <w:szCs w:val="18"/>
              </w:rPr>
              <w:t>Trigger notification</w:t>
            </w:r>
          </w:p>
        </w:tc>
        <w:tc>
          <w:tcPr>
            <w:tcW w:w="2592" w:type="dxa"/>
            <w:tcMar>
              <w:top w:w="90" w:type="dxa"/>
              <w:left w:w="120" w:type="dxa"/>
              <w:bottom w:w="90" w:type="dxa"/>
              <w:right w:w="120" w:type="dxa"/>
            </w:tcMar>
            <w:vAlign w:val="center"/>
          </w:tcPr>
          <w:p w14:paraId="54A027E7" w14:textId="23126EE2" w:rsidR="00F46F4D" w:rsidRPr="00F46F4D" w:rsidRDefault="00F46F4D" w:rsidP="00F46F4D">
            <w:pPr>
              <w:rPr>
                <w:rFonts w:hint="eastAsia"/>
                <w:sz w:val="18"/>
                <w:szCs w:val="18"/>
              </w:rPr>
            </w:pPr>
            <w:r w:rsidRPr="00F46F4D">
              <w:rPr>
                <w:sz w:val="18"/>
                <w:szCs w:val="18"/>
              </w:rPr>
              <w:t>Fast structured data access</w:t>
            </w:r>
          </w:p>
        </w:tc>
      </w:tr>
    </w:tbl>
    <w:p w14:paraId="508BD9DE" w14:textId="77777777" w:rsidR="00FF35BD" w:rsidRDefault="00000000">
      <w:pPr>
        <w:pStyle w:val="Heading3"/>
      </w:pPr>
      <w:r>
        <w:t>A. Storage and Serverless Recommendation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374E3479" w14:textId="77777777">
        <w:trPr>
          <w:jc w:val="center"/>
        </w:trPr>
        <w:tc>
          <w:tcPr>
            <w:tcW w:w="9576" w:type="dxa"/>
            <w:tcMar>
              <w:top w:w="90" w:type="dxa"/>
              <w:left w:w="120" w:type="dxa"/>
              <w:bottom w:w="90" w:type="dxa"/>
              <w:right w:w="120" w:type="dxa"/>
            </w:tcMar>
            <w:vAlign w:val="center"/>
          </w:tcPr>
          <w:p w14:paraId="6D162915" w14:textId="77777777" w:rsidR="00F46F4D" w:rsidRDefault="00000000">
            <w:pPr>
              <w:rPr>
                <w:color w:val="0B2748"/>
                <w:sz w:val="19"/>
              </w:rPr>
            </w:pPr>
            <w:r>
              <w:rPr>
                <w:color w:val="0B2748"/>
                <w:sz w:val="19"/>
              </w:rPr>
              <w:t>Type response / paste diagram / add evidence here.</w:t>
            </w:r>
          </w:p>
          <w:p w14:paraId="2031F344" w14:textId="272987BC" w:rsidR="00FF35BD" w:rsidRDefault="00F46F4D">
            <w:pPr>
              <w:rPr>
                <w:rFonts w:hint="eastAsia"/>
              </w:rPr>
            </w:pPr>
            <w:r w:rsidRPr="00F46F4D">
              <w:rPr>
                <w:color w:val="0B2748"/>
                <w:sz w:val="19"/>
              </w:rPr>
              <w:t xml:space="preserve">Object Storage is the best choice for storing donor images and uploaded medical documents because it is scalable, durable, and cost-effective. A serverless cloud function automatically executes whenever a file is uploaded. It validates the file, stores its metadata in </w:t>
            </w:r>
            <w:proofErr w:type="spellStart"/>
            <w:r w:rsidRPr="00F46F4D">
              <w:rPr>
                <w:color w:val="0B2748"/>
                <w:sz w:val="19"/>
              </w:rPr>
              <w:t>Firestore</w:t>
            </w:r>
            <w:proofErr w:type="spellEnd"/>
            <w:r w:rsidRPr="00F46F4D">
              <w:rPr>
                <w:color w:val="0B2748"/>
                <w:sz w:val="19"/>
              </w:rPr>
              <w:t>, and triggers notifications without requiring dedicated servers. This architecture reduces operational costs and automatically scales according to demand</w:t>
            </w:r>
            <w:r w:rsidR="00000000">
              <w:rPr>
                <w:color w:val="0B2748"/>
                <w:sz w:val="19"/>
              </w:rPr>
              <w:br/>
            </w:r>
            <w:r w:rsidR="00000000">
              <w:rPr>
                <w:color w:val="0B2748"/>
                <w:sz w:val="19"/>
              </w:rPr>
              <w:br/>
            </w:r>
            <w:r w:rsidR="00000000">
              <w:rPr>
                <w:color w:val="0B2748"/>
                <w:sz w:val="19"/>
              </w:rPr>
              <w:br/>
            </w:r>
            <w:r w:rsidR="00000000">
              <w:rPr>
                <w:color w:val="0B2748"/>
                <w:sz w:val="19"/>
              </w:rPr>
              <w:br/>
            </w:r>
          </w:p>
        </w:tc>
      </w:tr>
    </w:tbl>
    <w:p w14:paraId="4E3FC559" w14:textId="77777777" w:rsidR="00FF35BD" w:rsidRDefault="00000000">
      <w:pPr>
        <w:pStyle w:val="Heading3"/>
      </w:pPr>
      <w:r>
        <w:t>B. Failure Handling and Cost/Performance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5450DCA4" w14:textId="77777777">
        <w:trPr>
          <w:jc w:val="center"/>
        </w:trPr>
        <w:tc>
          <w:tcPr>
            <w:tcW w:w="9576" w:type="dxa"/>
            <w:tcMar>
              <w:top w:w="90" w:type="dxa"/>
              <w:left w:w="120" w:type="dxa"/>
              <w:bottom w:w="90" w:type="dxa"/>
              <w:right w:w="120" w:type="dxa"/>
            </w:tcMar>
            <w:vAlign w:val="center"/>
          </w:tcPr>
          <w:p w14:paraId="70D0EFC8" w14:textId="77777777" w:rsidR="00F46F4D" w:rsidRDefault="00000000">
            <w:pPr>
              <w:rPr>
                <w:color w:val="0B2748"/>
                <w:sz w:val="19"/>
              </w:rPr>
            </w:pPr>
            <w:r>
              <w:rPr>
                <w:color w:val="0B2748"/>
                <w:sz w:val="19"/>
              </w:rPr>
              <w:t>Type response / paste diagram / add evidence here.</w:t>
            </w:r>
          </w:p>
          <w:p w14:paraId="7F82B46E" w14:textId="6ECD1BF4" w:rsidR="00FF35BD" w:rsidRDefault="00F46F4D">
            <w:pPr>
              <w:rPr>
                <w:rFonts w:hint="eastAsia"/>
              </w:rPr>
            </w:pPr>
            <w:r w:rsidRPr="00F46F4D">
              <w:rPr>
                <w:color w:val="0B2748"/>
                <w:sz w:val="19"/>
              </w:rPr>
              <w:t>If an upload fails, the cloud function retries the operation and records the error in logs. Invalid files are rejected, and users receive an error notification. Since serverless functions run only when triggered, costs remain low because there are no continuously running servers. Object storage provides reliable performance while supporting large numbers of uploaded files.</w:t>
            </w:r>
            <w:r w:rsidR="00000000">
              <w:rPr>
                <w:color w:val="0B2748"/>
                <w:sz w:val="19"/>
              </w:rPr>
              <w:br/>
            </w:r>
            <w:r w:rsidR="00000000">
              <w:rPr>
                <w:color w:val="0B2748"/>
                <w:sz w:val="19"/>
              </w:rPr>
              <w:br/>
            </w:r>
            <w:r w:rsidR="00000000">
              <w:rPr>
                <w:color w:val="0B2748"/>
                <w:sz w:val="19"/>
              </w:rPr>
              <w:br/>
            </w:r>
            <w:r w:rsidR="00000000">
              <w:rPr>
                <w:color w:val="0B2748"/>
                <w:sz w:val="19"/>
              </w:rPr>
              <w:br/>
            </w:r>
          </w:p>
        </w:tc>
      </w:tr>
    </w:tbl>
    <w:p w14:paraId="3D2D6302" w14:textId="77777777" w:rsidR="00FF35BD" w:rsidRDefault="00000000">
      <w:pPr>
        <w:pStyle w:val="Heading3"/>
      </w:pPr>
      <w:r>
        <w:t>C. Capstone Extension: one upload/event workflow</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4A7DB2E4" w14:textId="77777777">
        <w:trPr>
          <w:jc w:val="center"/>
        </w:trPr>
        <w:tc>
          <w:tcPr>
            <w:tcW w:w="9576" w:type="dxa"/>
            <w:tcMar>
              <w:top w:w="90" w:type="dxa"/>
              <w:left w:w="120" w:type="dxa"/>
              <w:bottom w:w="90" w:type="dxa"/>
              <w:right w:w="120" w:type="dxa"/>
            </w:tcMar>
            <w:vAlign w:val="center"/>
          </w:tcPr>
          <w:p w14:paraId="4943CDFB" w14:textId="77777777" w:rsidR="00F46F4D" w:rsidRDefault="00000000">
            <w:pPr>
              <w:rPr>
                <w:color w:val="0B2748"/>
                <w:sz w:val="19"/>
              </w:rPr>
            </w:pPr>
            <w:r>
              <w:rPr>
                <w:color w:val="0B2748"/>
                <w:sz w:val="19"/>
              </w:rPr>
              <w:t>Type response / paste diagram / add evidence here.</w:t>
            </w:r>
          </w:p>
          <w:p w14:paraId="70E8A23E" w14:textId="77777777" w:rsidR="00F46F4D" w:rsidRPr="00F46F4D" w:rsidRDefault="00F46F4D" w:rsidP="00F46F4D">
            <w:pPr>
              <w:rPr>
                <w:color w:val="0B2748"/>
                <w:sz w:val="16"/>
                <w:szCs w:val="16"/>
              </w:rPr>
            </w:pPr>
            <w:r w:rsidRPr="00F46F4D">
              <w:rPr>
                <w:color w:val="0B2748"/>
                <w:sz w:val="16"/>
                <w:szCs w:val="16"/>
              </w:rPr>
              <w:t>User Uploads Donor Certificate</w:t>
            </w:r>
          </w:p>
          <w:p w14:paraId="27A517B1"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038A9BD3"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77889BCE" w14:textId="77777777" w:rsidR="00F46F4D" w:rsidRPr="00F46F4D" w:rsidRDefault="00F46F4D" w:rsidP="00F46F4D">
            <w:pPr>
              <w:rPr>
                <w:color w:val="0B2748"/>
                <w:sz w:val="16"/>
                <w:szCs w:val="16"/>
              </w:rPr>
            </w:pPr>
            <w:r w:rsidRPr="00F46F4D">
              <w:rPr>
                <w:color w:val="0B2748"/>
                <w:sz w:val="16"/>
                <w:szCs w:val="16"/>
              </w:rPr>
              <w:t>Firebase Storage</w:t>
            </w:r>
          </w:p>
          <w:p w14:paraId="4ECE29D7"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56280E9F"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59C5CAB8" w14:textId="77777777" w:rsidR="00F46F4D" w:rsidRPr="00F46F4D" w:rsidRDefault="00F46F4D" w:rsidP="00F46F4D">
            <w:pPr>
              <w:rPr>
                <w:color w:val="0B2748"/>
                <w:sz w:val="16"/>
                <w:szCs w:val="16"/>
              </w:rPr>
            </w:pPr>
            <w:r w:rsidRPr="00F46F4D">
              <w:rPr>
                <w:color w:val="0B2748"/>
                <w:sz w:val="16"/>
                <w:szCs w:val="16"/>
              </w:rPr>
              <w:t>Cloud Function Trigger</w:t>
            </w:r>
          </w:p>
          <w:p w14:paraId="13FED056"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318B1E67" w14:textId="77777777" w:rsidR="00F46F4D" w:rsidRPr="00F46F4D" w:rsidRDefault="00F46F4D" w:rsidP="00F46F4D">
            <w:pPr>
              <w:rPr>
                <w:color w:val="0B2748"/>
                <w:sz w:val="16"/>
                <w:szCs w:val="16"/>
              </w:rPr>
            </w:pPr>
            <w:r w:rsidRPr="00F46F4D">
              <w:rPr>
                <w:color w:val="0B2748"/>
                <w:sz w:val="16"/>
                <w:szCs w:val="16"/>
              </w:rPr>
              <w:t xml:space="preserve">     Validate File</w:t>
            </w:r>
          </w:p>
          <w:p w14:paraId="411A20DF"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226BE17B"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1FB5F6B0" w14:textId="77777777" w:rsidR="00F46F4D" w:rsidRPr="00F46F4D" w:rsidRDefault="00F46F4D" w:rsidP="00F46F4D">
            <w:pPr>
              <w:rPr>
                <w:color w:val="0B2748"/>
                <w:sz w:val="16"/>
                <w:szCs w:val="16"/>
              </w:rPr>
            </w:pPr>
            <w:r w:rsidRPr="00F46F4D">
              <w:rPr>
                <w:color w:val="0B2748"/>
                <w:sz w:val="16"/>
                <w:szCs w:val="16"/>
              </w:rPr>
              <w:t xml:space="preserve">Store Metadata in </w:t>
            </w:r>
            <w:proofErr w:type="spellStart"/>
            <w:r w:rsidRPr="00F46F4D">
              <w:rPr>
                <w:color w:val="0B2748"/>
                <w:sz w:val="16"/>
                <w:szCs w:val="16"/>
              </w:rPr>
              <w:t>Firestore</w:t>
            </w:r>
            <w:proofErr w:type="spellEnd"/>
          </w:p>
          <w:p w14:paraId="22C590F6"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1056EABD"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7177FF11" w14:textId="77777777" w:rsidR="00F46F4D" w:rsidRPr="00F46F4D" w:rsidRDefault="00F46F4D" w:rsidP="00F46F4D">
            <w:pPr>
              <w:rPr>
                <w:color w:val="0B2748"/>
                <w:sz w:val="16"/>
                <w:szCs w:val="16"/>
              </w:rPr>
            </w:pPr>
            <w:r w:rsidRPr="00F46F4D">
              <w:rPr>
                <w:color w:val="0B2748"/>
                <w:sz w:val="16"/>
                <w:szCs w:val="16"/>
              </w:rPr>
              <w:t>Send Success Notification</w:t>
            </w:r>
          </w:p>
          <w:p w14:paraId="2381280A"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2CE9BAA9" w14:textId="77777777" w:rsidR="00F46F4D" w:rsidRPr="00F46F4D" w:rsidRDefault="00F46F4D" w:rsidP="00F46F4D">
            <w:pPr>
              <w:rPr>
                <w:rFonts w:hint="eastAsia"/>
                <w:color w:val="0B2748"/>
                <w:sz w:val="16"/>
                <w:szCs w:val="16"/>
              </w:rPr>
            </w:pPr>
            <w:r w:rsidRPr="00F46F4D">
              <w:rPr>
                <w:rFonts w:hint="eastAsia"/>
                <w:color w:val="0B2748"/>
                <w:sz w:val="16"/>
                <w:szCs w:val="16"/>
              </w:rPr>
              <w:t xml:space="preserve">          </w:t>
            </w:r>
            <w:r w:rsidRPr="00F46F4D">
              <w:rPr>
                <w:rFonts w:hint="eastAsia"/>
                <w:color w:val="0B2748"/>
                <w:sz w:val="16"/>
                <w:szCs w:val="16"/>
              </w:rPr>
              <w:t>▼</w:t>
            </w:r>
          </w:p>
          <w:p w14:paraId="113C1EFE" w14:textId="1DAAB39F" w:rsidR="00FF35BD" w:rsidRDefault="00F46F4D" w:rsidP="00F46F4D">
            <w:pPr>
              <w:rPr>
                <w:rFonts w:hint="eastAsia"/>
              </w:rPr>
            </w:pPr>
            <w:r w:rsidRPr="00F46F4D">
              <w:rPr>
                <w:color w:val="0B2748"/>
                <w:sz w:val="16"/>
                <w:szCs w:val="16"/>
              </w:rPr>
              <w:t>Updated Donor Profile</w:t>
            </w:r>
            <w:r w:rsidR="00000000" w:rsidRPr="00F46F4D">
              <w:rPr>
                <w:color w:val="0B2748"/>
                <w:sz w:val="16"/>
                <w:szCs w:val="16"/>
              </w:rPr>
              <w:br/>
            </w:r>
            <w:r w:rsidR="00000000">
              <w:rPr>
                <w:color w:val="0B2748"/>
                <w:sz w:val="19"/>
              </w:rPr>
              <w:br/>
            </w:r>
            <w:r w:rsidR="00000000">
              <w:rPr>
                <w:color w:val="0B2748"/>
                <w:sz w:val="19"/>
              </w:rPr>
              <w:br/>
            </w:r>
            <w:r w:rsidR="00000000">
              <w:rPr>
                <w:color w:val="0B2748"/>
                <w:sz w:val="19"/>
              </w:rPr>
              <w:br/>
            </w:r>
          </w:p>
        </w:tc>
      </w:tr>
    </w:tbl>
    <w:p w14:paraId="5344ACA5" w14:textId="77777777" w:rsidR="00FF35BD" w:rsidRDefault="00000000">
      <w:pPr>
        <w:pStyle w:val="Heading1"/>
      </w:pPr>
      <w:r>
        <w:t>Case 3: Edge, Fog and Cloud Placement</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1872"/>
        <w:gridCol w:w="1728"/>
        <w:gridCol w:w="1800"/>
        <w:gridCol w:w="2088"/>
        <w:gridCol w:w="2088"/>
      </w:tblGrid>
      <w:tr w:rsidR="00FF35BD" w14:paraId="72DDC516" w14:textId="77777777">
        <w:trPr>
          <w:jc w:val="center"/>
        </w:trPr>
        <w:tc>
          <w:tcPr>
            <w:tcW w:w="9576" w:type="dxa"/>
            <w:gridSpan w:val="5"/>
            <w:shd w:val="clear" w:color="auto" w:fill="E7F8FC"/>
            <w:tcMar>
              <w:top w:w="90" w:type="dxa"/>
              <w:left w:w="120" w:type="dxa"/>
              <w:bottom w:w="90" w:type="dxa"/>
              <w:right w:w="120" w:type="dxa"/>
            </w:tcMar>
            <w:vAlign w:val="center"/>
          </w:tcPr>
          <w:p w14:paraId="0CA00B4A" w14:textId="77777777" w:rsidR="00FF35BD" w:rsidRDefault="00000000">
            <w:pPr>
              <w:rPr>
                <w:rFonts w:hint="eastAsia"/>
              </w:rPr>
            </w:pPr>
            <w:r>
              <w:rPr>
                <w:b/>
                <w:color w:val="0B2748"/>
                <w:sz w:val="19"/>
              </w:rPr>
              <w:t>Scenario</w:t>
            </w:r>
            <w:r>
              <w:rPr>
                <w:b/>
                <w:color w:val="0B2748"/>
                <w:sz w:val="19"/>
              </w:rPr>
              <w:br/>
              <w:t>A smart-city platform needs low-latency decision-making near sensors while still using the cloud for analytics. Decide what runs at edge, fog and cloud.</w:t>
            </w:r>
          </w:p>
        </w:tc>
      </w:tr>
      <w:tr w:rsidR="00F46F4D" w14:paraId="22E480CC" w14:textId="77777777">
        <w:trPr>
          <w:jc w:val="center"/>
        </w:trPr>
        <w:tc>
          <w:tcPr>
            <w:tcW w:w="1872" w:type="dxa"/>
            <w:shd w:val="clear" w:color="auto" w:fill="0B2748"/>
            <w:tcMar>
              <w:top w:w="90" w:type="dxa"/>
              <w:left w:w="120" w:type="dxa"/>
              <w:bottom w:w="90" w:type="dxa"/>
              <w:right w:w="120" w:type="dxa"/>
            </w:tcMar>
            <w:vAlign w:val="center"/>
          </w:tcPr>
          <w:p w14:paraId="40DEC777" w14:textId="78EC158C" w:rsidR="00F46F4D" w:rsidRPr="00F46F4D" w:rsidRDefault="00F46F4D" w:rsidP="00F46F4D">
            <w:pPr>
              <w:rPr>
                <w:rFonts w:hint="eastAsia"/>
                <w:sz w:val="18"/>
                <w:szCs w:val="18"/>
              </w:rPr>
            </w:pPr>
            <w:r w:rsidRPr="00F46F4D">
              <w:rPr>
                <w:rStyle w:val="Strong"/>
                <w:sz w:val="18"/>
                <w:szCs w:val="18"/>
              </w:rPr>
              <w:t>Task</w:t>
            </w:r>
          </w:p>
        </w:tc>
        <w:tc>
          <w:tcPr>
            <w:tcW w:w="1728" w:type="dxa"/>
            <w:shd w:val="clear" w:color="auto" w:fill="0B2748"/>
            <w:tcMar>
              <w:top w:w="90" w:type="dxa"/>
              <w:left w:w="120" w:type="dxa"/>
              <w:bottom w:w="90" w:type="dxa"/>
              <w:right w:w="120" w:type="dxa"/>
            </w:tcMar>
            <w:vAlign w:val="center"/>
          </w:tcPr>
          <w:p w14:paraId="3D96FE6A" w14:textId="6AD174C2" w:rsidR="00F46F4D" w:rsidRPr="00F46F4D" w:rsidRDefault="00F46F4D" w:rsidP="00F46F4D">
            <w:pPr>
              <w:rPr>
                <w:rFonts w:hint="eastAsia"/>
                <w:sz w:val="18"/>
                <w:szCs w:val="18"/>
              </w:rPr>
            </w:pPr>
            <w:r w:rsidRPr="00F46F4D">
              <w:rPr>
                <w:rStyle w:val="Strong"/>
                <w:sz w:val="18"/>
                <w:szCs w:val="18"/>
              </w:rPr>
              <w:t>Layer</w:t>
            </w:r>
          </w:p>
        </w:tc>
        <w:tc>
          <w:tcPr>
            <w:tcW w:w="1800" w:type="dxa"/>
            <w:shd w:val="clear" w:color="auto" w:fill="0B2748"/>
            <w:tcMar>
              <w:top w:w="90" w:type="dxa"/>
              <w:left w:w="120" w:type="dxa"/>
              <w:bottom w:w="90" w:type="dxa"/>
              <w:right w:w="120" w:type="dxa"/>
            </w:tcMar>
            <w:vAlign w:val="center"/>
          </w:tcPr>
          <w:p w14:paraId="64AB0EB5" w14:textId="4530A329" w:rsidR="00F46F4D" w:rsidRPr="00F46F4D" w:rsidRDefault="00F46F4D" w:rsidP="00F46F4D">
            <w:pPr>
              <w:rPr>
                <w:rFonts w:hint="eastAsia"/>
                <w:sz w:val="18"/>
                <w:szCs w:val="18"/>
              </w:rPr>
            </w:pPr>
            <w:r w:rsidRPr="00F46F4D">
              <w:rPr>
                <w:rStyle w:val="Strong"/>
                <w:sz w:val="18"/>
                <w:szCs w:val="18"/>
              </w:rPr>
              <w:t>Latency Need</w:t>
            </w:r>
          </w:p>
        </w:tc>
        <w:tc>
          <w:tcPr>
            <w:tcW w:w="2088" w:type="dxa"/>
            <w:shd w:val="clear" w:color="auto" w:fill="0B2748"/>
            <w:tcMar>
              <w:top w:w="90" w:type="dxa"/>
              <w:left w:w="120" w:type="dxa"/>
              <w:bottom w:w="90" w:type="dxa"/>
              <w:right w:w="120" w:type="dxa"/>
            </w:tcMar>
            <w:vAlign w:val="center"/>
          </w:tcPr>
          <w:p w14:paraId="11602CAB" w14:textId="1DEDCC0B" w:rsidR="00F46F4D" w:rsidRPr="00F46F4D" w:rsidRDefault="00F46F4D" w:rsidP="00F46F4D">
            <w:pPr>
              <w:rPr>
                <w:rFonts w:hint="eastAsia"/>
                <w:sz w:val="18"/>
                <w:szCs w:val="18"/>
              </w:rPr>
            </w:pPr>
            <w:r w:rsidRPr="00F46F4D">
              <w:rPr>
                <w:rStyle w:val="Strong"/>
                <w:sz w:val="18"/>
                <w:szCs w:val="18"/>
              </w:rPr>
              <w:t>Data Volume</w:t>
            </w:r>
          </w:p>
        </w:tc>
        <w:tc>
          <w:tcPr>
            <w:tcW w:w="2088" w:type="dxa"/>
            <w:shd w:val="clear" w:color="auto" w:fill="0B2748"/>
            <w:tcMar>
              <w:top w:w="90" w:type="dxa"/>
              <w:left w:w="120" w:type="dxa"/>
              <w:bottom w:w="90" w:type="dxa"/>
              <w:right w:w="120" w:type="dxa"/>
            </w:tcMar>
            <w:vAlign w:val="center"/>
          </w:tcPr>
          <w:p w14:paraId="319E59B7" w14:textId="56F5D0EF" w:rsidR="00F46F4D" w:rsidRPr="00F46F4D" w:rsidRDefault="00F46F4D" w:rsidP="00F46F4D">
            <w:pPr>
              <w:rPr>
                <w:rFonts w:hint="eastAsia"/>
                <w:sz w:val="18"/>
                <w:szCs w:val="18"/>
              </w:rPr>
            </w:pPr>
            <w:r w:rsidRPr="00F46F4D">
              <w:rPr>
                <w:rStyle w:val="Strong"/>
                <w:sz w:val="18"/>
                <w:szCs w:val="18"/>
              </w:rPr>
              <w:t>Reason</w:t>
            </w:r>
          </w:p>
        </w:tc>
      </w:tr>
      <w:tr w:rsidR="00F46F4D" w14:paraId="2AFEA888" w14:textId="77777777">
        <w:trPr>
          <w:jc w:val="center"/>
        </w:trPr>
        <w:tc>
          <w:tcPr>
            <w:tcW w:w="1872" w:type="dxa"/>
            <w:tcMar>
              <w:top w:w="90" w:type="dxa"/>
              <w:left w:w="120" w:type="dxa"/>
              <w:bottom w:w="90" w:type="dxa"/>
              <w:right w:w="120" w:type="dxa"/>
            </w:tcMar>
            <w:vAlign w:val="center"/>
          </w:tcPr>
          <w:p w14:paraId="332DD83E" w14:textId="2F5D47B4" w:rsidR="00F46F4D" w:rsidRPr="00F46F4D" w:rsidRDefault="00F46F4D" w:rsidP="00F46F4D">
            <w:pPr>
              <w:rPr>
                <w:rFonts w:hint="eastAsia"/>
                <w:sz w:val="18"/>
                <w:szCs w:val="18"/>
              </w:rPr>
            </w:pPr>
            <w:r w:rsidRPr="00F46F4D">
              <w:rPr>
                <w:sz w:val="18"/>
                <w:szCs w:val="18"/>
              </w:rPr>
              <w:t>Emergency donor notification</w:t>
            </w:r>
          </w:p>
        </w:tc>
        <w:tc>
          <w:tcPr>
            <w:tcW w:w="1728" w:type="dxa"/>
            <w:tcMar>
              <w:top w:w="90" w:type="dxa"/>
              <w:left w:w="120" w:type="dxa"/>
              <w:bottom w:w="90" w:type="dxa"/>
              <w:right w:w="120" w:type="dxa"/>
            </w:tcMar>
            <w:vAlign w:val="center"/>
          </w:tcPr>
          <w:p w14:paraId="00CD9CF7" w14:textId="289486EE" w:rsidR="00F46F4D" w:rsidRPr="00F46F4D" w:rsidRDefault="00F46F4D" w:rsidP="00F46F4D">
            <w:pPr>
              <w:rPr>
                <w:rFonts w:hint="eastAsia"/>
                <w:sz w:val="18"/>
                <w:szCs w:val="18"/>
              </w:rPr>
            </w:pPr>
            <w:r w:rsidRPr="00F46F4D">
              <w:rPr>
                <w:sz w:val="18"/>
                <w:szCs w:val="18"/>
              </w:rPr>
              <w:t>Edge</w:t>
            </w:r>
          </w:p>
        </w:tc>
        <w:tc>
          <w:tcPr>
            <w:tcW w:w="1800" w:type="dxa"/>
            <w:tcMar>
              <w:top w:w="90" w:type="dxa"/>
              <w:left w:w="120" w:type="dxa"/>
              <w:bottom w:w="90" w:type="dxa"/>
              <w:right w:w="120" w:type="dxa"/>
            </w:tcMar>
            <w:vAlign w:val="center"/>
          </w:tcPr>
          <w:p w14:paraId="6B0B6C6C" w14:textId="65091753" w:rsidR="00F46F4D" w:rsidRPr="00F46F4D" w:rsidRDefault="00F46F4D" w:rsidP="00F46F4D">
            <w:pPr>
              <w:rPr>
                <w:rFonts w:hint="eastAsia"/>
                <w:sz w:val="18"/>
                <w:szCs w:val="18"/>
              </w:rPr>
            </w:pPr>
            <w:r w:rsidRPr="00F46F4D">
              <w:rPr>
                <w:sz w:val="18"/>
                <w:szCs w:val="18"/>
              </w:rPr>
              <w:t>Very Low</w:t>
            </w:r>
          </w:p>
        </w:tc>
        <w:tc>
          <w:tcPr>
            <w:tcW w:w="2088" w:type="dxa"/>
            <w:tcMar>
              <w:top w:w="90" w:type="dxa"/>
              <w:left w:w="120" w:type="dxa"/>
              <w:bottom w:w="90" w:type="dxa"/>
              <w:right w:w="120" w:type="dxa"/>
            </w:tcMar>
            <w:vAlign w:val="center"/>
          </w:tcPr>
          <w:p w14:paraId="304B4A05" w14:textId="28D0B434" w:rsidR="00F46F4D" w:rsidRPr="00F46F4D" w:rsidRDefault="00F46F4D" w:rsidP="00F46F4D">
            <w:pPr>
              <w:rPr>
                <w:rFonts w:hint="eastAsia"/>
                <w:sz w:val="18"/>
                <w:szCs w:val="18"/>
              </w:rPr>
            </w:pPr>
            <w:r w:rsidRPr="00F46F4D">
              <w:rPr>
                <w:sz w:val="18"/>
                <w:szCs w:val="18"/>
              </w:rPr>
              <w:t>Low</w:t>
            </w:r>
          </w:p>
        </w:tc>
        <w:tc>
          <w:tcPr>
            <w:tcW w:w="2088" w:type="dxa"/>
            <w:tcMar>
              <w:top w:w="90" w:type="dxa"/>
              <w:left w:w="120" w:type="dxa"/>
              <w:bottom w:w="90" w:type="dxa"/>
              <w:right w:w="120" w:type="dxa"/>
            </w:tcMar>
            <w:vAlign w:val="center"/>
          </w:tcPr>
          <w:p w14:paraId="53637EA7" w14:textId="699DFBB1" w:rsidR="00F46F4D" w:rsidRPr="00F46F4D" w:rsidRDefault="00F46F4D" w:rsidP="00F46F4D">
            <w:pPr>
              <w:rPr>
                <w:rFonts w:hint="eastAsia"/>
                <w:sz w:val="18"/>
                <w:szCs w:val="18"/>
              </w:rPr>
            </w:pPr>
            <w:r w:rsidRPr="00F46F4D">
              <w:rPr>
                <w:sz w:val="18"/>
                <w:szCs w:val="18"/>
              </w:rPr>
              <w:t>Immediate alert to nearby donors</w:t>
            </w:r>
          </w:p>
        </w:tc>
      </w:tr>
      <w:tr w:rsidR="00F46F4D" w14:paraId="48FB9900" w14:textId="77777777">
        <w:trPr>
          <w:jc w:val="center"/>
        </w:trPr>
        <w:tc>
          <w:tcPr>
            <w:tcW w:w="1872" w:type="dxa"/>
            <w:tcMar>
              <w:top w:w="90" w:type="dxa"/>
              <w:left w:w="120" w:type="dxa"/>
              <w:bottom w:w="90" w:type="dxa"/>
              <w:right w:w="120" w:type="dxa"/>
            </w:tcMar>
            <w:vAlign w:val="center"/>
          </w:tcPr>
          <w:p w14:paraId="06943769" w14:textId="6CCD961B" w:rsidR="00F46F4D" w:rsidRPr="00F46F4D" w:rsidRDefault="00F46F4D" w:rsidP="00F46F4D">
            <w:pPr>
              <w:rPr>
                <w:rFonts w:hint="eastAsia"/>
                <w:sz w:val="18"/>
                <w:szCs w:val="18"/>
              </w:rPr>
            </w:pPr>
            <w:r w:rsidRPr="00F46F4D">
              <w:rPr>
                <w:sz w:val="18"/>
                <w:szCs w:val="18"/>
              </w:rPr>
              <w:t>Nearby donor matching</w:t>
            </w:r>
          </w:p>
        </w:tc>
        <w:tc>
          <w:tcPr>
            <w:tcW w:w="1728" w:type="dxa"/>
            <w:tcMar>
              <w:top w:w="90" w:type="dxa"/>
              <w:left w:w="120" w:type="dxa"/>
              <w:bottom w:w="90" w:type="dxa"/>
              <w:right w:w="120" w:type="dxa"/>
            </w:tcMar>
            <w:vAlign w:val="center"/>
          </w:tcPr>
          <w:p w14:paraId="7F1E6DFD" w14:textId="26047DB9" w:rsidR="00F46F4D" w:rsidRPr="00F46F4D" w:rsidRDefault="00F46F4D" w:rsidP="00F46F4D">
            <w:pPr>
              <w:rPr>
                <w:rFonts w:hint="eastAsia"/>
                <w:sz w:val="18"/>
                <w:szCs w:val="18"/>
              </w:rPr>
            </w:pPr>
            <w:r w:rsidRPr="00F46F4D">
              <w:rPr>
                <w:sz w:val="18"/>
                <w:szCs w:val="18"/>
              </w:rPr>
              <w:t>Fog</w:t>
            </w:r>
          </w:p>
        </w:tc>
        <w:tc>
          <w:tcPr>
            <w:tcW w:w="1800" w:type="dxa"/>
            <w:tcMar>
              <w:top w:w="90" w:type="dxa"/>
              <w:left w:w="120" w:type="dxa"/>
              <w:bottom w:w="90" w:type="dxa"/>
              <w:right w:w="120" w:type="dxa"/>
            </w:tcMar>
            <w:vAlign w:val="center"/>
          </w:tcPr>
          <w:p w14:paraId="4D6E819D" w14:textId="1557FC0D" w:rsidR="00F46F4D" w:rsidRPr="00F46F4D" w:rsidRDefault="00F46F4D" w:rsidP="00F46F4D">
            <w:pPr>
              <w:rPr>
                <w:rFonts w:hint="eastAsia"/>
                <w:sz w:val="18"/>
                <w:szCs w:val="18"/>
              </w:rPr>
            </w:pPr>
            <w:r w:rsidRPr="00F46F4D">
              <w:rPr>
                <w:sz w:val="18"/>
                <w:szCs w:val="18"/>
              </w:rPr>
              <w:t>Low</w:t>
            </w:r>
          </w:p>
        </w:tc>
        <w:tc>
          <w:tcPr>
            <w:tcW w:w="2088" w:type="dxa"/>
            <w:tcMar>
              <w:top w:w="90" w:type="dxa"/>
              <w:left w:w="120" w:type="dxa"/>
              <w:bottom w:w="90" w:type="dxa"/>
              <w:right w:w="120" w:type="dxa"/>
            </w:tcMar>
            <w:vAlign w:val="center"/>
          </w:tcPr>
          <w:p w14:paraId="236F43DF" w14:textId="6B6D2A07" w:rsidR="00F46F4D" w:rsidRPr="00F46F4D" w:rsidRDefault="00F46F4D" w:rsidP="00F46F4D">
            <w:pPr>
              <w:rPr>
                <w:rFonts w:hint="eastAsia"/>
                <w:sz w:val="18"/>
                <w:szCs w:val="18"/>
              </w:rPr>
            </w:pPr>
            <w:r w:rsidRPr="00F46F4D">
              <w:rPr>
                <w:sz w:val="18"/>
                <w:szCs w:val="18"/>
              </w:rPr>
              <w:t>Medium</w:t>
            </w:r>
          </w:p>
        </w:tc>
        <w:tc>
          <w:tcPr>
            <w:tcW w:w="2088" w:type="dxa"/>
            <w:tcMar>
              <w:top w:w="90" w:type="dxa"/>
              <w:left w:w="120" w:type="dxa"/>
              <w:bottom w:w="90" w:type="dxa"/>
              <w:right w:w="120" w:type="dxa"/>
            </w:tcMar>
            <w:vAlign w:val="center"/>
          </w:tcPr>
          <w:p w14:paraId="7E8B81B3" w14:textId="55F24E4B" w:rsidR="00F46F4D" w:rsidRPr="00F46F4D" w:rsidRDefault="00F46F4D" w:rsidP="00F46F4D">
            <w:pPr>
              <w:rPr>
                <w:rFonts w:hint="eastAsia"/>
                <w:sz w:val="18"/>
                <w:szCs w:val="18"/>
              </w:rPr>
            </w:pPr>
            <w:r w:rsidRPr="00F46F4D">
              <w:rPr>
                <w:sz w:val="18"/>
                <w:szCs w:val="18"/>
              </w:rPr>
              <w:t>Regional processing reduces delay</w:t>
            </w:r>
          </w:p>
        </w:tc>
      </w:tr>
      <w:tr w:rsidR="00F46F4D" w14:paraId="1B83C109" w14:textId="77777777">
        <w:trPr>
          <w:jc w:val="center"/>
        </w:trPr>
        <w:tc>
          <w:tcPr>
            <w:tcW w:w="1872" w:type="dxa"/>
            <w:tcMar>
              <w:top w:w="90" w:type="dxa"/>
              <w:left w:w="120" w:type="dxa"/>
              <w:bottom w:w="90" w:type="dxa"/>
              <w:right w:w="120" w:type="dxa"/>
            </w:tcMar>
            <w:vAlign w:val="center"/>
          </w:tcPr>
          <w:p w14:paraId="77298145" w14:textId="4BB287E9" w:rsidR="00F46F4D" w:rsidRPr="00F46F4D" w:rsidRDefault="00F46F4D" w:rsidP="00F46F4D">
            <w:pPr>
              <w:rPr>
                <w:rFonts w:hint="eastAsia"/>
                <w:sz w:val="18"/>
                <w:szCs w:val="18"/>
              </w:rPr>
            </w:pPr>
            <w:r w:rsidRPr="00F46F4D">
              <w:rPr>
                <w:sz w:val="18"/>
                <w:szCs w:val="18"/>
              </w:rPr>
              <w:t>Blood donor database</w:t>
            </w:r>
          </w:p>
        </w:tc>
        <w:tc>
          <w:tcPr>
            <w:tcW w:w="1728" w:type="dxa"/>
            <w:tcMar>
              <w:top w:w="90" w:type="dxa"/>
              <w:left w:w="120" w:type="dxa"/>
              <w:bottom w:w="90" w:type="dxa"/>
              <w:right w:w="120" w:type="dxa"/>
            </w:tcMar>
            <w:vAlign w:val="center"/>
          </w:tcPr>
          <w:p w14:paraId="0E511FF7" w14:textId="1B14C85E" w:rsidR="00F46F4D" w:rsidRPr="00F46F4D" w:rsidRDefault="00F46F4D" w:rsidP="00F46F4D">
            <w:pPr>
              <w:rPr>
                <w:rFonts w:hint="eastAsia"/>
                <w:sz w:val="18"/>
                <w:szCs w:val="18"/>
              </w:rPr>
            </w:pPr>
            <w:r w:rsidRPr="00F46F4D">
              <w:rPr>
                <w:sz w:val="18"/>
                <w:szCs w:val="18"/>
              </w:rPr>
              <w:t>Cloud</w:t>
            </w:r>
          </w:p>
        </w:tc>
        <w:tc>
          <w:tcPr>
            <w:tcW w:w="1800" w:type="dxa"/>
            <w:tcMar>
              <w:top w:w="90" w:type="dxa"/>
              <w:left w:w="120" w:type="dxa"/>
              <w:bottom w:w="90" w:type="dxa"/>
              <w:right w:w="120" w:type="dxa"/>
            </w:tcMar>
            <w:vAlign w:val="center"/>
          </w:tcPr>
          <w:p w14:paraId="59440FC9" w14:textId="07578602" w:rsidR="00F46F4D" w:rsidRPr="00F46F4D" w:rsidRDefault="00F46F4D" w:rsidP="00F46F4D">
            <w:pPr>
              <w:rPr>
                <w:rFonts w:hint="eastAsia"/>
                <w:sz w:val="18"/>
                <w:szCs w:val="18"/>
              </w:rPr>
            </w:pPr>
            <w:r w:rsidRPr="00F46F4D">
              <w:rPr>
                <w:sz w:val="18"/>
                <w:szCs w:val="18"/>
              </w:rPr>
              <w:t>Medium</w:t>
            </w:r>
          </w:p>
        </w:tc>
        <w:tc>
          <w:tcPr>
            <w:tcW w:w="2088" w:type="dxa"/>
            <w:tcMar>
              <w:top w:w="90" w:type="dxa"/>
              <w:left w:w="120" w:type="dxa"/>
              <w:bottom w:w="90" w:type="dxa"/>
              <w:right w:w="120" w:type="dxa"/>
            </w:tcMar>
            <w:vAlign w:val="center"/>
          </w:tcPr>
          <w:p w14:paraId="231E6FAF" w14:textId="43BCB59F" w:rsidR="00F46F4D" w:rsidRPr="00F46F4D" w:rsidRDefault="00F46F4D" w:rsidP="00F46F4D">
            <w:pPr>
              <w:rPr>
                <w:rFonts w:hint="eastAsia"/>
                <w:sz w:val="18"/>
                <w:szCs w:val="18"/>
              </w:rPr>
            </w:pPr>
            <w:r w:rsidRPr="00F46F4D">
              <w:rPr>
                <w:sz w:val="18"/>
                <w:szCs w:val="18"/>
              </w:rPr>
              <w:t>High</w:t>
            </w:r>
          </w:p>
        </w:tc>
        <w:tc>
          <w:tcPr>
            <w:tcW w:w="2088" w:type="dxa"/>
            <w:tcMar>
              <w:top w:w="90" w:type="dxa"/>
              <w:left w:w="120" w:type="dxa"/>
              <w:bottom w:w="90" w:type="dxa"/>
              <w:right w:w="120" w:type="dxa"/>
            </w:tcMar>
            <w:vAlign w:val="center"/>
          </w:tcPr>
          <w:p w14:paraId="61AF41FF" w14:textId="399065C3" w:rsidR="00F46F4D" w:rsidRPr="00F46F4D" w:rsidRDefault="00F46F4D" w:rsidP="00F46F4D">
            <w:pPr>
              <w:rPr>
                <w:rFonts w:hint="eastAsia"/>
                <w:sz w:val="18"/>
                <w:szCs w:val="18"/>
              </w:rPr>
            </w:pPr>
            <w:r w:rsidRPr="00F46F4D">
              <w:rPr>
                <w:sz w:val="18"/>
                <w:szCs w:val="18"/>
              </w:rPr>
              <w:t>Centralized storage and access</w:t>
            </w:r>
          </w:p>
        </w:tc>
      </w:tr>
      <w:tr w:rsidR="00F46F4D" w14:paraId="2D2C0179" w14:textId="77777777">
        <w:trPr>
          <w:jc w:val="center"/>
        </w:trPr>
        <w:tc>
          <w:tcPr>
            <w:tcW w:w="1872" w:type="dxa"/>
            <w:tcMar>
              <w:top w:w="90" w:type="dxa"/>
              <w:left w:w="120" w:type="dxa"/>
              <w:bottom w:w="90" w:type="dxa"/>
              <w:right w:w="120" w:type="dxa"/>
            </w:tcMar>
            <w:vAlign w:val="center"/>
          </w:tcPr>
          <w:p w14:paraId="2891313D" w14:textId="739CAAE0" w:rsidR="00F46F4D" w:rsidRPr="00F46F4D" w:rsidRDefault="00F46F4D" w:rsidP="00F46F4D">
            <w:pPr>
              <w:rPr>
                <w:rFonts w:hint="eastAsia"/>
                <w:sz w:val="18"/>
                <w:szCs w:val="18"/>
              </w:rPr>
            </w:pPr>
            <w:r w:rsidRPr="00F46F4D">
              <w:rPr>
                <w:sz w:val="18"/>
                <w:szCs w:val="18"/>
              </w:rPr>
              <w:t>Reports &amp; analytics</w:t>
            </w:r>
          </w:p>
        </w:tc>
        <w:tc>
          <w:tcPr>
            <w:tcW w:w="1728" w:type="dxa"/>
            <w:tcMar>
              <w:top w:w="90" w:type="dxa"/>
              <w:left w:w="120" w:type="dxa"/>
              <w:bottom w:w="90" w:type="dxa"/>
              <w:right w:w="120" w:type="dxa"/>
            </w:tcMar>
            <w:vAlign w:val="center"/>
          </w:tcPr>
          <w:p w14:paraId="651AC920" w14:textId="5C5446B0" w:rsidR="00F46F4D" w:rsidRPr="00F46F4D" w:rsidRDefault="00F46F4D" w:rsidP="00F46F4D">
            <w:pPr>
              <w:rPr>
                <w:rFonts w:hint="eastAsia"/>
                <w:sz w:val="18"/>
                <w:szCs w:val="18"/>
              </w:rPr>
            </w:pPr>
            <w:r w:rsidRPr="00F46F4D">
              <w:rPr>
                <w:sz w:val="18"/>
                <w:szCs w:val="18"/>
              </w:rPr>
              <w:t>Cloud</w:t>
            </w:r>
          </w:p>
        </w:tc>
        <w:tc>
          <w:tcPr>
            <w:tcW w:w="1800" w:type="dxa"/>
            <w:tcMar>
              <w:top w:w="90" w:type="dxa"/>
              <w:left w:w="120" w:type="dxa"/>
              <w:bottom w:w="90" w:type="dxa"/>
              <w:right w:w="120" w:type="dxa"/>
            </w:tcMar>
            <w:vAlign w:val="center"/>
          </w:tcPr>
          <w:p w14:paraId="4FA2B3E8" w14:textId="2828BCC2" w:rsidR="00F46F4D" w:rsidRPr="00F46F4D" w:rsidRDefault="00F46F4D" w:rsidP="00F46F4D">
            <w:pPr>
              <w:rPr>
                <w:rFonts w:hint="eastAsia"/>
                <w:sz w:val="18"/>
                <w:szCs w:val="18"/>
              </w:rPr>
            </w:pPr>
            <w:r w:rsidRPr="00F46F4D">
              <w:rPr>
                <w:sz w:val="18"/>
                <w:szCs w:val="18"/>
              </w:rPr>
              <w:t>High</w:t>
            </w:r>
          </w:p>
        </w:tc>
        <w:tc>
          <w:tcPr>
            <w:tcW w:w="2088" w:type="dxa"/>
            <w:tcMar>
              <w:top w:w="90" w:type="dxa"/>
              <w:left w:w="120" w:type="dxa"/>
              <w:bottom w:w="90" w:type="dxa"/>
              <w:right w:w="120" w:type="dxa"/>
            </w:tcMar>
            <w:vAlign w:val="center"/>
          </w:tcPr>
          <w:p w14:paraId="2FDC989C" w14:textId="3DDE2AC1" w:rsidR="00F46F4D" w:rsidRPr="00F46F4D" w:rsidRDefault="00F46F4D" w:rsidP="00F46F4D">
            <w:pPr>
              <w:rPr>
                <w:rFonts w:hint="eastAsia"/>
                <w:sz w:val="18"/>
                <w:szCs w:val="18"/>
              </w:rPr>
            </w:pPr>
            <w:r w:rsidRPr="00F46F4D">
              <w:rPr>
                <w:sz w:val="18"/>
                <w:szCs w:val="18"/>
              </w:rPr>
              <w:t>Very High</w:t>
            </w:r>
          </w:p>
        </w:tc>
        <w:tc>
          <w:tcPr>
            <w:tcW w:w="2088" w:type="dxa"/>
            <w:tcMar>
              <w:top w:w="90" w:type="dxa"/>
              <w:left w:w="120" w:type="dxa"/>
              <w:bottom w:w="90" w:type="dxa"/>
              <w:right w:w="120" w:type="dxa"/>
            </w:tcMar>
            <w:vAlign w:val="center"/>
          </w:tcPr>
          <w:p w14:paraId="3CD75D88" w14:textId="0F1B0482" w:rsidR="00F46F4D" w:rsidRPr="00F46F4D" w:rsidRDefault="00F46F4D" w:rsidP="00F46F4D">
            <w:pPr>
              <w:rPr>
                <w:rFonts w:hint="eastAsia"/>
                <w:sz w:val="18"/>
                <w:szCs w:val="18"/>
              </w:rPr>
            </w:pPr>
            <w:r w:rsidRPr="00F46F4D">
              <w:rPr>
                <w:sz w:val="18"/>
                <w:szCs w:val="18"/>
              </w:rPr>
              <w:t>Large-scale analysis and reporting</w:t>
            </w:r>
          </w:p>
        </w:tc>
      </w:tr>
    </w:tbl>
    <w:p w14:paraId="0C415B59" w14:textId="77777777" w:rsidR="00FF35BD" w:rsidRDefault="00000000">
      <w:pPr>
        <w:pStyle w:val="Heading3"/>
      </w:pPr>
      <w:r>
        <w:t>A. Edge/Fog/Cloud Architecture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153FF155" w14:textId="77777777">
        <w:trPr>
          <w:jc w:val="center"/>
        </w:trPr>
        <w:tc>
          <w:tcPr>
            <w:tcW w:w="9576" w:type="dxa"/>
            <w:tcMar>
              <w:top w:w="90" w:type="dxa"/>
              <w:left w:w="120" w:type="dxa"/>
              <w:bottom w:w="90" w:type="dxa"/>
              <w:right w:w="120" w:type="dxa"/>
            </w:tcMar>
            <w:vAlign w:val="center"/>
          </w:tcPr>
          <w:p w14:paraId="51A09FFC" w14:textId="77777777" w:rsidR="00F46F4D" w:rsidRDefault="00000000">
            <w:pPr>
              <w:rPr>
                <w:color w:val="0B2748"/>
                <w:sz w:val="19"/>
              </w:rPr>
            </w:pPr>
            <w:r>
              <w:rPr>
                <w:color w:val="0B2748"/>
                <w:sz w:val="19"/>
              </w:rPr>
              <w:t>Type response / paste diagram / add evidence here.</w:t>
            </w:r>
          </w:p>
          <w:p w14:paraId="425A1762" w14:textId="3E7AB6EA" w:rsidR="00FF35BD" w:rsidRDefault="00F46F4D">
            <w:pPr>
              <w:rPr>
                <w:rFonts w:hint="eastAsia"/>
              </w:rPr>
            </w:pPr>
            <w:r w:rsidRPr="00F46F4D">
              <w:rPr>
                <w:color w:val="0B2748"/>
                <w:sz w:val="19"/>
              </w:rPr>
              <w:t>Edge computing handles emergency notifications close to users for the fastest response. Fog computing performs regional donor matching and temporary processing before forwarding data to the cloud. Cloud computing stores the central database, manages authentication, and performs analytics and reporting. This layered architecture improves performance, scalability, and reliability while reducing latency for critical operations.</w:t>
            </w:r>
            <w:r w:rsidR="00000000">
              <w:rPr>
                <w:color w:val="0B2748"/>
                <w:sz w:val="19"/>
              </w:rPr>
              <w:br/>
            </w:r>
            <w:r w:rsidR="00000000">
              <w:rPr>
                <w:color w:val="0B2748"/>
                <w:sz w:val="19"/>
              </w:rPr>
              <w:br/>
            </w:r>
            <w:r w:rsidR="00000000">
              <w:rPr>
                <w:color w:val="0B2748"/>
                <w:sz w:val="19"/>
              </w:rPr>
              <w:br/>
            </w:r>
            <w:r w:rsidR="00000000">
              <w:rPr>
                <w:color w:val="0B2748"/>
                <w:sz w:val="19"/>
              </w:rPr>
              <w:br/>
            </w:r>
          </w:p>
        </w:tc>
      </w:tr>
    </w:tbl>
    <w:p w14:paraId="5119FE7A" w14:textId="77777777" w:rsidR="00FF35BD" w:rsidRDefault="00000000">
      <w:pPr>
        <w:pStyle w:val="Heading3"/>
      </w:pPr>
      <w:r>
        <w:t>B. Capstone Extension or Direct Cloud Access Justification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774DDCAE" w14:textId="77777777">
        <w:trPr>
          <w:jc w:val="center"/>
        </w:trPr>
        <w:tc>
          <w:tcPr>
            <w:tcW w:w="9576" w:type="dxa"/>
            <w:tcMar>
              <w:top w:w="90" w:type="dxa"/>
              <w:left w:w="120" w:type="dxa"/>
              <w:bottom w:w="90" w:type="dxa"/>
              <w:right w:w="120" w:type="dxa"/>
            </w:tcMar>
            <w:vAlign w:val="center"/>
          </w:tcPr>
          <w:p w14:paraId="6BDAB413" w14:textId="77777777" w:rsidR="00F46F4D" w:rsidRDefault="00000000">
            <w:pPr>
              <w:rPr>
                <w:color w:val="0B2748"/>
                <w:sz w:val="19"/>
              </w:rPr>
            </w:pPr>
            <w:r>
              <w:rPr>
                <w:color w:val="0B2748"/>
                <w:sz w:val="19"/>
              </w:rPr>
              <w:t>Type response / paste diagram / add evidence here.</w:t>
            </w:r>
          </w:p>
          <w:p w14:paraId="6D447BCA" w14:textId="4E270407" w:rsidR="00FF35BD" w:rsidRDefault="00F46F4D">
            <w:pPr>
              <w:rPr>
                <w:rFonts w:hint="eastAsia"/>
              </w:rPr>
            </w:pPr>
            <w:r w:rsidRPr="00F46F4D">
              <w:rPr>
                <w:color w:val="0B2748"/>
                <w:sz w:val="19"/>
              </w:rPr>
              <w:t xml:space="preserve">In the </w:t>
            </w:r>
            <w:proofErr w:type="spellStart"/>
            <w:r w:rsidRPr="00F46F4D">
              <w:rPr>
                <w:color w:val="0B2748"/>
                <w:sz w:val="19"/>
              </w:rPr>
              <w:t>BloodBridge</w:t>
            </w:r>
            <w:proofErr w:type="spellEnd"/>
            <w:r w:rsidRPr="00F46F4D">
              <w:rPr>
                <w:color w:val="0B2748"/>
                <w:sz w:val="19"/>
              </w:rPr>
              <w:t xml:space="preserve"> application, emergency notifications are processed at the edge to reduce response time. Regional donor matching is handled by the fog layer for faster decision-making. The cloud manages Firebase Authentication, </w:t>
            </w:r>
            <w:proofErr w:type="spellStart"/>
            <w:r w:rsidRPr="00F46F4D">
              <w:rPr>
                <w:color w:val="0B2748"/>
                <w:sz w:val="19"/>
              </w:rPr>
              <w:t>Firestore</w:t>
            </w:r>
            <w:proofErr w:type="spellEnd"/>
            <w:r w:rsidRPr="00F46F4D">
              <w:rPr>
                <w:color w:val="0B2748"/>
                <w:sz w:val="19"/>
              </w:rPr>
              <w:t>, Storage, and analytics. This design ensures quick access for emergency services while maintaining secure centralized data management.</w:t>
            </w:r>
            <w:r w:rsidR="00000000">
              <w:rPr>
                <w:color w:val="0B2748"/>
                <w:sz w:val="19"/>
              </w:rPr>
              <w:br/>
            </w:r>
            <w:r w:rsidR="00000000">
              <w:rPr>
                <w:color w:val="0B2748"/>
                <w:sz w:val="19"/>
              </w:rPr>
              <w:br/>
            </w:r>
            <w:r w:rsidR="00000000">
              <w:rPr>
                <w:color w:val="0B2748"/>
                <w:sz w:val="19"/>
              </w:rPr>
              <w:br/>
            </w:r>
            <w:r w:rsidR="00000000">
              <w:rPr>
                <w:color w:val="0B2748"/>
                <w:sz w:val="19"/>
              </w:rPr>
              <w:br/>
            </w:r>
          </w:p>
        </w:tc>
      </w:tr>
    </w:tbl>
    <w:p w14:paraId="0117F96C" w14:textId="77777777" w:rsidR="00FF35BD" w:rsidRDefault="00000000">
      <w:pPr>
        <w:pStyle w:val="Heading1"/>
      </w:pPr>
      <w:r>
        <w:t>Final Capstone Cloud Access Architecture</w:t>
      </w:r>
    </w:p>
    <w:p w14:paraId="0FC8619B" w14:textId="77777777" w:rsidR="00FF35BD" w:rsidRDefault="00000000">
      <w:pPr>
        <w:ind w:left="216"/>
        <w:rPr>
          <w:rFonts w:hint="eastAsia"/>
        </w:rPr>
      </w:pPr>
      <w:r>
        <w:rPr>
          <w:color w:val="1565C0"/>
          <w:sz w:val="22"/>
        </w:rPr>
        <w:t xml:space="preserve">☐ </w:t>
      </w:r>
      <w:r>
        <w:rPr>
          <w:sz w:val="20"/>
        </w:rPr>
        <w:t>Show Browser/Mobile Client.</w:t>
      </w:r>
    </w:p>
    <w:p w14:paraId="155521B9" w14:textId="77777777" w:rsidR="00FF35BD" w:rsidRDefault="00000000">
      <w:pPr>
        <w:ind w:left="216"/>
        <w:rPr>
          <w:rFonts w:hint="eastAsia"/>
        </w:rPr>
      </w:pPr>
      <w:r>
        <w:rPr>
          <w:color w:val="1565C0"/>
          <w:sz w:val="22"/>
        </w:rPr>
        <w:t xml:space="preserve">☐ </w:t>
      </w:r>
      <w:r>
        <w:rPr>
          <w:sz w:val="20"/>
        </w:rPr>
        <w:t>Show hosted frontend or app access path.</w:t>
      </w:r>
    </w:p>
    <w:p w14:paraId="7DFB6DD6" w14:textId="77777777" w:rsidR="00FF35BD" w:rsidRDefault="00000000">
      <w:pPr>
        <w:ind w:left="216"/>
        <w:rPr>
          <w:rFonts w:hint="eastAsia"/>
        </w:rPr>
      </w:pPr>
      <w:r>
        <w:rPr>
          <w:color w:val="1565C0"/>
          <w:sz w:val="22"/>
        </w:rPr>
        <w:t xml:space="preserve">☐ </w:t>
      </w:r>
      <w:r>
        <w:rPr>
          <w:sz w:val="20"/>
        </w:rPr>
        <w:t>Show REST API endpoint and authentication check.</w:t>
      </w:r>
    </w:p>
    <w:p w14:paraId="31B1B912" w14:textId="77777777" w:rsidR="00FF35BD" w:rsidRDefault="00000000">
      <w:pPr>
        <w:ind w:left="216"/>
        <w:rPr>
          <w:rFonts w:hint="eastAsia"/>
        </w:rPr>
      </w:pPr>
      <w:r>
        <w:rPr>
          <w:color w:val="1565C0"/>
          <w:sz w:val="22"/>
        </w:rPr>
        <w:t xml:space="preserve">☐ </w:t>
      </w:r>
      <w:r>
        <w:rPr>
          <w:sz w:val="20"/>
        </w:rPr>
        <w:t>Show backend/serverless logic.</w:t>
      </w:r>
    </w:p>
    <w:p w14:paraId="0A15AF40" w14:textId="77777777" w:rsidR="00FF35BD" w:rsidRDefault="00000000">
      <w:pPr>
        <w:ind w:left="216"/>
        <w:rPr>
          <w:rFonts w:hint="eastAsia"/>
        </w:rPr>
      </w:pPr>
      <w:r>
        <w:rPr>
          <w:color w:val="1565C0"/>
          <w:sz w:val="22"/>
        </w:rPr>
        <w:t xml:space="preserve">☐ </w:t>
      </w:r>
      <w:r>
        <w:rPr>
          <w:sz w:val="20"/>
        </w:rPr>
        <w:t>Show database, object/blob storage, logs and monitoring.</w:t>
      </w:r>
    </w:p>
    <w:p w14:paraId="7CF0D734" w14:textId="77777777" w:rsidR="00FF35BD" w:rsidRDefault="00000000">
      <w:pPr>
        <w:ind w:left="216"/>
        <w:rPr>
          <w:rFonts w:hint="eastAsia"/>
        </w:rPr>
      </w:pPr>
      <w:r>
        <w:rPr>
          <w:color w:val="1565C0"/>
          <w:sz w:val="22"/>
        </w:rPr>
        <w:t xml:space="preserve">☐ </w:t>
      </w:r>
      <w:r>
        <w:rPr>
          <w:sz w:val="20"/>
        </w:rPr>
        <w:t>Label the arrows: request, response, upload, event, notification or monitoring signal.</w:t>
      </w:r>
    </w:p>
    <w:p w14:paraId="3E7CE57E" w14:textId="77777777" w:rsidR="00FF35BD" w:rsidRDefault="00000000">
      <w:pPr>
        <w:pStyle w:val="Heading3"/>
      </w:pPr>
      <w:r>
        <w:t>Final Diagram and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4D7C7E76" w14:textId="77777777">
        <w:trPr>
          <w:jc w:val="center"/>
        </w:trPr>
        <w:tc>
          <w:tcPr>
            <w:tcW w:w="9576" w:type="dxa"/>
            <w:tcMar>
              <w:top w:w="90" w:type="dxa"/>
              <w:left w:w="120" w:type="dxa"/>
              <w:bottom w:w="90" w:type="dxa"/>
              <w:right w:w="120" w:type="dxa"/>
            </w:tcMar>
            <w:vAlign w:val="center"/>
          </w:tcPr>
          <w:p w14:paraId="32FA1F4D" w14:textId="77777777" w:rsidR="00F46F4D" w:rsidRDefault="00000000">
            <w:pPr>
              <w:rPr>
                <w:color w:val="0B2748"/>
                <w:sz w:val="19"/>
              </w:rPr>
            </w:pPr>
            <w:r>
              <w:rPr>
                <w:color w:val="0B2748"/>
                <w:sz w:val="19"/>
              </w:rPr>
              <w:t>Type response / paste diagram / add evidence here.</w:t>
            </w:r>
          </w:p>
          <w:p w14:paraId="50F72E09" w14:textId="77777777" w:rsidR="00F46F4D" w:rsidRPr="00F46F4D" w:rsidRDefault="00F46F4D" w:rsidP="00F46F4D">
            <w:pPr>
              <w:rPr>
                <w:color w:val="0B2748"/>
                <w:sz w:val="19"/>
              </w:rPr>
            </w:pPr>
            <w:r w:rsidRPr="00F46F4D">
              <w:rPr>
                <w:color w:val="0B2748"/>
                <w:sz w:val="19"/>
              </w:rPr>
              <w:t xml:space="preserve">        Browser / Mobile App</w:t>
            </w:r>
          </w:p>
          <w:p w14:paraId="35ADE031"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6A7E983B" w14:textId="77777777" w:rsidR="00F46F4D" w:rsidRPr="00F46F4D" w:rsidRDefault="00F46F4D" w:rsidP="00F46F4D">
            <w:pPr>
              <w:rPr>
                <w:color w:val="0B2748"/>
                <w:sz w:val="19"/>
              </w:rPr>
            </w:pPr>
            <w:r w:rsidRPr="00F46F4D">
              <w:rPr>
                <w:color w:val="0B2748"/>
                <w:sz w:val="19"/>
              </w:rPr>
              <w:t xml:space="preserve">         HTTPS Request</w:t>
            </w:r>
          </w:p>
          <w:p w14:paraId="15A306DF"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2A4B6105"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28D5C5A6" w14:textId="77777777" w:rsidR="00F46F4D" w:rsidRPr="00F46F4D" w:rsidRDefault="00F46F4D" w:rsidP="00F46F4D">
            <w:pPr>
              <w:rPr>
                <w:color w:val="0B2748"/>
                <w:sz w:val="19"/>
              </w:rPr>
            </w:pPr>
            <w:r w:rsidRPr="00F46F4D">
              <w:rPr>
                <w:color w:val="0B2748"/>
                <w:sz w:val="19"/>
              </w:rPr>
              <w:t xml:space="preserve">     Firebase Authentication</w:t>
            </w:r>
          </w:p>
          <w:p w14:paraId="2C0C3A10"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6C1C3999"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11DA8EDB" w14:textId="77777777" w:rsidR="00F46F4D" w:rsidRPr="00F46F4D" w:rsidRDefault="00F46F4D" w:rsidP="00F46F4D">
            <w:pPr>
              <w:rPr>
                <w:color w:val="0B2748"/>
                <w:sz w:val="19"/>
              </w:rPr>
            </w:pPr>
            <w:r w:rsidRPr="00F46F4D">
              <w:rPr>
                <w:color w:val="0B2748"/>
                <w:sz w:val="19"/>
              </w:rPr>
              <w:t xml:space="preserve">       Python Flask REST API</w:t>
            </w:r>
          </w:p>
          <w:p w14:paraId="08A72D2C"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107C9AA6"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r w:rsidRPr="00F46F4D">
              <w:rPr>
                <w:rFonts w:hint="eastAsia"/>
                <w:color w:val="0B2748"/>
                <w:sz w:val="19"/>
              </w:rPr>
              <w:t xml:space="preserve">      </w:t>
            </w:r>
            <w:r w:rsidRPr="00F46F4D">
              <w:rPr>
                <w:rFonts w:hint="eastAsia"/>
                <w:color w:val="0B2748"/>
                <w:sz w:val="19"/>
              </w:rPr>
              <w:t>▼</w:t>
            </w:r>
            <w:r w:rsidRPr="00F46F4D">
              <w:rPr>
                <w:rFonts w:hint="eastAsia"/>
                <w:color w:val="0B2748"/>
                <w:sz w:val="19"/>
              </w:rPr>
              <w:t xml:space="preserve">         </w:t>
            </w:r>
            <w:r w:rsidRPr="00F46F4D">
              <w:rPr>
                <w:rFonts w:hint="eastAsia"/>
                <w:color w:val="0B2748"/>
                <w:sz w:val="19"/>
              </w:rPr>
              <w:t>▼</w:t>
            </w:r>
          </w:p>
          <w:p w14:paraId="1745857C" w14:textId="77777777" w:rsidR="00F46F4D" w:rsidRPr="00F46F4D" w:rsidRDefault="00F46F4D" w:rsidP="00F46F4D">
            <w:pPr>
              <w:rPr>
                <w:color w:val="0B2748"/>
                <w:sz w:val="19"/>
              </w:rPr>
            </w:pPr>
            <w:r w:rsidRPr="00F46F4D">
              <w:rPr>
                <w:color w:val="0B2748"/>
                <w:sz w:val="19"/>
              </w:rPr>
              <w:t xml:space="preserve">   </w:t>
            </w:r>
            <w:proofErr w:type="spellStart"/>
            <w:proofErr w:type="gramStart"/>
            <w:r w:rsidRPr="00F46F4D">
              <w:rPr>
                <w:color w:val="0B2748"/>
                <w:sz w:val="19"/>
              </w:rPr>
              <w:t>Firestore</w:t>
            </w:r>
            <w:proofErr w:type="spellEnd"/>
            <w:r w:rsidRPr="00F46F4D">
              <w:rPr>
                <w:color w:val="0B2748"/>
                <w:sz w:val="19"/>
              </w:rPr>
              <w:t xml:space="preserve">  Storage</w:t>
            </w:r>
            <w:proofErr w:type="gramEnd"/>
            <w:r w:rsidRPr="00F46F4D">
              <w:rPr>
                <w:color w:val="0B2748"/>
                <w:sz w:val="19"/>
              </w:rPr>
              <w:t xml:space="preserve">  Cloud Logs</w:t>
            </w:r>
          </w:p>
          <w:p w14:paraId="611E9BD8"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6E4D9757"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31B3D7B2" w14:textId="77777777" w:rsidR="00F46F4D" w:rsidRPr="00F46F4D" w:rsidRDefault="00F46F4D" w:rsidP="00F46F4D">
            <w:pPr>
              <w:rPr>
                <w:color w:val="0B2748"/>
                <w:sz w:val="19"/>
              </w:rPr>
            </w:pPr>
            <w:r w:rsidRPr="00F46F4D">
              <w:rPr>
                <w:color w:val="0B2748"/>
                <w:sz w:val="19"/>
              </w:rPr>
              <w:t xml:space="preserve"> Cloud Function/Event Trigger</w:t>
            </w:r>
          </w:p>
          <w:p w14:paraId="5B66A180"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0B4EA38A"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62E49828" w14:textId="77777777" w:rsidR="00F46F4D" w:rsidRPr="00F46F4D" w:rsidRDefault="00F46F4D" w:rsidP="00F46F4D">
            <w:pPr>
              <w:rPr>
                <w:color w:val="0B2748"/>
                <w:sz w:val="19"/>
              </w:rPr>
            </w:pPr>
            <w:r w:rsidRPr="00F46F4D">
              <w:rPr>
                <w:color w:val="0B2748"/>
                <w:sz w:val="19"/>
              </w:rPr>
              <w:t xml:space="preserve"> Notification Service</w:t>
            </w:r>
          </w:p>
          <w:p w14:paraId="76AE2B1E"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12B91004" w14:textId="77777777" w:rsidR="00F46F4D" w:rsidRPr="00F46F4D" w:rsidRDefault="00F46F4D" w:rsidP="00F46F4D">
            <w:pPr>
              <w:rPr>
                <w:rFonts w:hint="eastAsia"/>
                <w:color w:val="0B2748"/>
                <w:sz w:val="19"/>
              </w:rPr>
            </w:pPr>
            <w:r w:rsidRPr="00F46F4D">
              <w:rPr>
                <w:rFonts w:hint="eastAsia"/>
                <w:color w:val="0B2748"/>
                <w:sz w:val="19"/>
              </w:rPr>
              <w:t xml:space="preserve">         </w:t>
            </w:r>
            <w:r w:rsidRPr="00F46F4D">
              <w:rPr>
                <w:rFonts w:hint="eastAsia"/>
                <w:color w:val="0B2748"/>
                <w:sz w:val="19"/>
              </w:rPr>
              <w:t>▼</w:t>
            </w:r>
          </w:p>
          <w:p w14:paraId="587CF980" w14:textId="60A83581" w:rsidR="00FF35BD" w:rsidRDefault="00F46F4D" w:rsidP="00F46F4D">
            <w:pPr>
              <w:rPr>
                <w:rFonts w:hint="eastAsia"/>
              </w:rPr>
            </w:pPr>
            <w:r w:rsidRPr="00F46F4D">
              <w:rPr>
                <w:color w:val="0B2748"/>
                <w:sz w:val="19"/>
              </w:rPr>
              <w:t xml:space="preserve">      User Response</w:t>
            </w:r>
            <w:r w:rsidR="00000000">
              <w:rPr>
                <w:color w:val="0B2748"/>
                <w:sz w:val="19"/>
              </w:rPr>
              <w:br/>
            </w:r>
            <w:r w:rsidR="00000000">
              <w:rPr>
                <w:color w:val="0B2748"/>
                <w:sz w:val="19"/>
              </w:rPr>
              <w:br/>
            </w:r>
            <w:r w:rsidR="00000000">
              <w:rPr>
                <w:color w:val="0B2748"/>
                <w:sz w:val="19"/>
              </w:rPr>
              <w:br/>
            </w:r>
            <w:r w:rsidR="00000000">
              <w:rPr>
                <w:color w:val="0B2748"/>
                <w:sz w:val="19"/>
              </w:rPr>
              <w:br/>
            </w:r>
            <w:r w:rsidR="00000000">
              <w:rPr>
                <w:color w:val="0B2748"/>
                <w:sz w:val="19"/>
              </w:rPr>
              <w:br/>
            </w:r>
            <w:r w:rsidR="00000000">
              <w:rPr>
                <w:color w:val="0B2748"/>
                <w:sz w:val="19"/>
              </w:rPr>
              <w:br/>
            </w:r>
          </w:p>
        </w:tc>
      </w:tr>
    </w:tbl>
    <w:p w14:paraId="3C0C6257" w14:textId="77777777" w:rsidR="00FF35BD" w:rsidRDefault="00000000">
      <w:pPr>
        <w:pStyle w:val="Heading1"/>
      </w:pPr>
      <w:r>
        <w:t>Submission Checklist</w:t>
      </w:r>
    </w:p>
    <w:p w14:paraId="4225658B" w14:textId="77777777" w:rsidR="00FF35BD" w:rsidRDefault="00000000">
      <w:pPr>
        <w:ind w:left="216"/>
        <w:rPr>
          <w:rFonts w:hint="eastAsia"/>
        </w:rPr>
      </w:pPr>
      <w:r>
        <w:rPr>
          <w:color w:val="1565C0"/>
          <w:sz w:val="22"/>
        </w:rPr>
        <w:t xml:space="preserve">☐ </w:t>
      </w:r>
      <w:r>
        <w:rPr>
          <w:sz w:val="20"/>
        </w:rPr>
        <w:t>Template completed in DOCX format.</w:t>
      </w:r>
    </w:p>
    <w:p w14:paraId="2FB55958" w14:textId="77777777" w:rsidR="00FF35BD" w:rsidRDefault="00000000">
      <w:pPr>
        <w:ind w:left="216"/>
        <w:rPr>
          <w:rFonts w:hint="eastAsia"/>
        </w:rPr>
      </w:pPr>
      <w:r>
        <w:rPr>
          <w:color w:val="1565C0"/>
          <w:sz w:val="22"/>
        </w:rPr>
        <w:t xml:space="preserve">☐ </w:t>
      </w:r>
      <w:r>
        <w:rPr>
          <w:sz w:val="20"/>
        </w:rPr>
        <w:t>Diagrams pasted clearly in the document.</w:t>
      </w:r>
    </w:p>
    <w:p w14:paraId="5B314242" w14:textId="77777777" w:rsidR="00FF35BD" w:rsidRDefault="00000000">
      <w:pPr>
        <w:ind w:left="216"/>
        <w:rPr>
          <w:rFonts w:hint="eastAsia"/>
        </w:rPr>
      </w:pPr>
      <w:r>
        <w:rPr>
          <w:color w:val="1565C0"/>
          <w:sz w:val="22"/>
        </w:rPr>
        <w:t xml:space="preserve">☐ </w:t>
      </w:r>
      <w:r>
        <w:rPr>
          <w:sz w:val="20"/>
        </w:rPr>
        <w:t>GitHub repository contains DOCX/PDF, diagrams and README.</w:t>
      </w:r>
    </w:p>
    <w:p w14:paraId="0BC7CE26" w14:textId="77777777" w:rsidR="00FF35BD" w:rsidRDefault="00000000">
      <w:pPr>
        <w:ind w:left="216"/>
        <w:rPr>
          <w:rFonts w:hint="eastAsia"/>
        </w:rPr>
      </w:pPr>
      <w:r>
        <w:rPr>
          <w:color w:val="1565C0"/>
          <w:sz w:val="22"/>
        </w:rPr>
        <w:t xml:space="preserve">☐ </w:t>
      </w:r>
      <w:r>
        <w:rPr>
          <w:sz w:val="20"/>
        </w:rPr>
        <w:t>Google Classroom submission contains GitHub link.</w:t>
      </w:r>
    </w:p>
    <w:p w14:paraId="0B3C3810" w14:textId="77777777" w:rsidR="00FF35BD" w:rsidRDefault="00000000">
      <w:pPr>
        <w:ind w:left="216"/>
        <w:rPr>
          <w:rFonts w:hint="eastAsia"/>
        </w:rPr>
      </w:pPr>
      <w:r>
        <w:rPr>
          <w:color w:val="1565C0"/>
          <w:sz w:val="22"/>
        </w:rPr>
        <w:t xml:space="preserve">☐ </w:t>
      </w:r>
      <w:r>
        <w:rPr>
          <w:sz w:val="20"/>
        </w:rPr>
        <w:t>Sensitive credentials are not visible anywhere.</w:t>
      </w:r>
    </w:p>
    <w:p w14:paraId="203F7064" w14:textId="77777777" w:rsidR="00FF35BD" w:rsidRDefault="00000000">
      <w:pPr>
        <w:pStyle w:val="Heading1"/>
      </w:pPr>
      <w:r>
        <w:t>Student Assurance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F35BD" w14:paraId="4B312B49" w14:textId="77777777">
        <w:trPr>
          <w:jc w:val="center"/>
        </w:trPr>
        <w:tc>
          <w:tcPr>
            <w:tcW w:w="9576" w:type="dxa"/>
            <w:shd w:val="clear" w:color="auto" w:fill="EAF4FF"/>
            <w:tcMar>
              <w:top w:w="90" w:type="dxa"/>
              <w:left w:w="120" w:type="dxa"/>
              <w:bottom w:w="90" w:type="dxa"/>
              <w:right w:w="120" w:type="dxa"/>
            </w:tcMar>
            <w:vAlign w:val="center"/>
          </w:tcPr>
          <w:p w14:paraId="3CC7771B" w14:textId="6E8DC5C9" w:rsidR="00FF35BD" w:rsidRDefault="00000000">
            <w:pPr>
              <w:rPr>
                <w:rFonts w:hint="eastAsia"/>
              </w:rPr>
            </w:pPr>
            <w:r>
              <w:rPr>
                <w:b/>
                <w:color w:val="0B2748"/>
                <w:sz w:val="19"/>
              </w:rPr>
              <w:t>Declaration</w:t>
            </w:r>
            <w:r>
              <w:rPr>
                <w:b/>
                <w:color w:val="0B2748"/>
                <w:sz w:val="19"/>
              </w:rPr>
              <w:br/>
              <w:t>I confirm that this case-study answer, cloud access design, diagrams and capstone extensions were prepared individually by me for the stated capstone title.</w:t>
            </w:r>
            <w:r>
              <w:rPr>
                <w:b/>
                <w:color w:val="0B2748"/>
                <w:sz w:val="19"/>
              </w:rPr>
              <w:br/>
            </w:r>
            <w:r>
              <w:rPr>
                <w:b/>
                <w:color w:val="0B2748"/>
                <w:sz w:val="19"/>
              </w:rPr>
              <w:br/>
              <w:t xml:space="preserve">Student Signature: </w:t>
            </w:r>
            <w:r w:rsidRPr="00F46F4D">
              <w:rPr>
                <w:rFonts w:ascii="Blackadder ITC" w:hAnsi="Blackadder ITC"/>
                <w:b/>
                <w:color w:val="0B2748"/>
                <w:sz w:val="19"/>
              </w:rPr>
              <w:t>____</w:t>
            </w:r>
            <w:r w:rsidR="00F46F4D" w:rsidRPr="00F46F4D">
              <w:rPr>
                <w:rFonts w:ascii="Blackadder ITC" w:hAnsi="Blackadder ITC"/>
                <w:b/>
                <w:color w:val="0B2748"/>
                <w:sz w:val="19"/>
              </w:rPr>
              <w:t xml:space="preserve">P Rahul </w:t>
            </w:r>
            <w:proofErr w:type="spellStart"/>
            <w:r w:rsidR="00F46F4D" w:rsidRPr="00F46F4D">
              <w:rPr>
                <w:rFonts w:ascii="Blackadder ITC" w:hAnsi="Blackadder ITC"/>
                <w:b/>
                <w:color w:val="0B2748"/>
                <w:sz w:val="19"/>
              </w:rPr>
              <w:t>sai</w:t>
            </w:r>
            <w:proofErr w:type="spellEnd"/>
            <w:r w:rsidRPr="00F46F4D">
              <w:rPr>
                <w:rFonts w:ascii="Blackadder ITC" w:hAnsi="Blackadder ITC"/>
                <w:b/>
                <w:color w:val="0B2748"/>
                <w:sz w:val="19"/>
              </w:rPr>
              <w:t>________________</w:t>
            </w:r>
            <w:r>
              <w:rPr>
                <w:b/>
                <w:color w:val="0B2748"/>
                <w:sz w:val="19"/>
              </w:rPr>
              <w:t xml:space="preserve">        Date: __</w:t>
            </w:r>
            <w:r w:rsidR="00F46F4D">
              <w:rPr>
                <w:b/>
                <w:color w:val="0B2748"/>
                <w:sz w:val="19"/>
              </w:rPr>
              <w:t>5/08/2026</w:t>
            </w:r>
            <w:r>
              <w:rPr>
                <w:b/>
                <w:color w:val="0B2748"/>
                <w:sz w:val="19"/>
              </w:rPr>
              <w:t>__________________</w:t>
            </w:r>
          </w:p>
        </w:tc>
      </w:tr>
    </w:tbl>
    <w:p w14:paraId="38567F9D" w14:textId="77777777" w:rsidR="0056356C" w:rsidRDefault="0056356C"/>
    <w:sectPr w:rsidR="0056356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142973">
    <w:abstractNumId w:val="8"/>
  </w:num>
  <w:num w:numId="2" w16cid:durableId="594942061">
    <w:abstractNumId w:val="6"/>
  </w:num>
  <w:num w:numId="3" w16cid:durableId="623390296">
    <w:abstractNumId w:val="5"/>
  </w:num>
  <w:num w:numId="4" w16cid:durableId="991828734">
    <w:abstractNumId w:val="4"/>
  </w:num>
  <w:num w:numId="5" w16cid:durableId="1037854166">
    <w:abstractNumId w:val="7"/>
  </w:num>
  <w:num w:numId="6" w16cid:durableId="1025250903">
    <w:abstractNumId w:val="3"/>
  </w:num>
  <w:num w:numId="7" w16cid:durableId="836001117">
    <w:abstractNumId w:val="2"/>
  </w:num>
  <w:num w:numId="8" w16cid:durableId="619915331">
    <w:abstractNumId w:val="1"/>
  </w:num>
  <w:num w:numId="9" w16cid:durableId="67450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356C"/>
    <w:rsid w:val="00AA1D8D"/>
    <w:rsid w:val="00B47730"/>
    <w:rsid w:val="00CB0664"/>
    <w:rsid w:val="00E234C8"/>
    <w:rsid w:val="00F46F4D"/>
    <w:rsid w:val="00FC693F"/>
    <w:rsid w:val="00FF35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D001B"/>
  <w14:defaultImageDpi w14:val="300"/>
  <w15:docId w15:val="{ED3983D0-7478-4153-A945-1A74FFD5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B274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565C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AT2 Capstone Cloud Access and Service Integration Case Study Student Template</dc:title>
  <dc:subject>CSA15 Cloud Computing and Big Data Analytics</dc:subject>
  <dc:creator>Dr C. Rajesh Babu</dc:creator>
  <cp:keywords>CSA15, CO3 AT2, Cloud Access, Case Study, Web APIs, Storage, Serverless, Edge, Fog, SSETSCS415, Dr C. Rajesh Babu</cp:keywords>
  <dc:description>Owner: Dr C. Rajesh Babu; Employee ID: SSETSCS415</dc:description>
  <cp:lastModifiedBy>Rahul Sai</cp:lastModifiedBy>
  <cp:revision>2</cp:revision>
  <dcterms:created xsi:type="dcterms:W3CDTF">2026-08-05T05:43:00Z</dcterms:created>
  <dcterms:modified xsi:type="dcterms:W3CDTF">2026-08-05T05:43:00Z</dcterms:modified>
  <cp:category/>
</cp:coreProperties>
</file>