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Planteamiento del Problema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Las redes sociales se han consolidado como escenarios centrales del debate político contemporáneo. En Colombia, plataformas como YouTube concentran una audiencia masiva que comenta, opina y reacciona ante el contenido político con un lenguaje propio, cargado de referencias ideológicas, términos regionales y matices emocionales difíciles de capturar con herramientas genéricas.</w:t>
      </w:r>
    </w:p>
    <w:p w:rsidR="00000000" w:rsidDel="00000000" w:rsidP="00000000" w:rsidRDefault="00000000" w:rsidRPr="00000000" w14:paraId="0000000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canal de YouTube del comediante Camilo Diaz ofrece un corpus de especial interés: sus videos generan miles de comentarios en pocas horas, con un vocabulario marcadamente polarizado que refleja las tensiones del ecosistema político colombiano (referencias a "zurdos", "paracos", candidatos y traiciones políticas, entre otros).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problema central de este proyecto es la ausencia de herramientas automáticas capaces de procesar ese volumen de texto no estructurado para extraer conocimiento útil sobre la percepción y el discurso de la audiencia. Manualmente sería inviable analizar los patrones lingüísticos, temáticos y afectivos que emergen en miles de comentarios simultáneos.</w:t>
      </w:r>
    </w:p>
    <w:p w:rsidR="00000000" w:rsidDel="00000000" w:rsidP="00000000" w:rsidRDefault="00000000" w:rsidRPr="00000000" w14:paraId="0000000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Pregunta de investigación: 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¿Es posible identificar automáticamente patrones de lenguaje asociados a posiciones políticas, temas de conversación y polaridad emocional en los comentarios de YouTube de un canal de contenido político colombiano, mediante técnicas de Procesamiento de Lenguaje Natural?</w:t>
      </w:r>
    </w:p>
    <w:p w:rsidR="00000000" w:rsidDel="00000000" w:rsidP="00000000" w:rsidRDefault="00000000" w:rsidRPr="00000000" w14:paraId="00000007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1.1 Descripción del Corpus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corpus utilizado consiste en 7.363 comentarios extraídos del canal de YouTube de Camilo Diaz en el capítulo entrevista a Daniel Oviedo (comentarios_oviedo_full.csv), con las siguientes características: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Columnas disponibles: </w:t>
      </w:r>
      <w:r w:rsidDel="00000000" w:rsidR="00000000" w:rsidRPr="00000000">
        <w:rPr>
          <w:sz w:val="20"/>
          <w:szCs w:val="20"/>
          <w:rtl w:val="0"/>
        </w:rPr>
        <w:t xml:space="preserve">comment_id, author, text, published_at, likes, is_reply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Idioma: </w:t>
      </w:r>
      <w:r w:rsidDel="00000000" w:rsidR="00000000" w:rsidRPr="00000000">
        <w:rPr>
          <w:sz w:val="20"/>
          <w:szCs w:val="20"/>
          <w:rtl w:val="0"/>
        </w:rPr>
        <w:t xml:space="preserve">Español colombiano, con jerga política, expresiones regionales y emojis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Temporalidad: </w:t>
      </w:r>
      <w:r w:rsidDel="00000000" w:rsidR="00000000" w:rsidRPr="00000000">
        <w:rPr>
          <w:sz w:val="20"/>
          <w:szCs w:val="20"/>
          <w:rtl w:val="0"/>
        </w:rPr>
        <w:t xml:space="preserve">Todos los comentarios corresponden a un video publicado en las últimas 24 horas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Ausencia de etiquetas: </w:t>
      </w:r>
      <w:r w:rsidDel="00000000" w:rsidR="00000000" w:rsidRPr="00000000">
        <w:rPr>
          <w:sz w:val="20"/>
          <w:szCs w:val="20"/>
          <w:rtl w:val="0"/>
        </w:rPr>
        <w:t xml:space="preserve">El corpus no tiene anotaciones previas, lo que requiere enfoques no supervisados y modelos pre entrenados</w:t>
      </w:r>
    </w:p>
    <w:p w:rsidR="00000000" w:rsidDel="00000000" w:rsidP="00000000" w:rsidRDefault="00000000" w:rsidRPr="00000000" w14:paraId="0000000E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Objetivos</w:t>
      </w:r>
    </w:p>
    <w:p w:rsidR="00000000" w:rsidDel="00000000" w:rsidP="00000000" w:rsidRDefault="00000000" w:rsidRPr="00000000" w14:paraId="0000000F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2.1 Objetivo General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Desarrollar un pipeline de Procesamiento de Lenguaje Natural para analizar el discurso político de la audiencia del canal de YouTube de Juan Daniel Oviedo, identificando temas, sentimientos y patrones de polarización en los comentarios mediante técnicas de NLP supervisadas y no supervisadas.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2.2 Objetivos Específicos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Preprocesar y normalizar el corpus: </w:t>
      </w:r>
      <w:r w:rsidDel="00000000" w:rsidR="00000000" w:rsidRPr="00000000">
        <w:rPr>
          <w:sz w:val="20"/>
          <w:szCs w:val="20"/>
          <w:rtl w:val="0"/>
        </w:rPr>
        <w:t xml:space="preserve">aplicar técnicas de limpieza, tokenización y lematización sobre los comentarios usando spaCy y NLTK, eliminando ruido (URLs, menciones, emojis) y reduciendo el vocabulario a formas canónicas.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Representar el corpus mediante TF-IDF: </w:t>
      </w:r>
      <w:r w:rsidDel="00000000" w:rsidR="00000000" w:rsidRPr="00000000">
        <w:rPr>
          <w:sz w:val="20"/>
          <w:szCs w:val="20"/>
          <w:rtl w:val="0"/>
        </w:rPr>
        <w:t xml:space="preserve">vectorizar los textos con esquemas de ponderación TF-IDF incluyendo n-gramas, con el fin de identificar el vocabulario más característico y discriminativo del discurso político analizado.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Extraer información léxico-gramatical: </w:t>
      </w:r>
      <w:r w:rsidDel="00000000" w:rsidR="00000000" w:rsidRPr="00000000">
        <w:rPr>
          <w:sz w:val="20"/>
          <w:szCs w:val="20"/>
          <w:rtl w:val="0"/>
        </w:rPr>
        <w:t xml:space="preserve">aplicar POS Tagging y Reconocimiento de Entidades Nombradas (NER) con spaCy para identificar los actores políticos, sustantivos temáticos y adjetivos valorativos más frecuentes en el corpus.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Determinar la polaridad emocional de los comentarios: </w:t>
      </w:r>
      <w:r w:rsidDel="00000000" w:rsidR="00000000" w:rsidRPr="00000000">
        <w:rPr>
          <w:sz w:val="20"/>
          <w:szCs w:val="20"/>
          <w:rtl w:val="0"/>
        </w:rPr>
        <w:t xml:space="preserve">clasificar cada comentario como positivo, negativo o neutro utilizando el modelo pre entrenado pysentimiento (basado en RoBERTa en español), y analizar la relación entre sentimiento y engagement (número de likes).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Agrupar los comentarios por temas latentes: </w:t>
      </w:r>
      <w:r w:rsidDel="00000000" w:rsidR="00000000" w:rsidRPr="00000000">
        <w:rPr>
          <w:sz w:val="20"/>
          <w:szCs w:val="20"/>
          <w:rtl w:val="0"/>
        </w:rPr>
        <w:t xml:space="preserve">aplicar clustering no supervisado con K-Means y modelado de temas con LDA para descubrir los tópicos dominantes en la conversación, y visualizar la estructura del corpus con t-SNE.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Construir un sistema de consulta semántica (RAG): </w:t>
      </w:r>
      <w:r w:rsidDel="00000000" w:rsidR="00000000" w:rsidRPr="00000000">
        <w:rPr>
          <w:sz w:val="20"/>
          <w:szCs w:val="20"/>
          <w:rtl w:val="0"/>
        </w:rPr>
        <w:t xml:space="preserve">implementar un sistema de Retrieval-Augmented Generation que permita responder preguntas sobre el corpus (por ejemplo: "¿qué opina la audiencia sobre la corrupción?") indexando los comentarios como base de conocimiento semántico.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