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7DD" w:rsidRDefault="000917DD" w:rsidP="000917DD">
      <w:pPr>
        <w:pStyle w:val="ListParagraph"/>
        <w:numPr>
          <w:ilvl w:val="0"/>
          <w:numId w:val="1"/>
        </w:numPr>
      </w:pPr>
      <w:r>
        <w:t>Intro</w:t>
      </w:r>
    </w:p>
    <w:p w:rsidR="000917DD" w:rsidRDefault="000917DD" w:rsidP="000917DD">
      <w:pPr>
        <w:pStyle w:val="ListParagraph"/>
        <w:numPr>
          <w:ilvl w:val="0"/>
          <w:numId w:val="1"/>
        </w:numPr>
      </w:pPr>
      <w:r>
        <w:t>Methods</w:t>
      </w:r>
    </w:p>
    <w:p w:rsidR="000917DD" w:rsidRDefault="000917DD" w:rsidP="000917DD">
      <w:pPr>
        <w:pStyle w:val="ListParagraph"/>
        <w:numPr>
          <w:ilvl w:val="1"/>
          <w:numId w:val="1"/>
        </w:numPr>
      </w:pPr>
      <w:r>
        <w:t>Experimental setup &amp; Data acquisition</w:t>
      </w:r>
    </w:p>
    <w:p w:rsidR="000917DD" w:rsidRDefault="000917DD" w:rsidP="000917DD">
      <w:pPr>
        <w:pStyle w:val="ListParagraph"/>
        <w:numPr>
          <w:ilvl w:val="2"/>
          <w:numId w:val="1"/>
        </w:numPr>
      </w:pPr>
      <w:r>
        <w:t>Fig1: experiment &amp; data collect. Use dong’s slide from 2014</w:t>
      </w:r>
    </w:p>
    <w:p w:rsidR="000917DD" w:rsidRDefault="000917DD" w:rsidP="000917DD">
      <w:pPr>
        <w:pStyle w:val="ListParagraph"/>
        <w:numPr>
          <w:ilvl w:val="2"/>
          <w:numId w:val="1"/>
        </w:numPr>
      </w:pPr>
      <w:r>
        <w:t xml:space="preserve">Data quantities: 6 rats, 120 sessions. </w:t>
      </w:r>
    </w:p>
    <w:p w:rsidR="000917DD" w:rsidRDefault="000917DD" w:rsidP="000917DD">
      <w:pPr>
        <w:pStyle w:val="ListParagraph"/>
        <w:numPr>
          <w:ilvl w:val="1"/>
          <w:numId w:val="1"/>
        </w:numPr>
      </w:pPr>
      <w:r>
        <w:t>MVAR model</w:t>
      </w:r>
    </w:p>
    <w:p w:rsidR="000917DD" w:rsidRDefault="000917DD" w:rsidP="000917DD">
      <w:pPr>
        <w:pStyle w:val="ListParagraph"/>
        <w:numPr>
          <w:ilvl w:val="2"/>
          <w:numId w:val="1"/>
        </w:numPr>
      </w:pPr>
      <w:r>
        <w:t xml:space="preserve">Fig 2: MVAR model </w:t>
      </w:r>
      <w:proofErr w:type="spellStart"/>
      <w:r>
        <w:t>config</w:t>
      </w:r>
      <w:proofErr w:type="spellEnd"/>
    </w:p>
    <w:p w:rsidR="000917DD" w:rsidRDefault="000917DD" w:rsidP="000917DD">
      <w:pPr>
        <w:pStyle w:val="ListParagraph"/>
        <w:numPr>
          <w:ilvl w:val="1"/>
          <w:numId w:val="1"/>
        </w:numPr>
      </w:pPr>
      <w:r>
        <w:t xml:space="preserve">Input selection &amp; </w:t>
      </w:r>
      <w:proofErr w:type="spellStart"/>
      <w:r>
        <w:t>MonteCarlo</w:t>
      </w:r>
      <w:proofErr w:type="spellEnd"/>
      <w:r>
        <w:t xml:space="preserve"> methods </w:t>
      </w:r>
    </w:p>
    <w:p w:rsidR="000917DD" w:rsidRDefault="000917DD" w:rsidP="000917DD">
      <w:pPr>
        <w:pStyle w:val="ListParagraph"/>
        <w:numPr>
          <w:ilvl w:val="1"/>
          <w:numId w:val="1"/>
        </w:numPr>
      </w:pPr>
      <w:r>
        <w:t>Global PDMs</w:t>
      </w:r>
    </w:p>
    <w:p w:rsidR="000917DD" w:rsidRDefault="000917DD" w:rsidP="000917DD">
      <w:pPr>
        <w:pStyle w:val="ListParagraph"/>
        <w:numPr>
          <w:ilvl w:val="1"/>
          <w:numId w:val="1"/>
        </w:numPr>
      </w:pPr>
      <w:r>
        <w:t>FCT selection</w:t>
      </w:r>
    </w:p>
    <w:p w:rsidR="000917DD" w:rsidRDefault="000917DD" w:rsidP="000917DD">
      <w:pPr>
        <w:pStyle w:val="ListParagraph"/>
        <w:numPr>
          <w:ilvl w:val="1"/>
          <w:numId w:val="1"/>
        </w:numPr>
      </w:pPr>
      <w:r>
        <w:t>Statistical analysis</w:t>
      </w:r>
    </w:p>
    <w:p w:rsidR="000917DD" w:rsidRDefault="000917DD" w:rsidP="000917DD">
      <w:pPr>
        <w:pStyle w:val="ListParagraph"/>
        <w:numPr>
          <w:ilvl w:val="0"/>
          <w:numId w:val="1"/>
        </w:numPr>
      </w:pPr>
      <w:r>
        <w:t>Results</w:t>
      </w:r>
    </w:p>
    <w:p w:rsidR="000917DD" w:rsidRDefault="000917DD" w:rsidP="000917DD">
      <w:pPr>
        <w:pStyle w:val="ListParagraph"/>
        <w:numPr>
          <w:ilvl w:val="1"/>
          <w:numId w:val="1"/>
        </w:numPr>
      </w:pPr>
      <w:r>
        <w:t xml:space="preserve">Behavioral </w:t>
      </w:r>
      <w:proofErr w:type="spellStart"/>
      <w:r>
        <w:t>impairement</w:t>
      </w:r>
      <w:proofErr w:type="spellEnd"/>
    </w:p>
    <w:p w:rsidR="000917DD" w:rsidRDefault="000917DD" w:rsidP="000917DD">
      <w:pPr>
        <w:pStyle w:val="ListParagraph"/>
        <w:numPr>
          <w:ilvl w:val="2"/>
          <w:numId w:val="1"/>
        </w:numPr>
      </w:pPr>
      <w:r>
        <w:t xml:space="preserve">Fig3: behavioral results for </w:t>
      </w:r>
      <w:proofErr w:type="spellStart"/>
      <w:r>
        <w:t>cann</w:t>
      </w:r>
      <w:proofErr w:type="spellEnd"/>
      <w:r>
        <w:t xml:space="preserve"> &amp; THC &amp; mean </w:t>
      </w:r>
      <w:proofErr w:type="spellStart"/>
      <w:r>
        <w:t>impairement</w:t>
      </w:r>
      <w:proofErr w:type="spellEnd"/>
      <w:r>
        <w:t xml:space="preserve"> over delay</w:t>
      </w:r>
    </w:p>
    <w:p w:rsidR="000917DD" w:rsidRDefault="000917DD" w:rsidP="000917DD">
      <w:pPr>
        <w:pStyle w:val="ListParagraph"/>
        <w:numPr>
          <w:ilvl w:val="1"/>
          <w:numId w:val="1"/>
        </w:numPr>
      </w:pPr>
      <w:r>
        <w:t>Signals analysis</w:t>
      </w:r>
    </w:p>
    <w:p w:rsidR="000917DD" w:rsidRDefault="000917DD" w:rsidP="000917DD">
      <w:pPr>
        <w:pStyle w:val="ListParagraph"/>
        <w:numPr>
          <w:ilvl w:val="2"/>
          <w:numId w:val="1"/>
        </w:numPr>
      </w:pPr>
      <w:r>
        <w:t>No reduction in MFR during SP</w:t>
      </w:r>
    </w:p>
    <w:p w:rsidR="000917DD" w:rsidRDefault="000917DD" w:rsidP="000917DD">
      <w:pPr>
        <w:pStyle w:val="ListParagraph"/>
        <w:numPr>
          <w:ilvl w:val="2"/>
          <w:numId w:val="1"/>
        </w:numPr>
      </w:pPr>
      <w:r>
        <w:t>Reduction in trial type cells pretty equally in both CA3 &amp; CA1</w:t>
      </w:r>
    </w:p>
    <w:p w:rsidR="000917DD" w:rsidRDefault="000917DD" w:rsidP="000917DD">
      <w:pPr>
        <w:pStyle w:val="ListParagraph"/>
        <w:numPr>
          <w:ilvl w:val="3"/>
          <w:numId w:val="1"/>
        </w:numPr>
      </w:pPr>
      <w:r>
        <w:t xml:space="preserve">Example of FCT – find a cell that was FCT in Con </w:t>
      </w:r>
      <w:proofErr w:type="spellStart"/>
      <w:r>
        <w:t>sesh</w:t>
      </w:r>
      <w:proofErr w:type="spellEnd"/>
      <w:r>
        <w:t xml:space="preserve"> but not in THC!</w:t>
      </w:r>
    </w:p>
    <w:p w:rsidR="000917DD" w:rsidRDefault="000917DD" w:rsidP="000917DD">
      <w:pPr>
        <w:pStyle w:val="ListParagraph"/>
        <w:numPr>
          <w:ilvl w:val="2"/>
          <w:numId w:val="1"/>
        </w:numPr>
      </w:pPr>
      <w:r>
        <w:t>Reduction in FFT in both CA3, CA1</w:t>
      </w:r>
    </w:p>
    <w:p w:rsidR="000917DD" w:rsidRDefault="000917DD" w:rsidP="000917DD">
      <w:pPr>
        <w:pStyle w:val="ListParagraph"/>
        <w:numPr>
          <w:ilvl w:val="1"/>
          <w:numId w:val="1"/>
        </w:numPr>
      </w:pPr>
      <w:r>
        <w:t>System analysis</w:t>
      </w:r>
    </w:p>
    <w:p w:rsidR="000917DD" w:rsidRDefault="000917DD" w:rsidP="000917DD">
      <w:pPr>
        <w:pStyle w:val="ListParagraph"/>
        <w:numPr>
          <w:ilvl w:val="2"/>
          <w:numId w:val="1"/>
        </w:numPr>
      </w:pPr>
      <w:r>
        <w:t>Amount significant</w:t>
      </w:r>
    </w:p>
    <w:p w:rsidR="000917DD" w:rsidRDefault="000917DD" w:rsidP="000917DD">
      <w:pPr>
        <w:pStyle w:val="ListParagraph"/>
        <w:numPr>
          <w:ilvl w:val="3"/>
          <w:numId w:val="1"/>
        </w:numPr>
      </w:pPr>
      <w:r>
        <w:t>No difference in #/strength of significant models as measured by rho</w:t>
      </w:r>
    </w:p>
    <w:p w:rsidR="000917DD" w:rsidRDefault="000917DD" w:rsidP="000917DD">
      <w:pPr>
        <w:pStyle w:val="ListParagraph"/>
        <w:numPr>
          <w:ilvl w:val="3"/>
          <w:numId w:val="1"/>
        </w:numPr>
      </w:pPr>
      <w:r>
        <w:t>Also no difference in kernel area</w:t>
      </w:r>
    </w:p>
    <w:p w:rsidR="000917DD" w:rsidRDefault="000917DD" w:rsidP="000917DD">
      <w:pPr>
        <w:pStyle w:val="ListParagraph"/>
        <w:numPr>
          <w:ilvl w:val="2"/>
          <w:numId w:val="1"/>
        </w:numPr>
      </w:pPr>
      <w:r>
        <w:t>Fig 4a all kernels &amp; Fig.5:examplesystem</w:t>
      </w:r>
    </w:p>
    <w:p w:rsidR="000917DD" w:rsidRDefault="000917DD" w:rsidP="000917DD">
      <w:pPr>
        <w:pStyle w:val="ListParagraph"/>
        <w:numPr>
          <w:ilvl w:val="2"/>
          <w:numId w:val="1"/>
        </w:numPr>
      </w:pPr>
      <w:r>
        <w:t>Table1&amp;Fig6-</w:t>
      </w:r>
    </w:p>
    <w:p w:rsidR="000917DD" w:rsidRDefault="000917DD" w:rsidP="000917DD">
      <w:pPr>
        <w:pStyle w:val="ListParagraph"/>
        <w:numPr>
          <w:ilvl w:val="3"/>
          <w:numId w:val="1"/>
        </w:numPr>
      </w:pPr>
      <w:r>
        <w:t xml:space="preserve">AR kerns show huge reduction in theta, slight increase in delta </w:t>
      </w:r>
    </w:p>
    <w:p w:rsidR="000917DD" w:rsidRDefault="000917DD" w:rsidP="000917DD">
      <w:pPr>
        <w:pStyle w:val="ListParagraph"/>
        <w:numPr>
          <w:ilvl w:val="3"/>
          <w:numId w:val="1"/>
        </w:numPr>
      </w:pPr>
      <w:r>
        <w:t>FF kernels show very slight decline in theta</w:t>
      </w:r>
    </w:p>
    <w:p w:rsidR="000917DD" w:rsidRDefault="000917DD" w:rsidP="000917DD">
      <w:pPr>
        <w:pStyle w:val="ListParagraph"/>
        <w:numPr>
          <w:ilvl w:val="3"/>
          <w:numId w:val="1"/>
        </w:numPr>
      </w:pPr>
      <w:r>
        <w:t>THC AR kernels are more inhibitory</w:t>
      </w:r>
    </w:p>
    <w:p w:rsidR="000917DD" w:rsidRDefault="000917DD" w:rsidP="000917DD">
      <w:pPr>
        <w:pStyle w:val="ListParagraph"/>
        <w:numPr>
          <w:ilvl w:val="2"/>
          <w:numId w:val="1"/>
        </w:numPr>
      </w:pPr>
      <w:r>
        <w:t>Fig 4B,C PDMs T&amp;F</w:t>
      </w:r>
    </w:p>
    <w:p w:rsidR="000917DD" w:rsidRDefault="000917DD" w:rsidP="000917DD">
      <w:pPr>
        <w:pStyle w:val="ListParagraph"/>
        <w:numPr>
          <w:ilvl w:val="3"/>
          <w:numId w:val="1"/>
        </w:numPr>
      </w:pPr>
      <w:r>
        <w:t>Table1: no diff in AR PDMs. FF PDM 2 shows decline</w:t>
      </w:r>
    </w:p>
    <w:p w:rsidR="000917DD" w:rsidRDefault="000917DD" w:rsidP="000917DD">
      <w:pPr>
        <w:pStyle w:val="ListParagraph"/>
        <w:numPr>
          <w:ilvl w:val="2"/>
          <w:numId w:val="1"/>
        </w:numPr>
      </w:pPr>
      <w:r>
        <w:t xml:space="preserve">Fig 7: </w:t>
      </w:r>
      <w:proofErr w:type="spellStart"/>
      <w:r>
        <w:t>Signif</w:t>
      </w:r>
      <w:proofErr w:type="spellEnd"/>
      <w:r>
        <w:t xml:space="preserve"> PDMs affect behavior</w:t>
      </w:r>
    </w:p>
    <w:p w:rsidR="000917DD" w:rsidRDefault="000917DD" w:rsidP="000917DD">
      <w:pPr>
        <w:pStyle w:val="ListParagraph"/>
        <w:numPr>
          <w:ilvl w:val="3"/>
          <w:numId w:val="1"/>
        </w:numPr>
      </w:pPr>
      <w:r>
        <w:t>Only 2 PDMs modulate behavioral performance: FF PDM1 &amp; AR PDM3. Both are indicative of theta power</w:t>
      </w:r>
    </w:p>
    <w:p w:rsidR="000917DD" w:rsidRDefault="000917DD" w:rsidP="000917DD">
      <w:pPr>
        <w:pStyle w:val="ListParagraph"/>
        <w:numPr>
          <w:ilvl w:val="2"/>
          <w:numId w:val="1"/>
        </w:numPr>
      </w:pPr>
      <w:r>
        <w:t xml:space="preserve">Fig 8: </w:t>
      </w:r>
      <w:proofErr w:type="spellStart"/>
      <w:r>
        <w:t>Inhib</w:t>
      </w:r>
      <w:proofErr w:type="spellEnd"/>
      <w:r>
        <w:t xml:space="preserve"> index</w:t>
      </w:r>
    </w:p>
    <w:p w:rsidR="000917DD" w:rsidRDefault="000917DD" w:rsidP="000917DD">
      <w:pPr>
        <w:pStyle w:val="ListParagraph"/>
        <w:numPr>
          <w:ilvl w:val="3"/>
          <w:numId w:val="1"/>
        </w:numPr>
      </w:pPr>
      <w:r>
        <w:t>As THC makes FB kernels become more excitatory, performance decreases</w:t>
      </w:r>
    </w:p>
    <w:p w:rsidR="000917DD" w:rsidRDefault="000917DD" w:rsidP="000917DD">
      <w:pPr>
        <w:pStyle w:val="ListParagraph"/>
        <w:numPr>
          <w:ilvl w:val="3"/>
          <w:numId w:val="1"/>
        </w:numPr>
      </w:pPr>
      <w:r>
        <w:t>**In THC, FF kernels more excitatory (P&gt;.05). As FF kernels get more inhibitory, performance decreases (P=.0485)</w:t>
      </w:r>
    </w:p>
    <w:p w:rsidR="000917DD" w:rsidRDefault="000917DD" w:rsidP="000917DD"/>
    <w:p w:rsidR="000917DD" w:rsidRDefault="000917DD" w:rsidP="000917DD"/>
    <w:p w:rsidR="000917DD" w:rsidRDefault="000917DD" w:rsidP="000917DD"/>
    <w:p w:rsidR="000917DD" w:rsidRDefault="000917DD" w:rsidP="000917DD"/>
    <w:p w:rsidR="000917DD" w:rsidRDefault="000917DD" w:rsidP="000917DD">
      <w:pPr>
        <w:pStyle w:val="ListParagraph"/>
        <w:numPr>
          <w:ilvl w:val="0"/>
          <w:numId w:val="1"/>
        </w:numPr>
      </w:pPr>
      <w:r>
        <w:lastRenderedPageBreak/>
        <w:t>Discussion</w:t>
      </w:r>
    </w:p>
    <w:p w:rsidR="000917DD" w:rsidRDefault="000917DD" w:rsidP="000917DD">
      <w:pPr>
        <w:pStyle w:val="ListParagraph"/>
        <w:numPr>
          <w:ilvl w:val="1"/>
          <w:numId w:val="1"/>
        </w:numPr>
      </w:pPr>
      <w:r>
        <w:t>Results Summary</w:t>
      </w:r>
    </w:p>
    <w:p w:rsidR="000917DD" w:rsidRDefault="000917DD" w:rsidP="000917DD">
      <w:pPr>
        <w:pStyle w:val="ListParagraph"/>
        <w:numPr>
          <w:ilvl w:val="2"/>
          <w:numId w:val="1"/>
        </w:numPr>
      </w:pPr>
      <w:r>
        <w:t>No change in predictive power</w:t>
      </w:r>
    </w:p>
    <w:p w:rsidR="000917DD" w:rsidRDefault="000917DD" w:rsidP="000917DD">
      <w:pPr>
        <w:pStyle w:val="ListParagraph"/>
        <w:numPr>
          <w:ilvl w:val="2"/>
          <w:numId w:val="1"/>
        </w:numPr>
      </w:pPr>
      <w:r>
        <w:t>No change in MFR (contrary to prior work???)</w:t>
      </w:r>
    </w:p>
    <w:p w:rsidR="000917DD" w:rsidRDefault="000917DD" w:rsidP="000917DD">
      <w:pPr>
        <w:pStyle w:val="ListParagraph"/>
        <w:numPr>
          <w:ilvl w:val="2"/>
          <w:numId w:val="1"/>
        </w:numPr>
      </w:pPr>
      <w:r>
        <w:t>Theta declines in THC</w:t>
      </w:r>
    </w:p>
    <w:p w:rsidR="000917DD" w:rsidRDefault="000917DD" w:rsidP="000917DD">
      <w:pPr>
        <w:pStyle w:val="ListParagraph"/>
        <w:numPr>
          <w:ilvl w:val="3"/>
          <w:numId w:val="1"/>
        </w:numPr>
      </w:pPr>
      <w:r>
        <w:t>This is apparent both in signals &amp; systems (</w:t>
      </w:r>
      <w:proofErr w:type="spellStart"/>
      <w:r>
        <w:t>ie</w:t>
      </w:r>
      <w:proofErr w:type="spellEnd"/>
      <w:r>
        <w:t xml:space="preserve"> transfer </w:t>
      </w:r>
      <w:proofErr w:type="spellStart"/>
      <w:r>
        <w:t>funcs</w:t>
      </w:r>
      <w:proofErr w:type="spellEnd"/>
      <w:r>
        <w:t>)</w:t>
      </w:r>
    </w:p>
    <w:p w:rsidR="000917DD" w:rsidRDefault="000917DD" w:rsidP="000917DD">
      <w:pPr>
        <w:pStyle w:val="ListParagraph"/>
        <w:numPr>
          <w:ilvl w:val="2"/>
          <w:numId w:val="1"/>
        </w:numPr>
      </w:pPr>
      <w:r>
        <w:t>Excitatory changes</w:t>
      </w:r>
    </w:p>
    <w:p w:rsidR="000917DD" w:rsidRDefault="000917DD" w:rsidP="000917DD">
      <w:pPr>
        <w:pStyle w:val="ListParagraph"/>
        <w:numPr>
          <w:ilvl w:val="3"/>
          <w:numId w:val="1"/>
        </w:numPr>
      </w:pPr>
      <w:r>
        <w:t xml:space="preserve">As FF &amp; FB kernels get </w:t>
      </w:r>
      <w:proofErr w:type="gramStart"/>
      <w:r>
        <w:t>more inhibitory</w:t>
      </w:r>
      <w:proofErr w:type="gramEnd"/>
      <w:r>
        <w:t xml:space="preserve"> w/ THC, performance decreases. This is seen despite MFR being the same, why???</w:t>
      </w:r>
    </w:p>
    <w:p w:rsidR="000917DD" w:rsidRDefault="000917DD" w:rsidP="000917DD">
      <w:pPr>
        <w:pStyle w:val="ListParagraph"/>
        <w:numPr>
          <w:ilvl w:val="1"/>
          <w:numId w:val="1"/>
        </w:numPr>
      </w:pPr>
      <w:r>
        <w:t>Theory</w:t>
      </w:r>
    </w:p>
    <w:p w:rsidR="000917DD" w:rsidRDefault="000917DD" w:rsidP="000917DD">
      <w:pPr>
        <w:pStyle w:val="ListParagraph"/>
        <w:numPr>
          <w:ilvl w:val="2"/>
          <w:numId w:val="1"/>
        </w:numPr>
      </w:pPr>
      <w:r>
        <w:t xml:space="preserve">Hodgepodge of facts. Start w/ the dual ideas of increased FF </w:t>
      </w:r>
      <w:proofErr w:type="spellStart"/>
      <w:r>
        <w:t>inhib</w:t>
      </w:r>
      <w:proofErr w:type="spellEnd"/>
      <w:r>
        <w:t xml:space="preserve"> &amp; FB </w:t>
      </w:r>
      <w:proofErr w:type="spellStart"/>
      <w:r>
        <w:t>excit</w:t>
      </w:r>
      <w:proofErr w:type="spellEnd"/>
      <w:r>
        <w:t xml:space="preserve"> &amp; MFR stays the same.</w:t>
      </w:r>
    </w:p>
    <w:p w:rsidR="000917DD" w:rsidRDefault="000917DD" w:rsidP="000917DD">
      <w:pPr>
        <w:pStyle w:val="ListParagraph"/>
        <w:numPr>
          <w:ilvl w:val="2"/>
          <w:numId w:val="1"/>
        </w:numPr>
      </w:pPr>
      <w:r>
        <w:t>This suggests we dealing with 2 competing influences which in this case seem to balance each other out</w:t>
      </w:r>
    </w:p>
    <w:p w:rsidR="000917DD" w:rsidRDefault="000917DD" w:rsidP="000917DD">
      <w:pPr>
        <w:pStyle w:val="ListParagraph"/>
        <w:numPr>
          <w:ilvl w:val="2"/>
          <w:numId w:val="1"/>
        </w:numPr>
      </w:pPr>
      <w:r>
        <w:t>Our theory is that the 2 effects are: 1) decreased Glut</w:t>
      </w:r>
      <w:r>
        <w:sym w:font="Wingdings" w:char="F0E0"/>
      </w:r>
      <w:r>
        <w:t xml:space="preserve">PV IN. this inhibits FF kernels &amp; lowers CA1 </w:t>
      </w:r>
      <w:proofErr w:type="spellStart"/>
      <w:r>
        <w:t>excit</w:t>
      </w:r>
      <w:proofErr w:type="spellEnd"/>
      <w:r>
        <w:t xml:space="preserve">. 2) </w:t>
      </w:r>
      <w:proofErr w:type="gramStart"/>
      <w:r>
        <w:t>decreased</w:t>
      </w:r>
      <w:proofErr w:type="gramEnd"/>
      <w:r>
        <w:t xml:space="preserve"> GABA from CA1 CCK </w:t>
      </w:r>
      <w:proofErr w:type="spellStart"/>
      <w:r>
        <w:t>INs.</w:t>
      </w:r>
      <w:proofErr w:type="spellEnd"/>
      <w:r>
        <w:t xml:space="preserve"> This causes </w:t>
      </w:r>
      <w:proofErr w:type="spellStart"/>
      <w:r>
        <w:t>excit</w:t>
      </w:r>
      <w:proofErr w:type="spellEnd"/>
      <w:r>
        <w:t xml:space="preserve"> in CA1 FB kernel &amp; net </w:t>
      </w:r>
      <w:proofErr w:type="spellStart"/>
      <w:r>
        <w:t>excit</w:t>
      </w:r>
      <w:proofErr w:type="spellEnd"/>
      <w:r>
        <w:t xml:space="preserve">. These two effects balanced out to create net MFR </w:t>
      </w:r>
      <w:proofErr w:type="spellStart"/>
      <w:r>
        <w:t>contant</w:t>
      </w:r>
      <w:proofErr w:type="spellEnd"/>
    </w:p>
    <w:p w:rsidR="000917DD" w:rsidRDefault="000917DD" w:rsidP="000917DD">
      <w:pPr>
        <w:pStyle w:val="ListParagraph"/>
        <w:numPr>
          <w:ilvl w:val="3"/>
          <w:numId w:val="1"/>
        </w:numPr>
      </w:pPr>
      <w:r>
        <w:t>Further proved since predictive power doesn’t decline – i.e. SC connection just as strong</w:t>
      </w:r>
    </w:p>
    <w:p w:rsidR="000917DD" w:rsidRDefault="000917DD" w:rsidP="000917DD">
      <w:pPr>
        <w:pStyle w:val="ListParagraph"/>
        <w:numPr>
          <w:ilvl w:val="3"/>
          <w:numId w:val="1"/>
        </w:numPr>
      </w:pPr>
      <w:r>
        <w:t>If dose increased like in Goon2011, then MFR goes down since now FF decrease stronger.</w:t>
      </w:r>
    </w:p>
    <w:p w:rsidR="000917DD" w:rsidRDefault="000917DD" w:rsidP="000917DD">
      <w:pPr>
        <w:pStyle w:val="ListParagraph"/>
        <w:numPr>
          <w:ilvl w:val="3"/>
          <w:numId w:val="1"/>
        </w:numPr>
      </w:pPr>
      <w:r>
        <w:t>This is directly relevant to THC anticonvulsant shit where these two forces are in different balance</w:t>
      </w:r>
    </w:p>
    <w:p w:rsidR="000917DD" w:rsidRDefault="000917DD" w:rsidP="000917DD">
      <w:pPr>
        <w:pStyle w:val="ListParagraph"/>
        <w:numPr>
          <w:ilvl w:val="3"/>
          <w:numId w:val="1"/>
        </w:numPr>
      </w:pPr>
      <w:r>
        <w:t>Furthermore this breakup of IN dynamics will f*** up theta which we see both in FF&amp; FB!</w:t>
      </w:r>
    </w:p>
    <w:p w:rsidR="000917DD" w:rsidRDefault="000917DD" w:rsidP="000917DD">
      <w:pPr>
        <w:pStyle w:val="ListParagraph"/>
        <w:numPr>
          <w:ilvl w:val="2"/>
          <w:numId w:val="1"/>
        </w:numPr>
      </w:pPr>
      <w:r>
        <w:t xml:space="preserve">NMDA also reduced so LTP reduced and thus we see behavioral changes* (may not be so important to add) </w:t>
      </w:r>
    </w:p>
    <w:p w:rsidR="000917DD" w:rsidRDefault="000917DD" w:rsidP="000917DD">
      <w:pPr>
        <w:pStyle w:val="ListParagraph"/>
        <w:numPr>
          <w:ilvl w:val="1"/>
          <w:numId w:val="1"/>
        </w:numPr>
      </w:pPr>
      <w:proofErr w:type="spellStart"/>
      <w:r>
        <w:t>Misc</w:t>
      </w:r>
      <w:proofErr w:type="spellEnd"/>
    </w:p>
    <w:p w:rsidR="000917DD" w:rsidRDefault="000917DD" w:rsidP="000917DD">
      <w:pPr>
        <w:pStyle w:val="ListParagraph"/>
        <w:numPr>
          <w:ilvl w:val="2"/>
          <w:numId w:val="1"/>
        </w:numPr>
      </w:pPr>
      <w:r>
        <w:t>No previous qualitative work on THC</w:t>
      </w:r>
    </w:p>
    <w:p w:rsidR="000917DD" w:rsidRDefault="000917DD" w:rsidP="000917DD">
      <w:pPr>
        <w:pStyle w:val="ListParagraph"/>
        <w:numPr>
          <w:ilvl w:val="2"/>
          <w:numId w:val="1"/>
        </w:numPr>
      </w:pPr>
      <w:r>
        <w:t>Very little point-process work, mostly EEG</w:t>
      </w:r>
    </w:p>
    <w:p w:rsidR="000917DD" w:rsidRDefault="000917DD" w:rsidP="000917DD">
      <w:pPr>
        <w:pStyle w:val="ListParagraph"/>
        <w:numPr>
          <w:ilvl w:val="2"/>
          <w:numId w:val="1"/>
        </w:numPr>
      </w:pPr>
      <w:r>
        <w:t>No differences in FFT/MFR/</w:t>
      </w:r>
      <w:proofErr w:type="spellStart"/>
      <w:r>
        <w:t>freq</w:t>
      </w:r>
      <w:proofErr w:type="spellEnd"/>
      <w:r>
        <w:t xml:space="preserve"> in CA3/CA1 cells?</w:t>
      </w:r>
    </w:p>
    <w:p w:rsidR="000917DD" w:rsidRDefault="000917DD" w:rsidP="000917DD">
      <w:pPr>
        <w:pStyle w:val="ListParagraph"/>
        <w:numPr>
          <w:ilvl w:val="3"/>
          <w:numId w:val="1"/>
        </w:numPr>
      </w:pPr>
      <w:r>
        <w:t>QUESTION: is this the same w/ place cells?</w:t>
      </w:r>
    </w:p>
    <w:p w:rsidR="000917DD" w:rsidRDefault="000917DD" w:rsidP="000917DD">
      <w:pPr>
        <w:pStyle w:val="ListParagraph"/>
        <w:numPr>
          <w:ilvl w:val="2"/>
          <w:numId w:val="1"/>
        </w:numPr>
      </w:pPr>
      <w:r>
        <w:t>Relevance to anticonvulsants</w:t>
      </w:r>
    </w:p>
    <w:p w:rsidR="000917DD" w:rsidRDefault="000917DD" w:rsidP="000917DD">
      <w:pPr>
        <w:pStyle w:val="ListParagraph"/>
        <w:numPr>
          <w:ilvl w:val="1"/>
          <w:numId w:val="1"/>
        </w:numPr>
      </w:pPr>
      <w:r>
        <w:t>PDM methodology</w:t>
      </w:r>
    </w:p>
    <w:p w:rsidR="000917DD" w:rsidRDefault="000917DD" w:rsidP="000917DD">
      <w:pPr>
        <w:pStyle w:val="ListParagraph"/>
        <w:numPr>
          <w:ilvl w:val="2"/>
          <w:numId w:val="1"/>
        </w:numPr>
      </w:pPr>
      <w:r>
        <w:t>Signal vs system analysis</w:t>
      </w:r>
    </w:p>
    <w:p w:rsidR="000917DD" w:rsidRDefault="000917DD" w:rsidP="000917DD">
      <w:pPr>
        <w:pStyle w:val="ListParagraph"/>
        <w:numPr>
          <w:ilvl w:val="3"/>
          <w:numId w:val="1"/>
        </w:numPr>
      </w:pPr>
      <w:r>
        <w:t>Signals showed decreased theta, but only very slightly. Systems much more efficient as capturing these changes</w:t>
      </w:r>
    </w:p>
    <w:p w:rsidR="000917DD" w:rsidRDefault="000917DD" w:rsidP="000917DD">
      <w:pPr>
        <w:pStyle w:val="ListParagraph"/>
        <w:numPr>
          <w:ilvl w:val="3"/>
          <w:numId w:val="1"/>
        </w:numPr>
      </w:pPr>
      <w:r>
        <w:t>Furthermore, system analysis can lead to analysis of predictive power, inhibition, connectivity, and most importantly dynamics!</w:t>
      </w:r>
    </w:p>
    <w:p w:rsidR="000917DD" w:rsidRDefault="000917DD" w:rsidP="000917DD">
      <w:pPr>
        <w:pStyle w:val="ListParagraph"/>
        <w:numPr>
          <w:ilvl w:val="3"/>
          <w:numId w:val="1"/>
        </w:numPr>
      </w:pPr>
      <w:r>
        <w:t>Saw inhibitory changes, even though MFR was same. This requires systems analysis</w:t>
      </w:r>
    </w:p>
    <w:p w:rsidR="000917DD" w:rsidRDefault="000917DD" w:rsidP="000917DD">
      <w:pPr>
        <w:pStyle w:val="ListParagraph"/>
        <w:numPr>
          <w:ilvl w:val="2"/>
          <w:numId w:val="1"/>
        </w:numPr>
      </w:pPr>
      <w:r>
        <w:t>Global PDMs</w:t>
      </w:r>
    </w:p>
    <w:p w:rsidR="000917DD" w:rsidRDefault="000917DD" w:rsidP="000917DD">
      <w:pPr>
        <w:pStyle w:val="ListParagraph"/>
        <w:numPr>
          <w:ilvl w:val="3"/>
          <w:numId w:val="1"/>
        </w:numPr>
      </w:pPr>
      <w:r>
        <w:lastRenderedPageBreak/>
        <w:t>Global PDMs extracted from large dataset &amp; shown to have significant statistical power. 1</w:t>
      </w:r>
      <w:r w:rsidRPr="0094308A">
        <w:rPr>
          <w:vertAlign w:val="superscript"/>
        </w:rPr>
        <w:t>st</w:t>
      </w:r>
      <w:r>
        <w:t xml:space="preserve"> time this has been demonstrated in neuroscience</w:t>
      </w:r>
    </w:p>
    <w:p w:rsidR="000917DD" w:rsidRDefault="000917DD" w:rsidP="000917DD">
      <w:pPr>
        <w:pStyle w:val="ListParagraph"/>
        <w:numPr>
          <w:ilvl w:val="3"/>
          <w:numId w:val="1"/>
        </w:numPr>
      </w:pPr>
      <w:r>
        <w:t>Global PDMs shown to be correlated with behavioral performance. First time this is used</w:t>
      </w:r>
    </w:p>
    <w:p w:rsidR="000917DD" w:rsidRDefault="000917DD" w:rsidP="000917DD">
      <w:pPr>
        <w:pStyle w:val="ListParagraph"/>
        <w:numPr>
          <w:ilvl w:val="3"/>
          <w:numId w:val="1"/>
        </w:numPr>
      </w:pPr>
      <w:r>
        <w:t>Why we chose linear?</w:t>
      </w:r>
    </w:p>
    <w:p w:rsidR="000917DD" w:rsidRDefault="000917DD" w:rsidP="000917DD">
      <w:pPr>
        <w:pStyle w:val="ListParagraph"/>
        <w:numPr>
          <w:ilvl w:val="4"/>
          <w:numId w:val="1"/>
        </w:numPr>
      </w:pPr>
      <w:r>
        <w:t>Data analysis much easier due to lack of ANFs &amp; no 2</w:t>
      </w:r>
      <w:r w:rsidRPr="0094308A">
        <w:rPr>
          <w:vertAlign w:val="superscript"/>
        </w:rPr>
        <w:t>nd</w:t>
      </w:r>
      <w:r>
        <w:t xml:space="preserve"> order kernel</w:t>
      </w:r>
    </w:p>
    <w:p w:rsidR="000917DD" w:rsidRDefault="000917DD" w:rsidP="000917DD">
      <w:pPr>
        <w:pStyle w:val="ListParagraph"/>
        <w:numPr>
          <w:ilvl w:val="3"/>
          <w:numId w:val="1"/>
        </w:numPr>
      </w:pPr>
      <w:r>
        <w:t>PDM improvements</w:t>
      </w:r>
    </w:p>
    <w:p w:rsidR="000917DD" w:rsidRDefault="000917DD" w:rsidP="000917DD">
      <w:pPr>
        <w:pStyle w:val="ListParagraph"/>
        <w:numPr>
          <w:ilvl w:val="4"/>
          <w:numId w:val="1"/>
        </w:numPr>
      </w:pPr>
      <w:r>
        <w:t>Nonlinear &amp; ANFs</w:t>
      </w:r>
    </w:p>
    <w:p w:rsidR="000917DD" w:rsidRDefault="000917DD" w:rsidP="000917DD">
      <w:pPr>
        <w:pStyle w:val="ListParagraph"/>
        <w:ind w:left="1080"/>
      </w:pPr>
    </w:p>
    <w:p w:rsidR="000917DD" w:rsidRDefault="000917DD" w:rsidP="000917DD">
      <w:pPr>
        <w:pStyle w:val="ListParagraph"/>
        <w:ind w:left="1080"/>
      </w:pPr>
    </w:p>
    <w:p w:rsidR="000917DD" w:rsidRDefault="000917DD" w:rsidP="000917DD">
      <w:pPr>
        <w:pStyle w:val="ListParagraph"/>
        <w:ind w:left="1080"/>
      </w:pPr>
    </w:p>
    <w:p w:rsidR="000917DD" w:rsidRDefault="000917DD" w:rsidP="000917DD">
      <w:r>
        <w:t>Theory:</w:t>
      </w:r>
    </w:p>
    <w:p w:rsidR="000917DD" w:rsidRDefault="000917DD" w:rsidP="000917DD">
      <w:r>
        <w:t>Discrepancy between fig1e (CA1 theta declines) &amp; AR PDM increases</w:t>
      </w:r>
    </w:p>
    <w:p w:rsidR="000917DD" w:rsidRDefault="000917DD" w:rsidP="000917DD">
      <w:r>
        <w:t xml:space="preserve">Caveat </w:t>
      </w:r>
      <w:proofErr w:type="spellStart"/>
      <w:r>
        <w:t>abt</w:t>
      </w:r>
      <w:proofErr w:type="spellEnd"/>
      <w:r>
        <w:t xml:space="preserve"> systemic injection making changes upstream</w:t>
      </w:r>
    </w:p>
    <w:p w:rsidR="000917DD" w:rsidRDefault="000917DD" w:rsidP="000917DD">
      <w:proofErr w:type="spellStart"/>
      <w:r>
        <w:t>Cann</w:t>
      </w:r>
      <w:proofErr w:type="spellEnd"/>
      <w:r>
        <w:t xml:space="preserve"> AHP effects not noted – </w:t>
      </w:r>
      <w:bookmarkStart w:id="0" w:name="_GoBack"/>
      <w:bookmarkEnd w:id="0"/>
      <w:r>
        <w:t>could be intracellular of network (</w:t>
      </w:r>
      <w:proofErr w:type="gramStart"/>
      <w:r>
        <w:t>Ins</w:t>
      </w:r>
      <w:proofErr w:type="gramEnd"/>
      <w:r>
        <w:t>) – must check this out….</w:t>
      </w:r>
    </w:p>
    <w:p w:rsidR="000917DD" w:rsidRDefault="000917DD" w:rsidP="000917D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Katona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István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Presynaptically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located CB1 cannabinoid receptors regulate GABA release from axon terminals of specific hippocampal interneurons."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Journal of neuroscience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19.11 (1999): 4544-4558. – Says that CB1 receptors 96% on CCK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not PV Ins. This is big since CA1 projects mostly to PVs, while CCKs mostly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activately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via feedback connections</w:t>
      </w:r>
    </w:p>
    <w:p w:rsidR="000917DD" w:rsidRDefault="000917DD" w:rsidP="000917DD"/>
    <w:p w:rsidR="000917DD" w:rsidRDefault="000917DD" w:rsidP="000917DD">
      <w:r>
        <w:t xml:space="preserve">Decline in FF </w:t>
      </w:r>
      <w:proofErr w:type="spellStart"/>
      <w:r>
        <w:t>excit</w:t>
      </w:r>
      <w:proofErr w:type="spellEnd"/>
      <w:r>
        <w:t xml:space="preserve"> could be due to THC reducing glut release. However, this theory complicated by fact that most CB1 receptors on </w:t>
      </w:r>
      <w:proofErr w:type="gramStart"/>
      <w:r>
        <w:t>Ins</w:t>
      </w:r>
      <w:proofErr w:type="gramEnd"/>
      <w:r>
        <w:t xml:space="preserve"> (and they more </w:t>
      </w:r>
      <w:proofErr w:type="spellStart"/>
      <w:r>
        <w:t>suscept</w:t>
      </w:r>
      <w:proofErr w:type="spellEnd"/>
      <w:r>
        <w:t xml:space="preserve"> to THC see </w:t>
      </w:r>
      <w:proofErr w:type="spellStart"/>
      <w:r>
        <w:t>Ozaita</w:t>
      </w:r>
      <w:proofErr w:type="spellEnd"/>
      <w:r>
        <w:t xml:space="preserve"> s94) thus u would expect more excitation since IN decreases and take brake off the </w:t>
      </w:r>
      <w:proofErr w:type="spellStart"/>
      <w:r>
        <w:t>oyrs</w:t>
      </w:r>
      <w:proofErr w:type="spellEnd"/>
      <w:r>
        <w:t xml:space="preserve">. … </w:t>
      </w:r>
    </w:p>
    <w:p w:rsidR="000917DD" w:rsidRDefault="000917DD" w:rsidP="000917DD">
      <w:r>
        <w:t>Still no theory for why indigenous CA1 activity more excitatory – could be due to THC f***in w/ CA1 Ins – this breaks indigenous CA1 theta &amp;&amp;&amp;&amp; makes MFR go up</w:t>
      </w:r>
    </w:p>
    <w:p w:rsidR="000917DD" w:rsidRDefault="000917DD" w:rsidP="000917DD">
      <w:pPr>
        <w:pStyle w:val="ListParagraph"/>
        <w:ind w:left="1080"/>
      </w:pPr>
    </w:p>
    <w:p w:rsidR="000917DD" w:rsidRDefault="000917DD" w:rsidP="000917DD">
      <w:pPr>
        <w:pStyle w:val="ListParagraph"/>
        <w:ind w:left="1080"/>
      </w:pPr>
    </w:p>
    <w:p w:rsidR="000917DD" w:rsidRDefault="000917DD" w:rsidP="000917DD">
      <w:pPr>
        <w:pStyle w:val="ListParagraph"/>
        <w:ind w:left="1080"/>
      </w:pPr>
    </w:p>
    <w:p w:rsidR="000917DD" w:rsidRDefault="000917DD" w:rsidP="000917DD">
      <w:pPr>
        <w:pStyle w:val="ListParagraph"/>
        <w:ind w:left="1080"/>
      </w:pPr>
    </w:p>
    <w:p w:rsidR="000917DD" w:rsidRDefault="000917DD" w:rsidP="000917DD">
      <w:pPr>
        <w:pStyle w:val="ListParagraph"/>
        <w:ind w:left="1080"/>
      </w:pPr>
    </w:p>
    <w:p w:rsidR="000917DD" w:rsidRDefault="000917DD" w:rsidP="000917DD">
      <w:pPr>
        <w:pStyle w:val="ListParagraph"/>
        <w:ind w:left="1080"/>
      </w:pPr>
    </w:p>
    <w:p w:rsidR="000917DD" w:rsidRDefault="000917DD" w:rsidP="000917DD">
      <w:pPr>
        <w:pStyle w:val="ListParagraph"/>
        <w:ind w:left="1080"/>
      </w:pPr>
      <w:r>
        <w:t>TODO:</w:t>
      </w:r>
    </w:p>
    <w:p w:rsidR="000917DD" w:rsidRDefault="000917DD" w:rsidP="000917DD">
      <w:pPr>
        <w:pStyle w:val="ListParagraph"/>
        <w:numPr>
          <w:ilvl w:val="0"/>
          <w:numId w:val="2"/>
        </w:numPr>
      </w:pPr>
      <w:r>
        <w:t xml:space="preserve">Make behavioral </w:t>
      </w:r>
      <w:proofErr w:type="spellStart"/>
      <w:r>
        <w:t>impairement</w:t>
      </w:r>
      <w:proofErr w:type="spellEnd"/>
      <w:r>
        <w:t xml:space="preserve"> graphs clearer/ ask </w:t>
      </w:r>
      <w:proofErr w:type="spellStart"/>
      <w:r>
        <w:t>marm</w:t>
      </w:r>
      <w:proofErr w:type="spellEnd"/>
    </w:p>
    <w:p w:rsidR="000917DD" w:rsidRDefault="000917DD" w:rsidP="000917DD">
      <w:pPr>
        <w:pStyle w:val="ListParagraph"/>
        <w:numPr>
          <w:ilvl w:val="0"/>
          <w:numId w:val="2"/>
        </w:numPr>
      </w:pPr>
      <w:r>
        <w:t>Add letters to figures</w:t>
      </w:r>
    </w:p>
    <w:p w:rsidR="000917DD" w:rsidRDefault="000917DD" w:rsidP="000917DD">
      <w:pPr>
        <w:pStyle w:val="ListParagraph"/>
        <w:numPr>
          <w:ilvl w:val="0"/>
          <w:numId w:val="2"/>
        </w:numPr>
      </w:pPr>
      <w:r>
        <w:t>Research anticonvulsant effects of THC</w:t>
      </w:r>
    </w:p>
    <w:p w:rsidR="000917DD" w:rsidRDefault="000917DD" w:rsidP="000917DD"/>
    <w:p w:rsidR="000917DD" w:rsidRDefault="000917DD" w:rsidP="000917DD">
      <w:r>
        <w:t>NOTES:</w:t>
      </w:r>
    </w:p>
    <w:p w:rsidR="000917DD" w:rsidRDefault="000917DD" w:rsidP="000917DD">
      <w:pPr>
        <w:pStyle w:val="ListParagraph"/>
        <w:numPr>
          <w:ilvl w:val="0"/>
          <w:numId w:val="4"/>
        </w:numPr>
        <w:spacing w:after="0" w:line="276" w:lineRule="auto"/>
      </w:pPr>
      <w:proofErr w:type="spellStart"/>
      <w:proofErr w:type="gramStart"/>
      <w:r>
        <w:lastRenderedPageBreak/>
        <w:t>eCBs</w:t>
      </w:r>
      <w:proofErr w:type="spellEnd"/>
      <w:proofErr w:type="gramEnd"/>
      <w:r>
        <w:t xml:space="preserve"> released from post-</w:t>
      </w:r>
      <w:proofErr w:type="spellStart"/>
      <w:r>
        <w:t>syn</w:t>
      </w:r>
      <w:proofErr w:type="spellEnd"/>
      <w:r>
        <w:t xml:space="preserve"> terminal in response to calcium influx (during AP) and target both pre-&amp;post </w:t>
      </w:r>
      <w:proofErr w:type="spellStart"/>
      <w:r>
        <w:t>syn</w:t>
      </w:r>
      <w:proofErr w:type="spellEnd"/>
      <w:r>
        <w:t xml:space="preserve"> terminal! Thus affect AR &amp; FF. However, it appears AR more effected!</w:t>
      </w:r>
    </w:p>
    <w:p w:rsidR="000917DD" w:rsidRDefault="000917DD" w:rsidP="000917DD">
      <w:pPr>
        <w:pStyle w:val="ListParagraph"/>
        <w:numPr>
          <w:ilvl w:val="0"/>
          <w:numId w:val="4"/>
        </w:numPr>
        <w:spacing w:after="0" w:line="276" w:lineRule="auto"/>
      </w:pPr>
      <w:r>
        <w:t>Inhibit LTP by lowering glutamate release levels below those needed to activate NMDA [102]. This explains more inhibition in FF kernels</w:t>
      </w:r>
    </w:p>
    <w:p w:rsidR="000917DD" w:rsidRDefault="000917DD" w:rsidP="000917DD">
      <w:pPr>
        <w:pStyle w:val="ListParagraph"/>
        <w:numPr>
          <w:ilvl w:val="0"/>
          <w:numId w:val="4"/>
        </w:numPr>
        <w:spacing w:after="0" w:line="276" w:lineRule="auto"/>
      </w:pPr>
      <w:r>
        <w:t>Hampson</w:t>
      </w:r>
      <w:proofErr w:type="gramStart"/>
      <w:r>
        <w:t>,98</w:t>
      </w:r>
      <w:proofErr w:type="gramEnd"/>
      <w:r>
        <w:t xml:space="preserve"> reports delay-</w:t>
      </w:r>
      <w:proofErr w:type="spellStart"/>
      <w:r>
        <w:t>dependant</w:t>
      </w:r>
      <w:proofErr w:type="spellEnd"/>
      <w:r>
        <w:t xml:space="preserve"> decline in DNMS task. But I don’t?</w:t>
      </w:r>
    </w:p>
    <w:p w:rsidR="000917DD" w:rsidRDefault="000917DD" w:rsidP="000917DD">
      <w:pPr>
        <w:pStyle w:val="ListParagraph"/>
        <w:numPr>
          <w:ilvl w:val="0"/>
          <w:numId w:val="4"/>
        </w:numPr>
        <w:spacing w:after="0" w:line="276" w:lineRule="auto"/>
        <w:ind w:left="720" w:hanging="360"/>
      </w:pPr>
      <w:r>
        <w:t xml:space="preserve">See [104] pg996-997 for summary on THC effect on membrane channels (which make PDMs). They are extremely complex &amp; thus it </w:t>
      </w:r>
      <w:proofErr w:type="spellStart"/>
      <w:r>
        <w:t>nessecitates</w:t>
      </w:r>
      <w:proofErr w:type="spellEnd"/>
      <w:r>
        <w:t xml:space="preserve"> nonparametric modeling</w:t>
      </w:r>
    </w:p>
    <w:p w:rsidR="000917DD" w:rsidRDefault="000917DD" w:rsidP="000917DD">
      <w:pPr>
        <w:pStyle w:val="ListParagraph"/>
        <w:numPr>
          <w:ilvl w:val="0"/>
          <w:numId w:val="4"/>
        </w:numPr>
        <w:spacing w:after="0" w:line="276" w:lineRule="auto"/>
        <w:ind w:left="720" w:hanging="360"/>
      </w:pPr>
      <w:r>
        <w:t>See [104] pg997: THC worsens GABA reuptake which will lead to higher inhibition &amp; our observed effects!</w:t>
      </w:r>
    </w:p>
    <w:p w:rsidR="000917DD" w:rsidRDefault="000917DD" w:rsidP="000917DD">
      <w:pPr>
        <w:pStyle w:val="ListParagraph"/>
        <w:numPr>
          <w:ilvl w:val="0"/>
          <w:numId w:val="4"/>
        </w:numPr>
        <w:spacing w:after="0" w:line="276" w:lineRule="auto"/>
        <w:ind w:left="720" w:hanging="360"/>
      </w:pPr>
      <w:r>
        <w:t>[102] says that GABA INs shape oscillatory activity &amp; thus their suppression would lower it see pg2</w:t>
      </w:r>
    </w:p>
    <w:p w:rsidR="000917DD" w:rsidRDefault="000917DD" w:rsidP="000917DD">
      <w:pPr>
        <w:pStyle w:val="ListParagraph"/>
        <w:numPr>
          <w:ilvl w:val="0"/>
          <w:numId w:val="4"/>
        </w:numPr>
        <w:spacing w:after="0" w:line="276" w:lineRule="auto"/>
        <w:ind w:left="720" w:hanging="360"/>
      </w:pPr>
      <w:r>
        <w:t>Several biphasic effects of CBs reported. Thus, dynamics may be strongly influenced by dosage</w:t>
      </w:r>
    </w:p>
    <w:p w:rsidR="000917DD" w:rsidRDefault="000917DD" w:rsidP="000917DD">
      <w:pPr>
        <w:pStyle w:val="ListParagraph"/>
        <w:numPr>
          <w:ilvl w:val="0"/>
          <w:numId w:val="4"/>
        </w:numPr>
        <w:spacing w:after="0" w:line="276" w:lineRule="auto"/>
        <w:ind w:left="720" w:hanging="360"/>
      </w:pPr>
      <w:r>
        <w:t xml:space="preserve">Mention why PDMs better than </w:t>
      </w:r>
      <w:proofErr w:type="spellStart"/>
      <w:r>
        <w:t>CrossCorr</w:t>
      </w:r>
      <w:proofErr w:type="spellEnd"/>
      <w:r>
        <w:t xml:space="preserve"> used in Goon11, Robbe06</w:t>
      </w:r>
    </w:p>
    <w:p w:rsidR="000917DD" w:rsidRDefault="000917DD" w:rsidP="000917DD">
      <w:pPr>
        <w:pStyle w:val="ListParagraph"/>
        <w:numPr>
          <w:ilvl w:val="0"/>
          <w:numId w:val="4"/>
        </w:numPr>
        <w:spacing w:after="0" w:line="276" w:lineRule="auto"/>
        <w:ind w:left="720" w:hanging="360"/>
      </w:pPr>
      <w:r>
        <w:t>Reduces paired-pulse depression. Thus needs 2</w:t>
      </w:r>
      <w:r w:rsidRPr="0049494C">
        <w:rPr>
          <w:vertAlign w:val="superscript"/>
        </w:rPr>
        <w:t>nd</w:t>
      </w:r>
      <w:r>
        <w:t xml:space="preserve"> order kernel</w:t>
      </w:r>
    </w:p>
    <w:p w:rsidR="000917DD" w:rsidRDefault="000917DD" w:rsidP="000917DD">
      <w:pPr>
        <w:pStyle w:val="ListParagraph"/>
        <w:numPr>
          <w:ilvl w:val="0"/>
          <w:numId w:val="4"/>
        </w:numPr>
        <w:spacing w:after="0" w:line="276" w:lineRule="auto"/>
        <w:ind w:left="720" w:hanging="360"/>
      </w:pPr>
      <w:r>
        <w:t>In Pouille</w:t>
      </w:r>
      <w:proofErr w:type="gramStart"/>
      <w:r>
        <w:t>,2001</w:t>
      </w:r>
      <w:proofErr w:type="gramEnd"/>
      <w:r>
        <w:t xml:space="preserve"> there is a lot of talk of how EPSP is shaped by </w:t>
      </w:r>
      <w:proofErr w:type="spellStart"/>
      <w:r>
        <w:t>Pyr</w:t>
      </w:r>
      <w:proofErr w:type="spellEnd"/>
      <w:r>
        <w:sym w:font="Wingdings" w:char="F0E0"/>
      </w:r>
      <w:proofErr w:type="spellStart"/>
      <w:r>
        <w:t>Pyr</w:t>
      </w:r>
      <w:proofErr w:type="spellEnd"/>
      <w:r>
        <w:t xml:space="preserve"> and then slower </w:t>
      </w:r>
      <w:proofErr w:type="spellStart"/>
      <w:r>
        <w:t>Pyr</w:t>
      </w:r>
      <w:proofErr w:type="spellEnd"/>
      <w:r>
        <w:sym w:font="Wingdings" w:char="F0E0"/>
      </w:r>
      <w:r>
        <w:t>IN</w:t>
      </w:r>
      <w:r>
        <w:sym w:font="Wingdings" w:char="F0E0"/>
      </w:r>
      <w:proofErr w:type="spellStart"/>
      <w:r>
        <w:t>Pyr</w:t>
      </w:r>
      <w:proofErr w:type="spellEnd"/>
      <w:r>
        <w:t>. This is direct example of how THC, which fucks w/ IN dynamics, will f*** w/ the FF kernel</w:t>
      </w:r>
    </w:p>
    <w:p w:rsidR="000917DD" w:rsidRDefault="000917DD" w:rsidP="000917DD"/>
    <w:p w:rsidR="000917DD" w:rsidRDefault="000917DD" w:rsidP="000917DD">
      <w:pPr>
        <w:pStyle w:val="ListParagraph"/>
        <w:ind w:left="1080"/>
      </w:pPr>
    </w:p>
    <w:p w:rsidR="000917DD" w:rsidRDefault="000917DD" w:rsidP="000917DD">
      <w:pPr>
        <w:pStyle w:val="ListParagraph"/>
        <w:ind w:left="1080"/>
      </w:pPr>
    </w:p>
    <w:p w:rsidR="00534D99" w:rsidRDefault="00534D99" w:rsidP="000917DD"/>
    <w:p w:rsidR="004B61D7" w:rsidRDefault="004B61D7" w:rsidP="000917DD"/>
    <w:p w:rsidR="004B61D7" w:rsidRDefault="004B61D7" w:rsidP="000917DD"/>
    <w:p w:rsidR="004B61D7" w:rsidRDefault="004B61D7" w:rsidP="000917DD"/>
    <w:p w:rsidR="004B61D7" w:rsidRDefault="004B61D7" w:rsidP="000917DD"/>
    <w:p w:rsidR="004B61D7" w:rsidRDefault="004B61D7" w:rsidP="000917DD"/>
    <w:p w:rsidR="004B61D7" w:rsidRDefault="004B61D7" w:rsidP="000917DD"/>
    <w:p w:rsidR="004B61D7" w:rsidRDefault="004B61D7" w:rsidP="000917DD"/>
    <w:p w:rsidR="004B61D7" w:rsidRDefault="004B61D7" w:rsidP="000917DD"/>
    <w:p w:rsidR="004B61D7" w:rsidRDefault="004B61D7" w:rsidP="000917DD"/>
    <w:p w:rsidR="004B61D7" w:rsidRDefault="004B61D7" w:rsidP="000917DD"/>
    <w:p w:rsidR="004B61D7" w:rsidRDefault="004B61D7" w:rsidP="000917DD"/>
    <w:p w:rsidR="004B61D7" w:rsidRDefault="004B61D7" w:rsidP="000917DD"/>
    <w:p w:rsidR="004B61D7" w:rsidRDefault="004B61D7" w:rsidP="000917DD"/>
    <w:p w:rsidR="004B61D7" w:rsidRDefault="004B61D7" w:rsidP="004B61D7">
      <w:r>
        <w:lastRenderedPageBreak/>
        <w:t>Outline</w:t>
      </w:r>
    </w:p>
    <w:p w:rsidR="00B054F4" w:rsidRDefault="00B054F4" w:rsidP="004B61D7">
      <w:r>
        <w:t>Para1: Key Findings</w:t>
      </w:r>
    </w:p>
    <w:p w:rsidR="004B61D7" w:rsidRDefault="00FA4EDB" w:rsidP="004B61D7">
      <w:pPr>
        <w:pStyle w:val="ListParagraph"/>
        <w:numPr>
          <w:ilvl w:val="0"/>
          <w:numId w:val="5"/>
        </w:numPr>
      </w:pPr>
      <w:r>
        <w:t>The current study uses</w:t>
      </w:r>
      <w:r w:rsidR="004B61D7">
        <w:t xml:space="preserve"> novel system dynamics modeling tools to study the effects of THC on the Schaffer Collateral synapse in rodents. </w:t>
      </w:r>
    </w:p>
    <w:p w:rsidR="004B61D7" w:rsidRDefault="004B61D7" w:rsidP="004B61D7">
      <w:pPr>
        <w:pStyle w:val="ListParagraph"/>
        <w:numPr>
          <w:ilvl w:val="0"/>
          <w:numId w:val="5"/>
        </w:numPr>
      </w:pPr>
      <w:r>
        <w:t>The chief contributions of the study can be summarized as:</w:t>
      </w:r>
    </w:p>
    <w:p w:rsidR="004B61D7" w:rsidRDefault="004B61D7" w:rsidP="004B61D7">
      <w:pPr>
        <w:pStyle w:val="ListParagraph"/>
        <w:numPr>
          <w:ilvl w:val="1"/>
          <w:numId w:val="5"/>
        </w:numPr>
      </w:pPr>
      <w:r>
        <w:t xml:space="preserve">THC induced little or no change in traditional signal analysis metrics such as MFR and theta power. </w:t>
      </w:r>
      <w:r>
        <w:tab/>
      </w:r>
    </w:p>
    <w:p w:rsidR="004B61D7" w:rsidRDefault="004B61D7" w:rsidP="004B61D7">
      <w:pPr>
        <w:pStyle w:val="ListParagraph"/>
        <w:numPr>
          <w:ilvl w:val="1"/>
          <w:numId w:val="5"/>
        </w:numPr>
      </w:pPr>
      <w:r>
        <w:t xml:space="preserve">THC altered the CA1 EIB by reducing feedforward excitation from CA3 while increasing feedback excitation from CA1. </w:t>
      </w:r>
    </w:p>
    <w:p w:rsidR="004B61D7" w:rsidRDefault="004B61D7" w:rsidP="004B61D7">
      <w:pPr>
        <w:pStyle w:val="ListParagraph"/>
        <w:numPr>
          <w:ilvl w:val="1"/>
          <w:numId w:val="5"/>
        </w:numPr>
      </w:pPr>
      <w:r>
        <w:t>THC reduced theta information flow through the Schaffer collateral synapse.</w:t>
      </w:r>
    </w:p>
    <w:p w:rsidR="004B61D7" w:rsidRDefault="004B61D7" w:rsidP="004B61D7">
      <w:pPr>
        <w:pStyle w:val="ListParagraph"/>
        <w:numPr>
          <w:ilvl w:val="1"/>
          <w:numId w:val="5"/>
        </w:numPr>
      </w:pPr>
      <w:r>
        <w:t>The magnitude</w:t>
      </w:r>
      <w:r w:rsidR="00FA4EDB">
        <w:t>s</w:t>
      </w:r>
      <w:r>
        <w:t xml:space="preserve"> of both of the previous effects </w:t>
      </w:r>
      <w:r w:rsidR="00FA4EDB">
        <w:t>were</w:t>
      </w:r>
      <w:r>
        <w:t xml:space="preserve"> directly correlated with the severity of behavioral deficits induced by THC</w:t>
      </w:r>
    </w:p>
    <w:p w:rsidR="004B61D7" w:rsidRDefault="004B61D7" w:rsidP="004B61D7">
      <w:pPr>
        <w:pStyle w:val="ListParagraph"/>
        <w:numPr>
          <w:ilvl w:val="0"/>
          <w:numId w:val="5"/>
        </w:numPr>
      </w:pPr>
      <w:r>
        <w:t xml:space="preserve">From a computational perspective, this study advances the use of global PDMs to analyze neuronal circuit dynamics in neuroscience and for the first time directly correlated changes in global PDMs with behavior. </w:t>
      </w:r>
    </w:p>
    <w:p w:rsidR="004B61D7" w:rsidRDefault="004B61D7" w:rsidP="004B61D7">
      <w:pPr>
        <w:pStyle w:val="ListParagraph"/>
        <w:numPr>
          <w:ilvl w:val="0"/>
          <w:numId w:val="5"/>
        </w:numPr>
      </w:pPr>
      <w:r>
        <w:t xml:space="preserve">Furthermore, while most in-vivo studies on THC analyses macro level signals such as </w:t>
      </w:r>
      <w:proofErr w:type="spellStart"/>
      <w:r>
        <w:t>ECoG</w:t>
      </w:r>
      <w:proofErr w:type="spellEnd"/>
      <w:r>
        <w:t xml:space="preserve"> and EEG, this work adds to a relatively small body of work which analyzes the effects of THC on neuronal population spiking activity.</w:t>
      </w:r>
    </w:p>
    <w:p w:rsidR="004B61D7" w:rsidRDefault="004B61D7" w:rsidP="004B61D7">
      <w:pPr>
        <w:pStyle w:val="ListParagraph"/>
        <w:numPr>
          <w:ilvl w:val="0"/>
          <w:numId w:val="5"/>
        </w:numPr>
      </w:pPr>
      <w:r>
        <w:t xml:space="preserve">Finally, to our knowledge, this is the first work which examines the effect of THC on neuronal systems dynamics, or the causal interactions between signals, rather than on neuronal signals themselves. </w:t>
      </w:r>
    </w:p>
    <w:p w:rsidR="004B61D7" w:rsidRDefault="004B61D7" w:rsidP="000917DD"/>
    <w:p w:rsidR="00B054F4" w:rsidRDefault="00B054F4" w:rsidP="000917DD">
      <w:r>
        <w:t>Para2: Theory</w:t>
      </w:r>
    </w:p>
    <w:p w:rsidR="00077F3E" w:rsidRDefault="00077F3E" w:rsidP="00077F3E">
      <w:r>
        <w:t xml:space="preserve">The current study uses novel system dynamics modeling tools to study the effects of THC on the Schaffer Collateral synapse in rodents. </w:t>
      </w:r>
    </w:p>
    <w:p w:rsidR="00077F3E" w:rsidRDefault="00077F3E" w:rsidP="00077F3E">
      <w:r>
        <w:t>The chief contributions of the study can be summarized as:</w:t>
      </w:r>
    </w:p>
    <w:p w:rsidR="00077F3E" w:rsidRDefault="00077F3E" w:rsidP="00077F3E">
      <w:pPr>
        <w:ind w:left="720"/>
      </w:pPr>
      <w:r>
        <w:t xml:space="preserve">THC induced little or no change in traditional signal analysis metrics such as MFR and theta power. </w:t>
      </w:r>
      <w:r>
        <w:tab/>
      </w:r>
    </w:p>
    <w:p w:rsidR="00077F3E" w:rsidRDefault="00077F3E" w:rsidP="00077F3E">
      <w:pPr>
        <w:ind w:left="720"/>
      </w:pPr>
      <w:r>
        <w:t xml:space="preserve">THC altered the CA1 EIB by reducing feedforward excitation from CA3 while increasing feedback excitation from CA1. </w:t>
      </w:r>
    </w:p>
    <w:p w:rsidR="00077F3E" w:rsidRDefault="00077F3E" w:rsidP="00077F3E">
      <w:pPr>
        <w:ind w:left="720"/>
      </w:pPr>
      <w:r>
        <w:t>THC reduced theta information flow through the Schaffer collateral synapse.</w:t>
      </w:r>
    </w:p>
    <w:p w:rsidR="00077F3E" w:rsidRDefault="00077F3E" w:rsidP="00077F3E">
      <w:pPr>
        <w:ind w:left="720"/>
      </w:pPr>
      <w:r>
        <w:t>The magnitudes of both of the previous effects were directly correlated with the severity of behavioral deficits induced by THC</w:t>
      </w:r>
    </w:p>
    <w:p w:rsidR="00077F3E" w:rsidRDefault="00077F3E" w:rsidP="00077F3E">
      <w:r>
        <w:t xml:space="preserve">From a computational perspective, this study advances the use of global PDMs to analyze neuronal circuit dynamics in neuroscience and for the first time directly correlated changes in global PDMs with behavior. </w:t>
      </w:r>
    </w:p>
    <w:p w:rsidR="00077F3E" w:rsidRDefault="00077F3E" w:rsidP="00077F3E">
      <w:r>
        <w:lastRenderedPageBreak/>
        <w:t xml:space="preserve">Furthermore, while most in-vivo studies on THC analyses macro level signals such as </w:t>
      </w:r>
      <w:proofErr w:type="spellStart"/>
      <w:r>
        <w:t>ECoG</w:t>
      </w:r>
      <w:proofErr w:type="spellEnd"/>
      <w:r>
        <w:t xml:space="preserve"> and EEG, this work adds to a relatively small body of work which analyzes the effects of THC on neuronal population spiking activity.</w:t>
      </w:r>
    </w:p>
    <w:p w:rsidR="00077F3E" w:rsidRDefault="00077F3E" w:rsidP="00077F3E">
      <w:r>
        <w:t xml:space="preserve">Finally, to our knowledge, this is the first work which examines the effect of THC on neuronal systems dynamics, or the causal interactions between signals, rather than on neuronal signals themselves. </w:t>
      </w:r>
    </w:p>
    <w:p w:rsidR="004B61D7" w:rsidRPr="000917DD" w:rsidRDefault="004B61D7" w:rsidP="00077F3E"/>
    <w:sectPr w:rsidR="004B61D7" w:rsidRPr="00091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C0EFF"/>
    <w:multiLevelType w:val="hybridMultilevel"/>
    <w:tmpl w:val="DEFE6292"/>
    <w:lvl w:ilvl="0" w:tplc="CFBAB9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E5FB6"/>
    <w:multiLevelType w:val="hybridMultilevel"/>
    <w:tmpl w:val="0CE65600"/>
    <w:lvl w:ilvl="0" w:tplc="946432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E2EDD"/>
    <w:multiLevelType w:val="hybridMultilevel"/>
    <w:tmpl w:val="6DF23914"/>
    <w:lvl w:ilvl="0" w:tplc="136EE4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156019"/>
    <w:multiLevelType w:val="hybridMultilevel"/>
    <w:tmpl w:val="0CE65600"/>
    <w:lvl w:ilvl="0" w:tplc="946432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B3458"/>
    <w:multiLevelType w:val="hybridMultilevel"/>
    <w:tmpl w:val="0CE65600"/>
    <w:lvl w:ilvl="0" w:tplc="946432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1EA"/>
    <w:rsid w:val="000032E6"/>
    <w:rsid w:val="000502E0"/>
    <w:rsid w:val="00077F3E"/>
    <w:rsid w:val="00087A2A"/>
    <w:rsid w:val="000917DD"/>
    <w:rsid w:val="000A3C2F"/>
    <w:rsid w:val="000C2E95"/>
    <w:rsid w:val="00132573"/>
    <w:rsid w:val="00141212"/>
    <w:rsid w:val="001D01D5"/>
    <w:rsid w:val="003F0833"/>
    <w:rsid w:val="00451BA5"/>
    <w:rsid w:val="0049494C"/>
    <w:rsid w:val="004B61D7"/>
    <w:rsid w:val="004C6CE9"/>
    <w:rsid w:val="004E3362"/>
    <w:rsid w:val="00534D99"/>
    <w:rsid w:val="005A71EA"/>
    <w:rsid w:val="00676CB0"/>
    <w:rsid w:val="00725FDD"/>
    <w:rsid w:val="007C21CC"/>
    <w:rsid w:val="008105AD"/>
    <w:rsid w:val="00841833"/>
    <w:rsid w:val="008E72CE"/>
    <w:rsid w:val="0094308A"/>
    <w:rsid w:val="00A31C26"/>
    <w:rsid w:val="00A772F7"/>
    <w:rsid w:val="00AE64D6"/>
    <w:rsid w:val="00B054F4"/>
    <w:rsid w:val="00B47FAE"/>
    <w:rsid w:val="00C51C9A"/>
    <w:rsid w:val="00CE7CE8"/>
    <w:rsid w:val="00D64E61"/>
    <w:rsid w:val="00DB3A3C"/>
    <w:rsid w:val="00E17FD6"/>
    <w:rsid w:val="00FA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BF97D-1390-4B98-A6F8-58EE6152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D9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C2E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091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</TotalTime>
  <Pages>1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Sandler</dc:creator>
  <cp:keywords/>
  <dc:description/>
  <cp:lastModifiedBy>Roman</cp:lastModifiedBy>
  <cp:revision>10</cp:revision>
  <dcterms:created xsi:type="dcterms:W3CDTF">2014-07-15T18:43:00Z</dcterms:created>
  <dcterms:modified xsi:type="dcterms:W3CDTF">2015-12-22T23:39:00Z</dcterms:modified>
</cp:coreProperties>
</file>