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70" w:rsidRPr="00AE7C99" w:rsidRDefault="00F96070" w:rsidP="00F96070">
      <w:pPr>
        <w:spacing w:after="66" w:line="317" w:lineRule="atLeast"/>
        <w:jc w:val="left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AE7C99">
        <w:rPr>
          <w:sz w:val="24"/>
          <w:szCs w:val="24"/>
        </w:rPr>
        <w:fldChar w:fldCharType="begin"/>
      </w:r>
      <w:r w:rsidRPr="00AE7C99">
        <w:rPr>
          <w:sz w:val="24"/>
          <w:szCs w:val="24"/>
        </w:rPr>
        <w:instrText xml:space="preserve"> HYPERLINK "http://blog.kislenko.net/show.php?id=1402" </w:instrText>
      </w:r>
      <w:r w:rsidRPr="00AE7C99">
        <w:rPr>
          <w:sz w:val="24"/>
          <w:szCs w:val="24"/>
        </w:rPr>
        <w:fldChar w:fldCharType="separate"/>
      </w:r>
      <w:r w:rsidRPr="00AE7C99">
        <w:rPr>
          <w:rStyle w:val="a4"/>
          <w:sz w:val="24"/>
          <w:szCs w:val="24"/>
        </w:rPr>
        <w:t>http://blog.kislenko.net/show.php?id=1402</w:t>
      </w:r>
      <w:r w:rsidRPr="00AE7C99">
        <w:rPr>
          <w:sz w:val="24"/>
          <w:szCs w:val="24"/>
        </w:rPr>
        <w:fldChar w:fldCharType="end"/>
      </w:r>
    </w:p>
    <w:p w:rsidR="00F96070" w:rsidRPr="00F96070" w:rsidRDefault="00F96070" w:rsidP="00F96070">
      <w:pPr>
        <w:spacing w:after="66" w:line="317" w:lineRule="atLeast"/>
        <w:jc w:val="left"/>
        <w:rPr>
          <w:rFonts w:ascii="Verdana" w:eastAsia="Times New Roman" w:hAnsi="Verdana" w:cs="Times New Roman"/>
          <w:sz w:val="24"/>
          <w:szCs w:val="24"/>
          <w:lang w:eastAsia="ru-RU"/>
        </w:rPr>
      </w:pPr>
      <w:hyperlink r:id="rId4" w:history="1">
        <w:proofErr w:type="spellStart"/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Блог</w:t>
        </w:r>
        <w:proofErr w:type="gramStart"/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Not</w:t>
        </w:r>
        <w:proofErr w:type="spellEnd"/>
        <w:proofErr w:type="gramEnd"/>
      </w:hyperlink>
      <w:r w:rsidRPr="00F96070">
        <w:rPr>
          <w:rFonts w:ascii="Verdana" w:eastAsia="Times New Roman" w:hAnsi="Verdana" w:cs="Times New Roman"/>
          <w:sz w:val="24"/>
          <w:szCs w:val="24"/>
          <w:lang w:eastAsia="ru-RU"/>
        </w:rPr>
        <w:t>. Лекции по C/C++: работа с файлами (</w:t>
      </w:r>
      <w:proofErr w:type="spellStart"/>
      <w:r w:rsidRPr="00F96070">
        <w:rPr>
          <w:rFonts w:ascii="Verdana" w:eastAsia="Times New Roman" w:hAnsi="Verdana" w:cs="Times New Roman"/>
          <w:sz w:val="24"/>
          <w:szCs w:val="24"/>
          <w:lang w:eastAsia="ru-RU"/>
        </w:rPr>
        <w:t>fstream</w:t>
      </w:r>
      <w:proofErr w:type="spellEnd"/>
      <w:r w:rsidRPr="00F96070">
        <w:rPr>
          <w:rFonts w:ascii="Verdana" w:eastAsia="Times New Roman" w:hAnsi="Verdana" w:cs="Times New Roman"/>
          <w:sz w:val="24"/>
          <w:szCs w:val="24"/>
          <w:lang w:eastAsia="ru-RU"/>
        </w:rPr>
        <w:t>)</w:t>
      </w:r>
    </w:p>
    <w:p w:rsidR="00F96070" w:rsidRPr="00F96070" w:rsidRDefault="00F96070" w:rsidP="00F96070">
      <w:pPr>
        <w:spacing w:before="66" w:after="66" w:line="381" w:lineRule="atLeast"/>
        <w:jc w:val="left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F9607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Лекции по C/C++: работа с файлами (</w:t>
      </w:r>
      <w:proofErr w:type="spellStart"/>
      <w:r w:rsidRPr="00F9607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fstream</w:t>
      </w:r>
      <w:proofErr w:type="spellEnd"/>
      <w:r w:rsidRPr="00F9607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Механизм ввода-вывода, разработанный </w:t>
      </w:r>
      <w:hyperlink r:id="rId5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для обычного языка</w:t>
        </w:r>
        <w:proofErr w:type="gramStart"/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 xml:space="preserve"> С</w:t>
        </w:r>
        <w:proofErr w:type="gramEnd"/>
      </w:hyperlink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не соответствует общепринятому сегодня стилю объектно-ориентированного программирования, кроме того, он активно использует операции с указателями, считающиеся потенциально небезопасными в современных защищённых средах выполнения кода. Альтернативой при разработке прикладных приложений является механизм стандартных классов ввода-вывода, предоставляемый стандартом языка C++.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0" w:name="6611"/>
      <w:bookmarkEnd w:id="0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Открытие файлов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Наиболее часто применяются классы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ifstream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для чтения,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ofstream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для записи и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fstream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для модификации файлов.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Все поточные классы ввода-вывода являются косвенными производными от общего предка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ios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полностью наследуя его функциональность. Так, режим открытия файлов задает член данных перечисляемого типа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open_mode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который определяется следующим образом: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enum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open_mode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{ app, binary, in, out,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trunc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ate };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Ниже приведены возможные значения флагов и их назначение.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0"/>
        <w:gridCol w:w="8555"/>
      </w:tblGrid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Открыть для ввода (выбирается по умолчанию для 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ifstream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Открыть для вывода (выбирается по умолчанию для 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ofstream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Открыть файл в бинарном виде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</w:t>
            </w:r>
            <w:proofErr w:type="gram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Присоединять данные; запись в конец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Установить файловый указатель на конец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Уничтожить содержимое, если файл существует (выбирается по умолчанию, если флаг 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указан, а флаги 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ate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арр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 xml:space="preserve"> — нет)</w:t>
            </w:r>
          </w:p>
        </w:tc>
      </w:tr>
    </w:tbl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Например, чтобы открыть файл с именем 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test.txt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для чтения данных в бинарном виде, следует написать: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("test.txt",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::in |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::binary);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Оператор </w:t>
      </w: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логического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ИЛИ (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) позволяет составить режим с любым сочетанием флагов. Так, чтобы, открывая файл по записи, случайно не затереть существующий файл с тем же именем, надо использовать следующую форму: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("test.txt",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::out |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::app);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lastRenderedPageBreak/>
        <w:t>Предполагается, что к проекту подключён соответствующий заголовочный файл: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#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include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fstream.h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&gt;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Для проверки того удалось ли открыть файл, можно применять конструкцию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(!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) {</w:t>
      </w:r>
      <w:proofErr w:type="gramEnd"/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//Обработка ошибки открытия файла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" w:name="6612"/>
      <w:bookmarkEnd w:id="1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Операторы включения и извлечения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Переопределённый в классах работы с файлами </w:t>
      </w:r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оператор включения</w:t>
      </w: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(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&lt;&lt;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) 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записывает данные в файловый поток. Как только вы открыли файл для записи, можно записывать в него текстовую строку целиком: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"Это строка текста";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Можно также записывать текстовую строку по частям: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"Это " &lt;&lt; "строка " &lt;&lt; "текста";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Оператор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endl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завершает ввод строки символом "возврат каретки":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"Это строка текста"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 помощью оператора включения несложно записывать в файл значения переменных или элементов массива: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ofstream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("Temp.txt");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char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buff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[] = "Текстовый массив содержит переменные";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100;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float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pi = 3.14159;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buff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pi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 результате выполнения кода образуется три строки текстового файла 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Temp.txt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Текстовый массив содержит переменные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100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3.14159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Обратите внимание, что числовые значения записываются в файл в виде текстовых строк, а не двоичных значений.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Оператор извлечения</w:t>
      </w: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(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&gt;&gt;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)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производит обратные действия. Казалось бы, чтобы извлечь символы из файла 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Temp.txt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записанного ранее, нужно написать код наподобие следующего: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 ("Temp.txt");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  buff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[100];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float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pi;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>file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&gt;&gt; buff &gt;&gt;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&gt;&gt; pi;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Однако оператор извлечения остановится на первом попавшемся разделителе (символе пробела, табуляции или новой строки). Таким образом, при разборе предложения "Текстовый массив содержит переменные" только слово "Текстовый" запишется в массив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buff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пробел игнорируется, а слово "массив" станет значением целой переменной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vx</w:t>
      </w:r>
      <w:proofErr w:type="spellEnd"/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и исполнение кода "пойдет вразнос" с неминуемым нарушением структуры данных. Далее, при обсуждении класса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ifstream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будет показано, как правильно организовать чтение файла из предыдущего примера.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2" w:name="6613"/>
      <w:bookmarkEnd w:id="2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 xml:space="preserve">Класс </w:t>
      </w:r>
      <w:proofErr w:type="spellStart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ifstream</w:t>
      </w:r>
      <w:proofErr w:type="spellEnd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: чтение файлов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Как следует из расшифровки названия, класс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ifstream</w:t>
      </w:r>
      <w:proofErr w:type="spellEnd"/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предназначен для ввода файлового потока. Далее перечислены основные методы класса. Большая часть из них унаследована от класса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istream</w:t>
      </w:r>
      <w:proofErr w:type="spellEnd"/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и перегружена с расширением родительской функциональности. К примеру, функция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в зависимости от параметра вызова, способна считывать не только одиночный символ, но и символьный блок.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64"/>
        <w:gridCol w:w="8541"/>
      </w:tblGrid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Открывает файл для чтения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Читает один или более символов из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getline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Читает символьную строку из текстового файла или данные из бинарного файла до определенного ограничителя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Считывает заданное число байт из файла в память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Возвращает ненулевое значение (</w:t>
            </w: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), когда указатель потока достигает конца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Выдает очередной символ потока, но не выбирает его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seekg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Перемещает указатель позиционирования файла в заданное положение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tellg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Возвращает текущее значение указателя позиционирования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close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Закрывает файл</w:t>
            </w:r>
          </w:p>
        </w:tc>
      </w:tr>
    </w:tbl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Теперь понятно, как нужно модифицировать предыдущий пример, чтобы использование оператора извлечения данных давало ожидаемый результат: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file("Temp.txt");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  buff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[100];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float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pi;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file.getline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buff,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(buff));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lastRenderedPageBreak/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&gt;&gt;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vx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&gt;&gt;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pi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: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Метод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getline</w:t>
      </w:r>
      <w:proofErr w:type="spellEnd"/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прочитает первую строку файла до конца, а оператор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&gt;&gt;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присвоит значения переменным.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Следующий пример показывает добавление данных в текстовый файл с последующим чтением всего файла. Цикл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while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(1)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используется вместо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while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(!file2.eof())</w:t>
      </w:r>
      <w:r w:rsid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по причинам, которые обсуждались в </w:t>
      </w:r>
      <w:hyperlink r:id="rId6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пре</w:t>
        </w:r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д</w:t>
        </w:r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ыдущей лекции</w:t>
        </w:r>
      </w:hyperlink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"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test.txt",ios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out|ios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::app);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(!file)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"File error - can't open to write data!";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1;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=0;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&lt;10;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++) file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file.close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file2;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file2.open(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"test.txt",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::in);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(!file2)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"File error - can't open to read data!";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2;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a,k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=0;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(1)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file2 &gt;&gt; a;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(file2.eof()) break;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a &lt;&lt; " ";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k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"K=" &lt;&lt; k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file2.close(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lastRenderedPageBreak/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 следующем примере показан цикл считывания строк из файла 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test.txt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 их отображения на консоли.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        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создать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поточный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объект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"test.txt"); 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открыть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файл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на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чтение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(!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)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1;      // возврат по ошибке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отрытия</w:t>
      </w:r>
      <w:proofErr w:type="spellEnd"/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char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[80];             // статический буфер строки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 Считывать и отображать строки в цикле, пока не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eof</w:t>
      </w:r>
      <w:proofErr w:type="spellEnd"/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file.getline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)).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())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cout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;     // вывод прочитанной строки на экран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Этот код под ОС </w:t>
      </w:r>
      <w:proofErr w:type="spell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Windows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также зависит от наличия в последней строке файла символа перевода строки, надежнее было бы сделать так: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(1)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(file.eof()) break;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file.getline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cout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Явные вызовы методов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open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не обязательны. Действительно, вызов конструктора с аргументом позволяет сразу же, в момент создания поточного объекта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file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открыть файл: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("test.txt");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Вместо метода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можно использовать оператор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delete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который автоматически вызовет деструктор объекта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file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 закроет файл. Код цикла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while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обеспечивает надлежащую проверку признака конца файла.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3" w:name="6614"/>
      <w:bookmarkEnd w:id="3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 xml:space="preserve">Класс </w:t>
      </w:r>
      <w:proofErr w:type="spellStart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ofstream</w:t>
      </w:r>
      <w:proofErr w:type="spellEnd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: запись файлов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Класс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ofstream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предназначен для вывода данных из файлового потока. Далее перечислены основные методы данного класса.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10"/>
        <w:gridCol w:w="8595"/>
      </w:tblGrid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Открывает файл для записи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Записывает одиночный символ в файл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write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Записывает заданное число байт из памяти в файл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lastRenderedPageBreak/>
              <w:t>seekp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Перемещает указатель позиционирования в указанное положение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tellp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Возвращает текущее значение указателя позиционирования файла</w:t>
            </w:r>
          </w:p>
        </w:tc>
      </w:tr>
      <w:tr w:rsidR="00F96070" w:rsidRPr="00F96070" w:rsidTr="00F960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proofErr w:type="spellStart"/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close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070" w:rsidRPr="00F96070" w:rsidRDefault="00F96070" w:rsidP="00F96070">
            <w:pPr>
              <w:spacing w:line="317" w:lineRule="atLeast"/>
              <w:jc w:val="lef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F9607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Закрывает файл</w:t>
            </w:r>
          </w:p>
        </w:tc>
      </w:tr>
    </w:tbl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Описанный ранее оператор включения удобен для организации записи в текстовый файл: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 ("temp.txt");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(!file) return;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=1;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&lt;=3;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++)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Строка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"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file.close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();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Бинарные файлы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В принципе, бинарные данные обслуживаются наподобие </w:t>
      </w: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текстовых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 Отличие состоит в том, что если бинарные данные записываются в определенной логической структуре, то они должны считываться из файла в переменную того же структурного типа.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Первый параметр методов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read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(адрес блока записи/чтения) должен иметь тип символьного указателя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поэтому необходимо произвести явное преобразование типа адреса структуры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void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 Второй параметр указывает, что бинарные блоки файла имеют постоянный размер байтов независимо от фактической длины записи. Следующее приложение дает пример создания и отображения данных простейшей записной книжки. Затем записи файла последовательно считываются и отображаются на консоли.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bookmarkStart w:id="4" w:name="6615"/>
      <w:bookmarkEnd w:id="4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#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include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iostream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&lt;locale&gt;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struct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{    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// структура данных записной книжки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Name[60];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Ф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.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И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.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.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Phone[16];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телефон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Age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;     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возраст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};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setlocale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LC_ALL, "Russian");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Note1=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{ 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"Грозный Иоанн Васильевич", "не установлен", 60 };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lastRenderedPageBreak/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Note2=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{ 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"Годунов Борис Федорович ", "095-111-2233 ", 30 };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Note3=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{ 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"Романов Петр Михайлович ", "812-333-2211 ", 20 };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("Notebook.dat",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::binary);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(char*)&amp;Note1,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>// 1-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й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блок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(char*)&amp;Note2,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>// 2-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й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блок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(char*)&amp;Note3,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>// 3-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й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блок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ofile.close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 xml:space="preserve">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закрыть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записанный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файл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("Notebook.dat",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::binary);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  <w:t xml:space="preserve">    // структурированная переменная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char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[80];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  <w:t xml:space="preserve">    // статический буфер строки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 Считывать и отображать строки в цикле, пока не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eof</w:t>
      </w:r>
      <w:proofErr w:type="spellEnd"/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ifile.read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((char*)&amp;Note,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(Notes)).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sprintf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"%s\t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Тел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 %s\t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Возраст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 %d",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Note.Name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Note.Phone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Note.Age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ifile.close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 xml:space="preserve"> 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закрыть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прочитанный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файл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5" w:name="6616"/>
      <w:bookmarkEnd w:id="5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 результате выполнения этого кода образуется бинарный файл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Notebook.dat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из трех блоков размером по 80 байт каждый (при условии, что символы - однобайтовые). Естественно, вы можете использовать другие поточные методы и проделывать любые операции над полями определенной структуры данных.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 xml:space="preserve">Класс </w:t>
      </w:r>
      <w:proofErr w:type="spellStart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fstream</w:t>
      </w:r>
      <w:proofErr w:type="spellEnd"/>
      <w:r w:rsidRPr="00F96070">
        <w:rPr>
          <w:rFonts w:ascii="Verdana" w:eastAsia="Times New Roman" w:hAnsi="Verdana" w:cs="Times New Roman"/>
          <w:b/>
          <w:bCs/>
          <w:color w:val="111111"/>
          <w:sz w:val="24"/>
          <w:szCs w:val="24"/>
          <w:lang w:eastAsia="ru-RU"/>
        </w:rPr>
        <w:t>: произвольный доступ к файлу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Предположим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что в нашей записной книжке накопилось 100 записей, а мы хотим считать 50-ю. Конечно, можно организовать цикл и прочитать все записи с первой по </w:t>
      </w:r>
      <w:proofErr w:type="gramStart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заданную</w:t>
      </w:r>
      <w:proofErr w:type="gram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 Очевидно, что более целенаправленное решение - установить указатель позиционирования файла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pos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прямо на запись 50 и считать ее: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("Notebook.dat",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::binary);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pos = 49 *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pos);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поиск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50-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й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записи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//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– описанная выше структура "запись"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ifile.read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lastRenderedPageBreak/>
        <w:t>Подобные операции поиска эффективны, если файл состоит из записей известного и постоянного размера. Чтобы заменить содержимое произвольной записи, надо открыть поток вывода в режиме модификации: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е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("Notebook.dat",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     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::binary |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::ate);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pos = 49 *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seekp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(pos);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поиск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50-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й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записи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Note50 =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{"Ельцин Борис Николаевич", "095-222-3322", 64};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ofile.write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(Notes));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замена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Если не указать флаг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ios::ate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(или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ios::app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), то при открытии бинарного файла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Notebook.dat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его предыдущее содержимое будет стерто!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Наконец, можно открыть файл одновременно для чтения/записи, используя методы, унаследованные поточным классом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fstream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от своих предшественников. Поскольку класс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fstream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произведен от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istream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и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ostream</w:t>
      </w:r>
      <w:proofErr w:type="spellEnd"/>
      <w:r w:rsidR="00FA54A6"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(родителей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ifstream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и</w:t>
      </w:r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ofstream</w:t>
      </w:r>
      <w:proofErr w:type="spellEnd"/>
      <w:r w:rsidR="00FA54A6" w:rsidRPr="00AE7C99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соответственно), все упомянутые ранее методы становятся доступными в приложении.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 следующем примере показана перестановка первой и третьей записей файла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Notebook.dat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6" w:name="6617"/>
      <w:bookmarkEnd w:id="6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&lt;locale&gt;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struct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Notes { char Name[60]; char Phone[16];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Age; };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setlocale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LC_ALL, "Russian");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Notes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Note1, Note3;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 Открыть файл на чтение/запись одновременно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file("Notebook.dat",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::binary |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::in |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::out);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2 *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ab/>
        <w:t xml:space="preserve">    //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найти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и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считать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Note3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file.read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(char*)&amp;Note3,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(0);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ab/>
        <w:t xml:space="preserve">    // найти и считать Note1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file.read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(char*)&amp;Note1,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0);                    // Note1 &lt;== Note3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(char*)&amp;Note3,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2 *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      // Note3 &lt;== Note1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file.write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(char*)&amp;Note1,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char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[80]; 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 Считывать и отображать записи в цикле, пока не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eof</w:t>
      </w:r>
      <w:proofErr w:type="spellEnd"/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file.seekg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(0); // вернуться к началу файла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file.read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((char*)&amp;Note1,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(Notes)).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eof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()) {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sprintf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"%s\t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Тел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 %s\t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Возраст</w:t>
      </w: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 %d",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Note1.Name, Note1.Phone, </w:t>
      </w:r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Note1.Age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file.close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96070" w:rsidRPr="00F96070" w:rsidRDefault="00F96070" w:rsidP="00F96070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" w:after="66" w:line="317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96070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96070" w:rsidRPr="00F96070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7" w:name="6618"/>
      <w:bookmarkEnd w:id="7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 конструкторе объекта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file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надо указать флаги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ios::in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ios::out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разрешая одновременное выполнение операций чтения и записи. В результате выполнения этого кода первая и третья записи бинарного файла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Notebook.dat</w:t>
      </w:r>
      <w:proofErr w:type="spellEnd"/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поменяются местами.</w:t>
      </w:r>
    </w:p>
    <w:p w:rsidR="00F96070" w:rsidRPr="00AE7C99" w:rsidRDefault="00F96070" w:rsidP="00F96070">
      <w:pPr>
        <w:spacing w:before="66" w:after="66" w:line="317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Дополнительные примеры по теме есть </w:t>
      </w:r>
      <w:hyperlink r:id="rId7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в это</w:t>
        </w:r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й</w:t>
        </w:r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 xml:space="preserve"> заметке</w:t>
        </w:r>
      </w:hyperlink>
      <w:r w:rsidRPr="00F96070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D0573D" w:rsidRDefault="00D0573D" w:rsidP="00FA54A6">
      <w:pPr>
        <w:spacing w:after="49" w:line="234" w:lineRule="atLeast"/>
        <w:jc w:val="left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D0573D" w:rsidRDefault="00D0573D" w:rsidP="00FA54A6">
      <w:pPr>
        <w:spacing w:after="49" w:line="234" w:lineRule="atLeast"/>
        <w:jc w:val="left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FA54A6" w:rsidRPr="00FA54A6" w:rsidRDefault="00FA54A6" w:rsidP="00FA54A6">
      <w:pPr>
        <w:spacing w:after="49" w:line="234" w:lineRule="atLeast"/>
        <w:jc w:val="left"/>
        <w:rPr>
          <w:rFonts w:ascii="Verdana" w:eastAsia="Times New Roman" w:hAnsi="Verdana" w:cs="Times New Roman"/>
          <w:sz w:val="24"/>
          <w:szCs w:val="24"/>
          <w:lang w:eastAsia="ru-RU"/>
        </w:rPr>
      </w:pPr>
      <w:hyperlink r:id="rId8" w:history="1">
        <w:proofErr w:type="spellStart"/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Блог</w:t>
        </w:r>
        <w:proofErr w:type="gramStart"/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Not</w:t>
        </w:r>
        <w:proofErr w:type="spellEnd"/>
        <w:proofErr w:type="gramEnd"/>
      </w:hyperlink>
      <w:r w:rsidRPr="00FA54A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  <w:proofErr w:type="spellStart"/>
      <w:r w:rsidRPr="00FA54A6">
        <w:rPr>
          <w:rFonts w:ascii="Verdana" w:eastAsia="Times New Roman" w:hAnsi="Verdana" w:cs="Times New Roman"/>
          <w:sz w:val="24"/>
          <w:szCs w:val="24"/>
          <w:lang w:eastAsia="ru-RU"/>
        </w:rPr>
        <w:t>getline</w:t>
      </w:r>
      <w:proofErr w:type="spellEnd"/>
      <w:r w:rsidRPr="00FA54A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FA54A6">
        <w:rPr>
          <w:rFonts w:ascii="Verdana" w:eastAsia="Times New Roman" w:hAnsi="Verdana" w:cs="Times New Roman"/>
          <w:sz w:val="24"/>
          <w:szCs w:val="24"/>
          <w:lang w:eastAsia="ru-RU"/>
        </w:rPr>
        <w:t>getlin'у</w:t>
      </w:r>
      <w:proofErr w:type="spellEnd"/>
      <w:r w:rsidRPr="00FA54A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рознь или доля гласных в русском тексте</w:t>
      </w:r>
    </w:p>
    <w:p w:rsidR="00FA54A6" w:rsidRPr="00FA54A6" w:rsidRDefault="00FA54A6" w:rsidP="00FA54A6">
      <w:pPr>
        <w:spacing w:before="49" w:after="49" w:line="280" w:lineRule="atLeast"/>
        <w:jc w:val="left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FA54A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getline</w:t>
      </w:r>
      <w:proofErr w:type="spellEnd"/>
      <w:r w:rsidRPr="00FA54A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A54A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getlin'у</w:t>
      </w:r>
      <w:proofErr w:type="spellEnd"/>
      <w:r w:rsidRPr="00FA54A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рознь или доля гласных в русском тексте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В </w:t>
      </w:r>
      <w:hyperlink r:id="rId9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этой лекции</w:t>
        </w:r>
      </w:hyperlink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 о файловых потоках сказано только </w:t>
      </w:r>
      <w:proofErr w:type="gram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самое</w:t>
      </w:r>
      <w:proofErr w:type="gram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нужное и скучное, законченных примеров нет. Восполним этот пробел по итогам вчерашних занятий.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Полезная мысль обсуждения - не нужно путать 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begin"/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instrText xml:space="preserve"> HYPERLINK "http://www.cplusplus.com/reference/istream/istream/getline/" \t "_blank" </w:instrTex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separate"/>
      </w:r>
      <w:r w:rsidRPr="00AE7C99">
        <w:rPr>
          <w:rFonts w:ascii="Verdana" w:eastAsia="Times New Roman" w:hAnsi="Verdana" w:cs="Times New Roman"/>
          <w:color w:val="003399"/>
          <w:sz w:val="24"/>
          <w:szCs w:val="24"/>
          <w:u w:val="single"/>
          <w:lang w:eastAsia="ru-RU"/>
        </w:rPr>
        <w:t>std::istream::getline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end"/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(которому нужен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</w: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с известным размером буфера) с 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begin"/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instrText xml:space="preserve"> HYPERLINK "http://www.cplusplus.com/reference/string/string/getline/" \t "_blank" </w:instrTex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separate"/>
      </w:r>
      <w:r w:rsidRPr="00AE7C99">
        <w:rPr>
          <w:rFonts w:ascii="Verdana" w:eastAsia="Times New Roman" w:hAnsi="Verdana" w:cs="Times New Roman"/>
          <w:color w:val="003399"/>
          <w:sz w:val="24"/>
          <w:szCs w:val="24"/>
          <w:u w:val="single"/>
          <w:lang w:eastAsia="ru-RU"/>
        </w:rPr>
        <w:t>std::getline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fldChar w:fldCharType="end"/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(ему достаточно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а размер буфера явно не задаётся).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Возможно, в консоли русской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Windows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, помимо сделанной в листинге "русификации", понадобится нажать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Alt+пробел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, затем выбрать пункт меню Свойства, вкладку Шрифт, а на ней - шрифт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Lucida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Console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1. Прочитать текстовый файл посимвольно и найти в нём процент русских гласных.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8" w:name="8101"/>
      <w:bookmarkEnd w:id="8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&lt;string&gt;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Windows.h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setlocale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LC_ALL, "RUS");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SetConsoleCP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1251);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SetConsoleOutputCP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(1251); //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для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Studio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("data.txt"); if (!file) return 1;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vowels = "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аеёиоуыэюяАЕЁИОУЫЭЮЯ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";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all = 0,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(1)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(file.eof()) break;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getline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file,str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); //!Читаем нормально, не заботясь о длине строк!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 //!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Медленно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!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str.size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0;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all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str.substr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1);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vowels.find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(c) != string::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npos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((cnt+0.)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/all*100.)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"%"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9" w:name="8102"/>
      <w:bookmarkEnd w:id="9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Проверено на большом файле .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txt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в кодировке Windows-1251, а именно, "Войне и мире", взятом </w:t>
      </w:r>
      <w:hyperlink r:id="rId10" w:tgtFrame="_blank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отсюда</w:t>
        </w:r>
      </w:hyperlink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На самом деле мы считаем здесь </w:t>
      </w:r>
      <w:r w:rsidRPr="00FA54A6">
        <w:rPr>
          <w:rFonts w:ascii="Verdana" w:eastAsia="Times New Roman" w:hAnsi="Verdana" w:cs="Times New Roman"/>
          <w:i/>
          <w:iCs/>
          <w:color w:val="111111"/>
          <w:sz w:val="24"/>
          <w:szCs w:val="24"/>
          <w:lang w:eastAsia="ru-RU"/>
        </w:rPr>
        <w:t>процент символов</w: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файла, являющихся русскими гласными, так что результат будет зависеть, например, от длины строки исходного текста. Точнее было бы отказаться от класса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и считать процент гласных именно среди русских букв: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0" w:name="8103"/>
      <w:bookmarkEnd w:id="10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&lt;string&gt;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cstring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Windows.h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bool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isalpha_ru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(unsigned char c)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return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(c&gt;=0xC0 &amp;&amp; c&lt;=0xFF || c==0xA8 || c==0xB8);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setlocale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LC_ALL, "RUS");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SetConsoleCP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1251);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SetConsoleOutputCP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(1251); //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для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Studio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("data.txt"); if (!file) return 1;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const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char vowels[] = "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аеёиоуыэюяАЕЁИОУЫЭЮЯ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";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all = 0,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0,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unsigned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char c;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(1)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(file.eof()) break;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getline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file,str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str.size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0;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c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=(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unsigned char)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[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];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isalpha_ru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(c)) all++; 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strchr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(vowels,(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)c))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((cnt+0.)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/all*100.)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"%"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1" w:name="8104"/>
      <w:bookmarkEnd w:id="11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Преобразования типов и проч. подогнаны под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Studio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Эта программа говорит, что в "Войне и мире" Л.Н. Толстого 42,47% русских букв являются гласными. У </w:t>
      </w:r>
      <w:proofErr w:type="spell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Спектатора</w:t>
      </w:r>
      <w:proofErr w:type="spell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помнится, для множества русских текстов </w:t>
      </w:r>
      <w:hyperlink r:id="rId11" w:tgtFrame="_blank" w:history="1">
        <w:r w:rsidRPr="00AE7C99">
          <w:rPr>
            <w:rFonts w:ascii="Verdana" w:eastAsia="Times New Roman" w:hAnsi="Verdana" w:cs="Times New Roman"/>
            <w:color w:val="003399"/>
            <w:sz w:val="24"/>
            <w:szCs w:val="24"/>
            <w:u w:val="single"/>
            <w:lang w:eastAsia="ru-RU"/>
          </w:rPr>
          <w:t>получалось 41,92%</w:t>
        </w:r>
      </w:hyperlink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, но он "ё" не считал, очкарик</w:t>
      </w:r>
      <w:proofErr w:type="gramStart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:</w:t>
      </w:r>
      <w:proofErr w:type="gramEnd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)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2. Прочитать файл в оперативную память. Актуально в весьма многих случаях.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2" w:name="8105"/>
      <w:bookmarkEnd w:id="12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is("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data.txt",ios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::binary);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(is)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is.seekg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0,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is.end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is.tellg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is.seekg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0, is.beg);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*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new char[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];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 { return 1; /* No memory */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is.read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(is)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"All read";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else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"Only "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is.gcount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 &lt;&lt; " characters read";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is.close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();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//Делаем что-то с содержимым файла в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buf</w:t>
      </w:r>
      <w:proofErr w:type="spellEnd"/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delete[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]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3" w:name="8106"/>
      <w:bookmarkEnd w:id="13"/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3. Вычислить контрольную сумму файла размерностью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sizeof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A54A6" w:rsidRPr="00FA54A6" w:rsidRDefault="00FA54A6" w:rsidP="00FA54A6">
      <w:pPr>
        <w:spacing w:before="49" w:after="49" w:line="234" w:lineRule="atLeast"/>
        <w:jc w:val="lef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Метод вычисления - побитовое исключающее "или" над "порциями" данных размера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sizeof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 Отдельно нужно позаботиться о "хвосте" файла, остающемся, если его размер в байтах не кратен</w:t>
      </w:r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sizeof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AE7C9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.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4" w:name="8107"/>
      <w:bookmarkEnd w:id="14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fstream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cstring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&gt;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namespace std;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ifstream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file;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file.open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("data.txt",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::in |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ios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::binary); if (!file) return 1;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sum = 0, n =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const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SIZE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sizeof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char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[SIZE];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(!file.eof())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file.read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(char *)&amp;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SIZE);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(file)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memcpy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&amp;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n,buf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, SIZE);//"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переделали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"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(char *) 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в</w:t>
      </w: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sum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^=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n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else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{ 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//больше не можем прочитать - достигнут "хвост" файла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tail =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file.gcount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(tail) {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= 1;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&lt;= tail;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++) n |= (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buf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[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] &lt;&lt; ((SIZE -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 * 8));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sum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^= n;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tail &lt;&lt; " byte(s) in tail"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</w:t>
      </w:r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break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spellEnd"/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"Checksum=" &lt;&lt; sum &lt;&lt;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endl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cin.sync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</w:t>
      </w:r>
      <w:proofErr w:type="gram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); </w:t>
      </w:r>
      <w:proofErr w:type="spellStart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cin.get</w:t>
      </w:r>
      <w:proofErr w:type="spellEnd"/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(); return 0;</w:t>
      </w:r>
    </w:p>
    <w:p w:rsidR="00FA54A6" w:rsidRPr="00FA54A6" w:rsidRDefault="00FA54A6" w:rsidP="00FA54A6">
      <w:pPr>
        <w:pBdr>
          <w:top w:val="single" w:sz="4" w:space="0" w:color="D1D7DC"/>
          <w:left w:val="single" w:sz="4" w:space="0" w:color="D1D7DC"/>
          <w:bottom w:val="single" w:sz="4" w:space="0" w:color="D1D7DC"/>
          <w:right w:val="single" w:sz="4" w:space="0" w:color="D1D7D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9" w:after="49" w:line="234" w:lineRule="atLeast"/>
        <w:jc w:val="left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FA54A6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FA54A6" w:rsidRPr="00FA54A6" w:rsidRDefault="00FA54A6" w:rsidP="00FA54A6">
      <w:pPr>
        <w:spacing w:line="234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FA54A6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pict>
          <v:rect id="_x0000_i1065" style="width:0;height:0" o:hralign="center" o:hrstd="t" o:hr="t" fillcolor="#a0a0a0" stroked="f"/>
        </w:pict>
      </w:r>
    </w:p>
    <w:sectPr w:rsidR="00FA54A6" w:rsidRPr="00FA54A6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/>
  <w:rsids>
    <w:rsidRoot w:val="00F96070"/>
    <w:rsid w:val="00AA0597"/>
    <w:rsid w:val="00AE7C99"/>
    <w:rsid w:val="00BB1AFD"/>
    <w:rsid w:val="00C06677"/>
    <w:rsid w:val="00D0573D"/>
    <w:rsid w:val="00D26EFE"/>
    <w:rsid w:val="00F96070"/>
    <w:rsid w:val="00FA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paragraph" w:styleId="3">
    <w:name w:val="heading 3"/>
    <w:basedOn w:val="a"/>
    <w:link w:val="30"/>
    <w:uiPriority w:val="9"/>
    <w:qFormat/>
    <w:rsid w:val="00F9607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6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607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96070"/>
    <w:rPr>
      <w:color w:val="0000FF"/>
      <w:u w:val="single"/>
    </w:rPr>
  </w:style>
  <w:style w:type="character" w:customStyle="1" w:styleId="inbox">
    <w:name w:val="inbox"/>
    <w:basedOn w:val="a0"/>
    <w:rsid w:val="00F96070"/>
  </w:style>
  <w:style w:type="character" w:styleId="HTML">
    <w:name w:val="HTML Code"/>
    <w:basedOn w:val="a0"/>
    <w:uiPriority w:val="99"/>
    <w:semiHidden/>
    <w:unhideWhenUsed/>
    <w:rsid w:val="00F960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9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60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1">
    <w:name w:val="tab1"/>
    <w:basedOn w:val="a"/>
    <w:rsid w:val="00F9607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red">
    <w:name w:val="fred"/>
    <w:basedOn w:val="a0"/>
    <w:rsid w:val="00F960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6070"/>
    <w:pPr>
      <w:pBdr>
        <w:bottom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960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6070"/>
    <w:pPr>
      <w:pBdr>
        <w:top w:val="single" w:sz="6" w:space="1" w:color="auto"/>
      </w:pBdr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9607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-sharetext">
    <w:name w:val="b-share__text"/>
    <w:basedOn w:val="a0"/>
    <w:rsid w:val="00F96070"/>
  </w:style>
  <w:style w:type="character" w:customStyle="1" w:styleId="b-share-popupitemtext">
    <w:name w:val="b-share-popup__item__text"/>
    <w:basedOn w:val="a0"/>
    <w:rsid w:val="00F96070"/>
  </w:style>
  <w:style w:type="paragraph" w:styleId="a5">
    <w:name w:val="Balloon Text"/>
    <w:basedOn w:val="a"/>
    <w:link w:val="a6"/>
    <w:uiPriority w:val="99"/>
    <w:semiHidden/>
    <w:unhideWhenUsed/>
    <w:rsid w:val="00F960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4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680">
          <w:marLeft w:val="836"/>
          <w:marRight w:val="8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970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839">
          <w:marLeft w:val="616"/>
          <w:marRight w:val="6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60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kislenko.net/index.php?s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kislenko.net/show.php?id=161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kislenko.net/show.php?id=1401" TargetMode="External"/><Relationship Id="rId11" Type="http://schemas.openxmlformats.org/officeDocument/2006/relationships/hyperlink" Target="http://spectator.ru/entry/1041" TargetMode="External"/><Relationship Id="rId5" Type="http://schemas.openxmlformats.org/officeDocument/2006/relationships/hyperlink" Target="http://blog.kislenko.net/show.php?id=1401" TargetMode="External"/><Relationship Id="rId10" Type="http://schemas.openxmlformats.org/officeDocument/2006/relationships/hyperlink" Target="http://vojnaimir.ru/files/book1.txt" TargetMode="External"/><Relationship Id="rId4" Type="http://schemas.openxmlformats.org/officeDocument/2006/relationships/hyperlink" Target="http://blog.kislenko.net/index.php?s=0" TargetMode="External"/><Relationship Id="rId9" Type="http://schemas.openxmlformats.org/officeDocument/2006/relationships/hyperlink" Target="http://blog.kislenko.net/show.php?id=14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3</cp:revision>
  <dcterms:created xsi:type="dcterms:W3CDTF">2019-11-28T18:22:00Z</dcterms:created>
  <dcterms:modified xsi:type="dcterms:W3CDTF">2019-11-28T18:57:00Z</dcterms:modified>
</cp:coreProperties>
</file>