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29AEC53C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47973CEC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="009318EE" w:rsidRPr="00081B73">
              <w:rPr>
                <w:rStyle w:val="Hyperlink"/>
              </w:rPr>
              <w:t>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Contextualização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419B4805" w14:textId="45D7E4B2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="009318EE" w:rsidRPr="00081B73">
              <w:rPr>
                <w:rStyle w:val="Hyperlink"/>
              </w:rPr>
              <w:t>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 problema proposto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7</w:t>
            </w:r>
            <w:r w:rsidR="009318EE">
              <w:rPr>
                <w:webHidden/>
              </w:rPr>
              <w:fldChar w:fldCharType="end"/>
            </w:r>
          </w:hyperlink>
        </w:p>
        <w:p w14:paraId="7D26D249" w14:textId="2989B751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="009318EE" w:rsidRPr="00081B73">
              <w:rPr>
                <w:rStyle w:val="Hyperlink"/>
              </w:rPr>
              <w:t>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Coleta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555E3EFE" w14:textId="786537DC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="009318EE" w:rsidRPr="00081B73">
              <w:rPr>
                <w:rStyle w:val="Hyperlink"/>
              </w:rPr>
              <w:t>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Tratamento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1BA37583" w14:textId="14AB46C7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="009318EE" w:rsidRPr="00081B73">
              <w:rPr>
                <w:rStyle w:val="Hyperlink"/>
              </w:rPr>
              <w:t>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Análise e Exploração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8DFD0E5" w14:textId="2F0A0F2E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="009318EE" w:rsidRPr="00081B73">
              <w:rPr>
                <w:rStyle w:val="Hyperlink"/>
              </w:rPr>
              <w:t>4.2.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nominais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D5DC4C5" w14:textId="6CD3DBE2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="009318EE" w:rsidRPr="00081B73">
              <w:rPr>
                <w:rStyle w:val="Hyperlink"/>
              </w:rPr>
              <w:t>4.3.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reais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14</w:t>
            </w:r>
            <w:r w:rsidR="009318EE">
              <w:rPr>
                <w:webHidden/>
              </w:rPr>
              <w:fldChar w:fldCharType="end"/>
            </w:r>
          </w:hyperlink>
        </w:p>
        <w:p w14:paraId="4152A2C4" w14:textId="2E2211A4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="009318EE" w:rsidRPr="00081B73">
              <w:rPr>
                <w:rStyle w:val="Hyperlink"/>
              </w:rPr>
              <w:t>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preditivos para a arrecadação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1A3B13F2" w14:textId="12F67AA4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="009318EE" w:rsidRPr="00081B73">
              <w:rPr>
                <w:rStyle w:val="Hyperlink"/>
              </w:rPr>
              <w:t>5.1.1.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Facebook™ 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6778DD1D" w14:textId="65C09175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="009318EE" w:rsidRPr="00081B73">
              <w:rPr>
                <w:rStyle w:val="Hyperlink"/>
                <w:lang w:val="en-US"/>
              </w:rPr>
              <w:t>5.1.2.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lang w:val="en-US"/>
              </w:rPr>
              <w:t>Redes neurais Long Short-Term Memory (LSTM)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22C79633" w14:textId="38FC5177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="009318EE" w:rsidRPr="00081B73">
              <w:rPr>
                <w:rStyle w:val="Hyperlink"/>
              </w:rPr>
              <w:t>5.2.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apenas uma variável quantitativa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21</w:t>
            </w:r>
            <w:r w:rsidR="009318EE">
              <w:rPr>
                <w:webHidden/>
              </w:rPr>
              <w:fldChar w:fldCharType="end"/>
            </w:r>
          </w:hyperlink>
        </w:p>
        <w:p w14:paraId="5DD9F53F" w14:textId="76C47F78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="009318EE" w:rsidRPr="00081B73">
              <w:rPr>
                <w:rStyle w:val="Hyperlink"/>
              </w:rPr>
              <w:t>5.2.1.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0DA2601C" w14:textId="1FCAE01A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="009318EE" w:rsidRPr="00081B73">
              <w:rPr>
                <w:rStyle w:val="Hyperlink"/>
              </w:rPr>
              <w:t>5.2.1.1.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com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294DCD11" w14:textId="482B9C78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="009318EE" w:rsidRPr="00081B73">
              <w:rPr>
                <w:rStyle w:val="Hyperlink"/>
              </w:rPr>
              <w:t>5.2.1.2.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sem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26</w:t>
            </w:r>
            <w:r w:rsidR="009318EE">
              <w:rPr>
                <w:webHidden/>
              </w:rPr>
              <w:fldChar w:fldCharType="end"/>
            </w:r>
          </w:hyperlink>
        </w:p>
        <w:p w14:paraId="28C0D62D" w14:textId="4B357B87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="009318EE" w:rsidRPr="00081B73">
              <w:rPr>
                <w:rStyle w:val="Hyperlink"/>
              </w:rPr>
              <w:t>5.2.2.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Rede Neural 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08E53D64" w14:textId="2DDD7C6E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="009318EE" w:rsidRPr="00081B73">
              <w:rPr>
                <w:rStyle w:val="Hyperlink"/>
              </w:rPr>
              <w:t>5.2.2.1.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Padronização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5D70CBEA" w14:textId="5768AF3C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="009318EE" w:rsidRPr="00081B73">
              <w:rPr>
                <w:rStyle w:val="Hyperlink"/>
              </w:rPr>
              <w:t>5.2.2.2.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Preparação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33</w:t>
            </w:r>
            <w:r w:rsidR="009318EE">
              <w:rPr>
                <w:webHidden/>
              </w:rPr>
              <w:fldChar w:fldCharType="end"/>
            </w:r>
          </w:hyperlink>
        </w:p>
        <w:p w14:paraId="4B4BBEC0" w14:textId="2D0C2DBF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="009318EE" w:rsidRPr="00081B73">
              <w:rPr>
                <w:rStyle w:val="Hyperlink"/>
              </w:rPr>
              <w:t>5.2.2.3.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Estrutura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35</w:t>
            </w:r>
            <w:r w:rsidR="009318EE">
              <w:rPr>
                <w:webHidden/>
              </w:rPr>
              <w:fldChar w:fldCharType="end"/>
            </w:r>
          </w:hyperlink>
        </w:p>
        <w:p w14:paraId="33E1B76C" w14:textId="106906CC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="009318EE" w:rsidRPr="00081B73">
              <w:rPr>
                <w:rStyle w:val="Hyperlink"/>
                <w:lang w:val="en-US"/>
              </w:rPr>
              <w:t>5.2.2.3.1.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="009318EE" w:rsidRPr="00081B73">
              <w:rPr>
                <w:rStyle w:val="Hyperlink"/>
                <w:lang w:val="en-US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  <w:lang w:val="en-US"/>
              </w:rPr>
              <w:t>Embedding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37</w:t>
            </w:r>
            <w:r w:rsidR="009318EE">
              <w:rPr>
                <w:webHidden/>
              </w:rPr>
              <w:fldChar w:fldCharType="end"/>
            </w:r>
          </w:hyperlink>
        </w:p>
        <w:p w14:paraId="754684BF" w14:textId="4C42100F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="009318EE" w:rsidRPr="00081B73">
              <w:rPr>
                <w:rStyle w:val="Hyperlink"/>
              </w:rPr>
              <w:t>5.2.2.3.2.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</w:rPr>
              <w:t>Sequential</w:t>
            </w:r>
            <w:r w:rsidR="009318EE" w:rsidRPr="00081B73">
              <w:rPr>
                <w:rStyle w:val="Hyperlink"/>
              </w:rPr>
              <w:t xml:space="preserve"> </w:t>
            </w:r>
            <w:r w:rsidR="009318EE" w:rsidRPr="00081B73">
              <w:rPr>
                <w:rStyle w:val="Hyperlink"/>
                <w:i/>
                <w:iCs/>
              </w:rPr>
              <w:t>API</w:t>
            </w:r>
            <w:r w:rsidR="009318EE" w:rsidRPr="00081B73">
              <w:rPr>
                <w:rStyle w:val="Hyperlink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</w:rPr>
              <w:t>Subclassing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38</w:t>
            </w:r>
            <w:r w:rsidR="009318EE">
              <w:rPr>
                <w:webHidden/>
              </w:rPr>
              <w:fldChar w:fldCharType="end"/>
            </w:r>
          </w:hyperlink>
        </w:p>
        <w:p w14:paraId="2D5F7D69" w14:textId="45543265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="009318EE" w:rsidRPr="00081B73">
              <w:rPr>
                <w:rStyle w:val="Hyperlink"/>
              </w:rPr>
              <w:t>5.2.2.4.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Treinamento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41</w:t>
            </w:r>
            <w:r w:rsidR="009318EE">
              <w:rPr>
                <w:webHidden/>
              </w:rPr>
              <w:fldChar w:fldCharType="end"/>
            </w:r>
          </w:hyperlink>
        </w:p>
        <w:p w14:paraId="435AFFE2" w14:textId="043164A1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="009318EE" w:rsidRPr="00081B73">
              <w:rPr>
                <w:rStyle w:val="Hyperlink"/>
              </w:rPr>
              <w:t>5.2.2.5.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Resultados das predições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42</w:t>
            </w:r>
            <w:r w:rsidR="009318EE">
              <w:rPr>
                <w:webHidden/>
              </w:rPr>
              <w:fldChar w:fldCharType="end"/>
            </w:r>
          </w:hyperlink>
        </w:p>
        <w:p w14:paraId="151759AB" w14:textId="4E8B28DD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="009318EE" w:rsidRPr="00081B73">
              <w:rPr>
                <w:rStyle w:val="Hyperlink"/>
              </w:rPr>
              <w:t>5.3.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múltiplas variáveis quantitativas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3BD7C36C" w14:textId="0FE30055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="009318EE" w:rsidRPr="00081B73">
              <w:rPr>
                <w:rStyle w:val="Hyperlink"/>
              </w:rPr>
              <w:t>5.3.1.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As novas variáveis preditoras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5F70D8F4" w14:textId="49C5E9A5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="009318EE" w:rsidRPr="00081B73">
              <w:rPr>
                <w:rStyle w:val="Hyperlink"/>
              </w:rPr>
              <w:t>5.3.1.1.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sem utilizar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46</w:t>
            </w:r>
            <w:r w:rsidR="009318EE">
              <w:rPr>
                <w:webHidden/>
              </w:rPr>
              <w:fldChar w:fldCharType="end"/>
            </w:r>
          </w:hyperlink>
        </w:p>
        <w:p w14:paraId="073FF6DD" w14:textId="6C739DAC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="009318EE" w:rsidRPr="00081B73">
              <w:rPr>
                <w:rStyle w:val="Hyperlink"/>
              </w:rPr>
              <w:t>5.3.1.2.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48</w:t>
            </w:r>
            <w:r w:rsidR="009318EE">
              <w:rPr>
                <w:webHidden/>
              </w:rPr>
              <w:fldChar w:fldCharType="end"/>
            </w:r>
          </w:hyperlink>
        </w:p>
        <w:p w14:paraId="3BEE372E" w14:textId="5942DEE1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="009318EE" w:rsidRPr="00081B73">
              <w:rPr>
                <w:rStyle w:val="Hyperlink"/>
              </w:rPr>
              <w:t>5.3.1.3.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utilizando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53</w:t>
            </w:r>
            <w:r w:rsidR="009318EE">
              <w:rPr>
                <w:webHidden/>
              </w:rPr>
              <w:fldChar w:fldCharType="end"/>
            </w:r>
          </w:hyperlink>
        </w:p>
        <w:p w14:paraId="3CC7B0B5" w14:textId="7CE838AE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="009318EE" w:rsidRPr="00081B73">
              <w:rPr>
                <w:rStyle w:val="Hyperlink"/>
              </w:rPr>
              <w:t>6.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Conclusão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55</w:t>
            </w:r>
            <w:r w:rsidR="009318EE">
              <w:rPr>
                <w:webHidden/>
              </w:rPr>
              <w:fldChar w:fldCharType="end"/>
            </w:r>
          </w:hyperlink>
        </w:p>
        <w:p w14:paraId="53D2F727" w14:textId="1087965D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="009318EE" w:rsidRPr="00081B73">
              <w:rPr>
                <w:rStyle w:val="Hyperlink"/>
              </w:rPr>
              <w:t>7.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Links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57</w:t>
            </w:r>
            <w:r w:rsidR="009318EE">
              <w:rPr>
                <w:webHidden/>
              </w:rPr>
              <w:fldChar w:fldCharType="end"/>
            </w:r>
          </w:hyperlink>
        </w:p>
        <w:p w14:paraId="5F60867B" w14:textId="64B8E990" w:rsidR="009318EE" w:rsidRDefault="00CC000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="009318EE" w:rsidRPr="00081B73">
              <w:rPr>
                <w:rStyle w:val="Hyperlink"/>
              </w:rPr>
              <w:t>8.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Referências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_Toc71907040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5B47AA">
              <w:rPr>
                <w:webHidden/>
              </w:rPr>
              <w:t>58</w:t>
            </w:r>
            <w:r w:rsidR="009318EE"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617E02C5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CC0002">
        <w:fldChar w:fldCharType="begin"/>
      </w:r>
      <w:r w:rsidR="00CC0002">
        <w:instrText xml:space="preserve"> SEQ Figura</w:instrText>
      </w:r>
      <w:r w:rsidR="00CC0002">
        <w:instrText xml:space="preserve"> \* ARABIC </w:instrText>
      </w:r>
      <w:r w:rsidR="00CC0002">
        <w:fldChar w:fldCharType="separate"/>
      </w:r>
      <w:r w:rsidR="005B47AA">
        <w:rPr>
          <w:noProof/>
        </w:rPr>
        <w:t>1</w:t>
      </w:r>
      <w:r w:rsidR="00CC0002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proofErr w:type="spellStart"/>
      <w:r w:rsidR="00F60C39">
        <w:t>herença</w:t>
      </w:r>
      <w:proofErr w:type="spellEnd"/>
      <w:r w:rsidR="00F60C39">
        <w:t xml:space="preserve"> da classe </w:t>
      </w:r>
      <w:r w:rsidR="00F60C39" w:rsidRPr="00F60C39">
        <w:rPr>
          <w:i/>
          <w:iCs/>
        </w:rPr>
        <w:t>Model</w:t>
      </w:r>
      <w:r>
        <w:t xml:space="preserve"> do </w:t>
      </w:r>
      <w:proofErr w:type="spellStart"/>
      <w:r w:rsidRPr="00A95A8A">
        <w:rPr>
          <w:i/>
          <w:iCs/>
        </w:rPr>
        <w:t>Keras</w:t>
      </w:r>
      <w:proofErr w:type="spellEnd"/>
      <w:r w:rsidR="00F60C39">
        <w:t xml:space="preserve"> (</w:t>
      </w:r>
      <w:proofErr w:type="spellStart"/>
      <w:r w:rsidR="00F60C39" w:rsidRPr="00F60C39">
        <w:rPr>
          <w:i/>
          <w:iCs/>
        </w:rPr>
        <w:t>subclassing</w:t>
      </w:r>
      <w:proofErr w:type="spellEnd"/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proofErr w:type="spellStart"/>
      <w:r w:rsidR="0053592F" w:rsidRPr="0053592F">
        <w:rPr>
          <w:i/>
          <w:iCs/>
        </w:rPr>
        <w:t>subclassing</w:t>
      </w:r>
      <w:proofErr w:type="spellEnd"/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DF51B77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lastRenderedPageBreak/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dia_mes_valor_dense</w:t>
      </w:r>
      <w:proofErr w:type="spellEnd"/>
      <w:r w:rsidRPr="005C647F">
        <w:rPr>
          <w:color w:val="A9B7C6"/>
          <w:lang w:val="en-US"/>
        </w:rPr>
        <w:t xml:space="preserve">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0357603A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pib_rs_flt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pib_br_flt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7777777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Model: </w:t>
      </w:r>
      <w:r w:rsidRPr="003544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"lstm_multivariada_1"</w:t>
      </w:r>
      <w:r w:rsidRPr="003544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_________________________________________________________________</w:t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Layer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(</w:t>
      </w:r>
      <w:proofErr w:type="spellStart"/>
      <w:r w:rsidRPr="003544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type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         Output Shape              Param </w:t>
      </w:r>
      <w:r w:rsidRPr="0035440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  </w:t>
      </w:r>
      <w:r w:rsidRPr="0035440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=================================================================</w:t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dia_embedding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(</w:t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multiple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              </w:t>
      </w:r>
      <w:r w:rsidRPr="00354400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62</w:t>
      </w:r>
      <w:r w:rsidRPr="00354400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_________________________________________________________________</w:t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flatten_3 (</w:t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  </w:t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multiple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              </w:t>
      </w:r>
      <w:r w:rsidRPr="00354400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54400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_________________________________________________________________</w:t>
      </w:r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mes_embedding</w:t>
      </w:r>
      <w:proofErr w:type="spellEnd"/>
      <w:r w:rsidRP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proofErr w:type="spellStart"/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multiple</w:t>
      </w:r>
      <w:proofErr w:type="spellEnd"/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              </w:t>
      </w:r>
      <w:r w:rsidRPr="0049015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24</w:t>
      </w:r>
      <w:r w:rsidRPr="0049015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dia_semana_embedding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Embedd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pib_rs_flt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pib_br_flt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admissoes_flt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demissoes_flt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Concate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valor_lstm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77777777" w:rsidR="00E24D05" w:rsidRPr="00D81652" w:rsidRDefault="00E24D0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 xml:space="preserve">Figura 59 – Datas do período de testes do modelo </w:t>
      </w:r>
      <w:proofErr w:type="spellStart"/>
      <w:r>
        <w:t>univariado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60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Teste do Prophet utilizando arrecadações anteriores como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pd_prophet_icms.reset_index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pd_datas_testes.loc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</w:t>
      </w:r>
      <w:proofErr w:type="spellStart"/>
      <w:r>
        <w:t>regressores</w:t>
      </w:r>
      <w:proofErr w:type="spellEnd"/>
      <w:r>
        <w:t xml:space="preserve">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</w:t>
      </w:r>
      <w:proofErr w:type="spellStart"/>
      <w:r>
        <w:t>regressoras</w:t>
      </w:r>
      <w:proofErr w:type="spellEnd"/>
      <w:r>
        <w:t xml:space="preserve"> que não a arrecadação aos modelos preditivos de ICMS, a rede neural LSTM obteve melhora superior ao Prophet nos resultados, permitindo afirmar que aquela é mais sensível à adição </w:t>
      </w:r>
      <w:r w:rsidR="00FC5F85">
        <w:t xml:space="preserve">de novos </w:t>
      </w:r>
      <w:proofErr w:type="spellStart"/>
      <w:r w:rsidR="00FC5F85">
        <w:t>regressores</w:t>
      </w:r>
      <w:proofErr w:type="spellEnd"/>
      <w:r w:rsidR="00FC5F85">
        <w:t xml:space="preserve">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proofErr w:type="spellStart"/>
      <w:r w:rsidRPr="006233CC">
        <w:rPr>
          <w:i/>
          <w:iCs/>
        </w:rPr>
        <w:t>overfitting</w:t>
      </w:r>
      <w:proofErr w:type="spellEnd"/>
      <w:r>
        <w:t xml:space="preserve"> caso o treinamento fique muito longo.</w:t>
      </w:r>
      <w:r w:rsidR="00752B76">
        <w:t xml:space="preserve"> No caso da rede montada neste trabalho, utilizando </w:t>
      </w:r>
      <w:proofErr w:type="spellStart"/>
      <w:r w:rsidR="00752B76" w:rsidRPr="00752B76">
        <w:rPr>
          <w:i/>
          <w:iCs/>
        </w:rPr>
        <w:t>datasets</w:t>
      </w:r>
      <w:proofErr w:type="spellEnd"/>
      <w:r w:rsidR="00752B76">
        <w:t xml:space="preserve"> com dimensões diferentes entre si e camadas </w:t>
      </w:r>
      <w:proofErr w:type="spellStart"/>
      <w:r w:rsidR="00752B76" w:rsidRPr="00752B76">
        <w:rPr>
          <w:i/>
          <w:iCs/>
        </w:rPr>
        <w:t>Embedding</w:t>
      </w:r>
      <w:proofErr w:type="spellEnd"/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2" w:name="_Toc71907039"/>
      <w:r>
        <w:lastRenderedPageBreak/>
        <w:t>Links</w:t>
      </w:r>
      <w:bookmarkEnd w:id="152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4A2E26F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250225">
        <w:rPr>
          <w:b/>
          <w:bCs w:val="0"/>
        </w:rPr>
        <w:t>Dataset</w:t>
      </w:r>
      <w:proofErr w:type="spellEnd"/>
      <w:r w:rsidRPr="00250225">
        <w:rPr>
          <w:b/>
          <w:bCs w:val="0"/>
        </w:rPr>
        <w:t xml:space="preserve">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407B4F">
        <w:rPr>
          <w:b/>
          <w:bCs w:val="0"/>
          <w:lang w:val="en-US"/>
        </w:rPr>
        <w:t>Dataset IPVA:</w:t>
      </w:r>
    </w:p>
    <w:p w14:paraId="5EDF1005" w14:textId="44CB60F7" w:rsidR="00310B6C" w:rsidRPr="00250225" w:rsidRDefault="00310B6C" w:rsidP="00310B6C">
      <w:pPr>
        <w:pStyle w:val="TextoTCC"/>
        <w:suppressAutoHyphens/>
        <w:rPr>
          <w:lang w:val="en-US"/>
        </w:rPr>
      </w:pPr>
      <w:r w:rsidRPr="00250225">
        <w:rPr>
          <w:lang w:val="en-US"/>
        </w:rPr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 xml:space="preserve">Long Short-Term Memory Networks </w:t>
      </w:r>
      <w:proofErr w:type="gramStart"/>
      <w:r w:rsidRPr="000B2A1F">
        <w:rPr>
          <w:i/>
          <w:iCs/>
          <w:lang w:val="en-US"/>
        </w:rPr>
        <w:t>With</w:t>
      </w:r>
      <w:proofErr w:type="gramEnd"/>
      <w:r w:rsidRPr="000B2A1F">
        <w:rPr>
          <w:i/>
          <w:iCs/>
          <w:lang w:val="en-US"/>
        </w:rPr>
        <w:t xml:space="preserve">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proofErr w:type="spellStart"/>
      <w:r w:rsidRPr="00250225">
        <w:rPr>
          <w:lang w:val="en-US"/>
        </w:rPr>
        <w:t>Acesso</w:t>
      </w:r>
      <w:proofErr w:type="spellEnd"/>
      <w:r w:rsidRPr="00250225">
        <w:rPr>
          <w:lang w:val="en-US"/>
        </w:rPr>
        <w:t xml:space="preserve"> </w:t>
      </w:r>
      <w:proofErr w:type="spellStart"/>
      <w:r w:rsidRPr="00250225">
        <w:rPr>
          <w:lang w:val="en-US"/>
        </w:rPr>
        <w:t>em</w:t>
      </w:r>
      <w:proofErr w:type="spellEnd"/>
      <w:r w:rsidRPr="00250225">
        <w:rPr>
          <w:lang w:val="en-US"/>
        </w:rPr>
        <w:t xml:space="preserve"> 29 de </w:t>
      </w:r>
      <w:proofErr w:type="spellStart"/>
      <w:r w:rsidRPr="00250225">
        <w:rPr>
          <w:lang w:val="en-US"/>
        </w:rPr>
        <w:t>abril</w:t>
      </w:r>
      <w:proofErr w:type="spellEnd"/>
      <w:r w:rsidRPr="00250225">
        <w:rPr>
          <w:lang w:val="en-US"/>
        </w:rPr>
        <w:t xml:space="preserve">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proofErr w:type="spellStart"/>
      <w:r w:rsidRPr="00AE43D7">
        <w:rPr>
          <w:lang w:val="en-US"/>
        </w:rPr>
        <w:t>Keras</w:t>
      </w:r>
      <w:proofErr w:type="spellEnd"/>
      <w:r w:rsidRPr="00AE43D7">
        <w:rPr>
          <w:lang w:val="en-US"/>
        </w:rPr>
        <w:t xml:space="preserve"> subclassed model layers output shape detection (</w:t>
      </w:r>
      <w:proofErr w:type="gramStart"/>
      <w:r w:rsidRPr="00AE43D7">
        <w:rPr>
          <w:lang w:val="en-US"/>
        </w:rPr>
        <w:t>e.g.</w:t>
      </w:r>
      <w:proofErr w:type="gramEnd"/>
      <w:r w:rsidRPr="00AE43D7">
        <w:rPr>
          <w:lang w:val="en-US"/>
        </w:rPr>
        <w:t xml:space="preserve"> for summary) · Issue #25036 · </w:t>
      </w:r>
      <w:proofErr w:type="spellStart"/>
      <w:r w:rsidRPr="00AE43D7">
        <w:rPr>
          <w:lang w:val="en-US"/>
        </w:rPr>
        <w:t>tensorflow</w:t>
      </w:r>
      <w:proofErr w:type="spellEnd"/>
      <w:r w:rsidRPr="00AE43D7">
        <w:rPr>
          <w:lang w:val="en-US"/>
        </w:rPr>
        <w:t>/</w:t>
      </w:r>
      <w:proofErr w:type="spellStart"/>
      <w:r w:rsidRPr="00AE43D7">
        <w:rPr>
          <w:lang w:val="en-US"/>
        </w:rPr>
        <w:t>tensorflow</w:t>
      </w:r>
      <w:proofErr w:type="spellEnd"/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>: &lt;https://github.com/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issues</w:t>
      </w:r>
      <w:proofErr w:type="spellEnd"/>
      <w:r w:rsidRPr="00250225">
        <w:t xml:space="preserve">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>Outliers | Prophet.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 xml:space="preserve">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 xml:space="preserve">Prophet |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CC0002" w:rsidP="008F4384">
      <w:pPr>
        <w:pStyle w:val="TextoTCC"/>
      </w:pPr>
      <w:hyperlink r:id="rId45" w:history="1">
        <w:r w:rsidR="008F4384" w:rsidRPr="00F12A8E">
          <w:t>TAYLOR,</w:t>
        </w:r>
      </w:hyperlink>
      <w:r w:rsidR="008F4384" w:rsidRPr="00F12A8E">
        <w:t xml:space="preserve"> Sean J., LETHAM, Benjamin </w:t>
      </w:r>
      <w:proofErr w:type="spellStart"/>
      <w:r w:rsidR="008F4384" w:rsidRPr="00F12A8E">
        <w:rPr>
          <w:i/>
          <w:iCs/>
        </w:rPr>
        <w:t>Forecasting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at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Scale</w:t>
      </w:r>
      <w:proofErr w:type="spellEnd"/>
      <w:r w:rsidR="008F4384" w:rsidRPr="00F12A8E">
        <w:t xml:space="preserve">. </w:t>
      </w:r>
      <w:proofErr w:type="spellStart"/>
      <w:r w:rsidR="008F4384" w:rsidRPr="006928A4">
        <w:t>PeerJ</w:t>
      </w:r>
      <w:proofErr w:type="spellEnd"/>
      <w:r w:rsidR="008F4384" w:rsidRPr="006928A4">
        <w:t xml:space="preserve">, 2017. </w:t>
      </w:r>
      <w:r w:rsidR="008F4384">
        <w:t>Disponível em: &lt;https://peerj.com/</w:t>
      </w:r>
      <w:proofErr w:type="spellStart"/>
      <w:r w:rsidR="008F4384">
        <w:t>preprints</w:t>
      </w:r>
      <w:proofErr w:type="spellEnd"/>
      <w:r w:rsidR="008F4384">
        <w:t>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27DC" w14:textId="77777777" w:rsidR="00CC0002" w:rsidRDefault="00CC0002" w:rsidP="00333C89">
      <w:pPr>
        <w:spacing w:after="0" w:line="240" w:lineRule="auto"/>
      </w:pPr>
      <w:r>
        <w:separator/>
      </w:r>
    </w:p>
  </w:endnote>
  <w:endnote w:type="continuationSeparator" w:id="0">
    <w:p w14:paraId="79240FC9" w14:textId="77777777" w:rsidR="00CC0002" w:rsidRDefault="00CC0002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F492" w14:textId="77777777" w:rsidR="00CC0002" w:rsidRDefault="00CC0002" w:rsidP="00333C89">
      <w:pPr>
        <w:spacing w:after="0" w:line="240" w:lineRule="auto"/>
      </w:pPr>
      <w:r>
        <w:separator/>
      </w:r>
    </w:p>
  </w:footnote>
  <w:footnote w:type="continuationSeparator" w:id="0">
    <w:p w14:paraId="35006641" w14:textId="77777777" w:rsidR="00CC0002" w:rsidRDefault="00CC0002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401D"/>
    <w:rsid w:val="000B7CEA"/>
    <w:rsid w:val="000C1E8B"/>
    <w:rsid w:val="000C3B5D"/>
    <w:rsid w:val="000C4F02"/>
    <w:rsid w:val="000C5781"/>
    <w:rsid w:val="000C5E7B"/>
    <w:rsid w:val="000D2AA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7489F"/>
    <w:rsid w:val="0028021E"/>
    <w:rsid w:val="00281406"/>
    <w:rsid w:val="0028342C"/>
    <w:rsid w:val="00287392"/>
    <w:rsid w:val="00287B0D"/>
    <w:rsid w:val="00290E33"/>
    <w:rsid w:val="00290FC7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92F"/>
    <w:rsid w:val="00544833"/>
    <w:rsid w:val="00545128"/>
    <w:rsid w:val="0054630A"/>
    <w:rsid w:val="00552CE6"/>
    <w:rsid w:val="00554A82"/>
    <w:rsid w:val="005612E1"/>
    <w:rsid w:val="005623E5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CF0"/>
    <w:rsid w:val="00661E82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9140D"/>
    <w:rsid w:val="00B9424E"/>
    <w:rsid w:val="00B97C9C"/>
    <w:rsid w:val="00BB1A75"/>
    <w:rsid w:val="00BB7955"/>
    <w:rsid w:val="00BC50C8"/>
    <w:rsid w:val="00BD0B04"/>
    <w:rsid w:val="00BD46A6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cholar.google.com.br/citations?user=2VHQIgQAAAAJ&amp;hl=pt-BR&amp;oi=s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21383</TotalTime>
  <Pages>1</Pages>
  <Words>15675</Words>
  <Characters>84646</Characters>
  <Application>Microsoft Office Word</Application>
  <DocSecurity>0</DocSecurity>
  <Lines>705</Lines>
  <Paragraphs>200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59</cp:revision>
  <cp:lastPrinted>2021-06-01T13:12:00Z</cp:lastPrinted>
  <dcterms:created xsi:type="dcterms:W3CDTF">2021-04-06T12:39:00Z</dcterms:created>
  <dcterms:modified xsi:type="dcterms:W3CDTF">2021-06-01T13:12:00Z</dcterms:modified>
</cp:coreProperties>
</file>