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14886480" w:rsidR="00F34CCE" w:rsidRPr="005B19B0" w:rsidRDefault="0028557B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Belo Horizonte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5CB571D3" w:rsidR="00F930F0" w:rsidRPr="005B19B0" w:rsidRDefault="0028557B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Belo Horizonte</w:t>
      </w:r>
      <w:r w:rsidR="00F930F0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r w:rsidRPr="00D94845">
        <w:rPr>
          <w:lang w:val="en-US"/>
        </w:rPr>
        <w:t>Responsabilidade</w:t>
      </w:r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07776F9E" w14:textId="4B678656" w:rsidR="006B07B2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7319685" w:history="1">
            <w:r w:rsidR="006B07B2" w:rsidRPr="005566BD">
              <w:rPr>
                <w:rStyle w:val="Hyperlink"/>
              </w:rPr>
              <w:t>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Introdução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0C01AF88" w14:textId="7AAEEC13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6" w:history="1">
            <w:r w:rsidR="006B07B2" w:rsidRPr="005566BD">
              <w:rPr>
                <w:rStyle w:val="Hyperlink"/>
              </w:rPr>
              <w:t>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Contextualização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37B7B18C" w14:textId="5545C26F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7" w:history="1">
            <w:r w:rsidR="006B07B2" w:rsidRPr="005566BD">
              <w:rPr>
                <w:rStyle w:val="Hyperlink"/>
              </w:rPr>
              <w:t>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 problema proposto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7</w:t>
            </w:r>
            <w:r w:rsidR="006B07B2">
              <w:rPr>
                <w:webHidden/>
              </w:rPr>
              <w:fldChar w:fldCharType="end"/>
            </w:r>
          </w:hyperlink>
        </w:p>
        <w:p w14:paraId="1D232A18" w14:textId="097240F0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8" w:history="1">
            <w:r w:rsidR="006B07B2" w:rsidRPr="005566BD">
              <w:rPr>
                <w:rStyle w:val="Hyperlink"/>
              </w:rPr>
              <w:t>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Coleta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69129336" w14:textId="3B4EB30C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9" w:history="1">
            <w:r w:rsidR="006B07B2" w:rsidRPr="005566BD">
              <w:rPr>
                <w:rStyle w:val="Hyperlink"/>
              </w:rPr>
              <w:t>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Tratamento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08A67D2D" w14:textId="546F4A0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0" w:history="1">
            <w:r w:rsidR="006B07B2" w:rsidRPr="005566BD">
              <w:rPr>
                <w:rStyle w:val="Hyperlink"/>
              </w:rPr>
              <w:t>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Análise e Exploração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761CD2CE" w14:textId="2888FDB5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1" w:history="1">
            <w:r w:rsidR="006B07B2" w:rsidRPr="005566BD">
              <w:rPr>
                <w:rStyle w:val="Hyperlink"/>
              </w:rPr>
              <w:t>4.2.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nominais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4AD01029" w14:textId="20BD357B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2" w:history="1">
            <w:r w:rsidR="006B07B2" w:rsidRPr="005566BD">
              <w:rPr>
                <w:rStyle w:val="Hyperlink"/>
              </w:rPr>
              <w:t>4.3.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reais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14</w:t>
            </w:r>
            <w:r w:rsidR="006B07B2">
              <w:rPr>
                <w:webHidden/>
              </w:rPr>
              <w:fldChar w:fldCharType="end"/>
            </w:r>
          </w:hyperlink>
        </w:p>
        <w:p w14:paraId="2B08E151" w14:textId="04E72484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3" w:history="1">
            <w:r w:rsidR="006B07B2" w:rsidRPr="005566BD">
              <w:rPr>
                <w:rStyle w:val="Hyperlink"/>
              </w:rPr>
              <w:t>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preditivos para a arrecadação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0EB8B3E6" w14:textId="25ED2199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5" w:history="1">
            <w:r w:rsidR="006B07B2" w:rsidRPr="005566BD">
              <w:rPr>
                <w:rStyle w:val="Hyperlink"/>
              </w:rPr>
              <w:t>5.1.1.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Facebook™ 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5EDA3F5E" w14:textId="39A3296A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6" w:history="1">
            <w:r w:rsidR="006B07B2" w:rsidRPr="005566BD">
              <w:rPr>
                <w:rStyle w:val="Hyperlink"/>
                <w:lang w:val="en-US"/>
              </w:rPr>
              <w:t>5.1.2.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lang w:val="en-US"/>
              </w:rPr>
              <w:t>Redes neurais Long Short-Term Memory (LSTM)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75BDD78E" w14:textId="03883F64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7" w:history="1">
            <w:r w:rsidR="006B07B2" w:rsidRPr="005566BD">
              <w:rPr>
                <w:rStyle w:val="Hyperlink"/>
              </w:rPr>
              <w:t>5.2.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apenas uma variável quantitativa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21</w:t>
            </w:r>
            <w:r w:rsidR="006B07B2">
              <w:rPr>
                <w:webHidden/>
              </w:rPr>
              <w:fldChar w:fldCharType="end"/>
            </w:r>
          </w:hyperlink>
        </w:p>
        <w:p w14:paraId="0F035DB2" w14:textId="6D2100F9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8" w:history="1">
            <w:r w:rsidR="006B07B2" w:rsidRPr="005566BD">
              <w:rPr>
                <w:rStyle w:val="Hyperlink"/>
              </w:rPr>
              <w:t>5.2.1.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0F2E39ED" w14:textId="7C875F8F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9" w:history="1">
            <w:r w:rsidR="006B07B2" w:rsidRPr="005566BD">
              <w:rPr>
                <w:rStyle w:val="Hyperlink"/>
              </w:rPr>
              <w:t>5.2.1.1.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com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7B70FEC7" w14:textId="27E87E70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0" w:history="1">
            <w:r w:rsidR="006B07B2" w:rsidRPr="005566BD">
              <w:rPr>
                <w:rStyle w:val="Hyperlink"/>
              </w:rPr>
              <w:t>5.2.1.2.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sem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26</w:t>
            </w:r>
            <w:r w:rsidR="006B07B2">
              <w:rPr>
                <w:webHidden/>
              </w:rPr>
              <w:fldChar w:fldCharType="end"/>
            </w:r>
          </w:hyperlink>
        </w:p>
        <w:p w14:paraId="38EB15A6" w14:textId="526E8F2B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1" w:history="1">
            <w:r w:rsidR="006B07B2" w:rsidRPr="005566BD">
              <w:rPr>
                <w:rStyle w:val="Hyperlink"/>
              </w:rPr>
              <w:t>5.2.2.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Rede Neural 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2DAA56CD" w14:textId="5AC3229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2" w:history="1">
            <w:r w:rsidR="006B07B2" w:rsidRPr="005566BD">
              <w:rPr>
                <w:rStyle w:val="Hyperlink"/>
              </w:rPr>
              <w:t>5.2.2.1.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Padronização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7AD0B39C" w14:textId="676EBC4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3" w:history="1">
            <w:r w:rsidR="006B07B2" w:rsidRPr="005566BD">
              <w:rPr>
                <w:rStyle w:val="Hyperlink"/>
              </w:rPr>
              <w:t>5.2.2.2.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Preparação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33</w:t>
            </w:r>
            <w:r w:rsidR="006B07B2">
              <w:rPr>
                <w:webHidden/>
              </w:rPr>
              <w:fldChar w:fldCharType="end"/>
            </w:r>
          </w:hyperlink>
        </w:p>
        <w:p w14:paraId="33877044" w14:textId="24E0183D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4" w:history="1">
            <w:r w:rsidR="006B07B2" w:rsidRPr="005566BD">
              <w:rPr>
                <w:rStyle w:val="Hyperlink"/>
              </w:rPr>
              <w:t>5.2.2.3.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Estrutura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35</w:t>
            </w:r>
            <w:r w:rsidR="006B07B2">
              <w:rPr>
                <w:webHidden/>
              </w:rPr>
              <w:fldChar w:fldCharType="end"/>
            </w:r>
          </w:hyperlink>
        </w:p>
        <w:p w14:paraId="6DEABFA3" w14:textId="02047FB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5" w:history="1">
            <w:r w:rsidR="006B07B2" w:rsidRPr="005566BD">
              <w:rPr>
                <w:rStyle w:val="Hyperlink"/>
                <w:lang w:val="en-US"/>
              </w:rPr>
              <w:t>5.2.2.3.1.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  <w:lang w:val="en-US"/>
              </w:rPr>
              <w:t>One Hot Encoder</w:t>
            </w:r>
            <w:r w:rsidR="006B07B2" w:rsidRPr="005566BD">
              <w:rPr>
                <w:rStyle w:val="Hyperlink"/>
                <w:lang w:val="en-US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  <w:lang w:val="en-US"/>
              </w:rPr>
              <w:t>Embedding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37</w:t>
            </w:r>
            <w:r w:rsidR="006B07B2">
              <w:rPr>
                <w:webHidden/>
              </w:rPr>
              <w:fldChar w:fldCharType="end"/>
            </w:r>
          </w:hyperlink>
        </w:p>
        <w:p w14:paraId="61C6AF5F" w14:textId="11AFF07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6" w:history="1">
            <w:r w:rsidR="006B07B2" w:rsidRPr="005566BD">
              <w:rPr>
                <w:rStyle w:val="Hyperlink"/>
              </w:rPr>
              <w:t>5.2.2.3.2.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</w:rPr>
              <w:t>Sequential</w:t>
            </w:r>
            <w:r w:rsidR="006B07B2" w:rsidRPr="005566BD">
              <w:rPr>
                <w:rStyle w:val="Hyperlink"/>
              </w:rPr>
              <w:t xml:space="preserve"> </w:t>
            </w:r>
            <w:r w:rsidR="006B07B2" w:rsidRPr="005566BD">
              <w:rPr>
                <w:rStyle w:val="Hyperlink"/>
                <w:i/>
                <w:iCs/>
              </w:rPr>
              <w:t>API</w:t>
            </w:r>
            <w:r w:rsidR="006B07B2" w:rsidRPr="005566BD">
              <w:rPr>
                <w:rStyle w:val="Hyperlink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</w:rPr>
              <w:t>Subclassing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38</w:t>
            </w:r>
            <w:r w:rsidR="006B07B2">
              <w:rPr>
                <w:webHidden/>
              </w:rPr>
              <w:fldChar w:fldCharType="end"/>
            </w:r>
          </w:hyperlink>
        </w:p>
        <w:p w14:paraId="1E42C3BA" w14:textId="528C496A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7" w:history="1">
            <w:r w:rsidR="006B07B2" w:rsidRPr="005566BD">
              <w:rPr>
                <w:rStyle w:val="Hyperlink"/>
              </w:rPr>
              <w:t>5.2.2.4.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Treinamento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41</w:t>
            </w:r>
            <w:r w:rsidR="006B07B2">
              <w:rPr>
                <w:webHidden/>
              </w:rPr>
              <w:fldChar w:fldCharType="end"/>
            </w:r>
          </w:hyperlink>
        </w:p>
        <w:p w14:paraId="025B85D9" w14:textId="11B3628D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8" w:history="1">
            <w:r w:rsidR="006B07B2" w:rsidRPr="005566BD">
              <w:rPr>
                <w:rStyle w:val="Hyperlink"/>
              </w:rPr>
              <w:t>5.2.2.5.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Resultados das predições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42</w:t>
            </w:r>
            <w:r w:rsidR="006B07B2">
              <w:rPr>
                <w:webHidden/>
              </w:rPr>
              <w:fldChar w:fldCharType="end"/>
            </w:r>
          </w:hyperlink>
        </w:p>
        <w:p w14:paraId="0C2A900E" w14:textId="6ED0DE0F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9" w:history="1">
            <w:r w:rsidR="006B07B2" w:rsidRPr="005566BD">
              <w:rPr>
                <w:rStyle w:val="Hyperlink"/>
              </w:rPr>
              <w:t>5.3.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múltiplas variáveis quantitativas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57E521BC" w14:textId="09AC17E7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0" w:history="1">
            <w:r w:rsidR="006B07B2" w:rsidRPr="005566BD">
              <w:rPr>
                <w:rStyle w:val="Hyperlink"/>
              </w:rPr>
              <w:t>5.3.1.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As novas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0C4C000F" w14:textId="5093830B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1" w:history="1">
            <w:r w:rsidR="006B07B2" w:rsidRPr="005566BD">
              <w:rPr>
                <w:rStyle w:val="Hyperlink"/>
              </w:rPr>
              <w:t>5.3.1.1.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sem utilizar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46</w:t>
            </w:r>
            <w:r w:rsidR="006B07B2">
              <w:rPr>
                <w:webHidden/>
              </w:rPr>
              <w:fldChar w:fldCharType="end"/>
            </w:r>
          </w:hyperlink>
        </w:p>
        <w:p w14:paraId="5AAAF0AD" w14:textId="7E63C674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2" w:history="1">
            <w:r w:rsidR="006B07B2" w:rsidRPr="005566BD">
              <w:rPr>
                <w:rStyle w:val="Hyperlink"/>
              </w:rPr>
              <w:t>5.3.1.2.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48</w:t>
            </w:r>
            <w:r w:rsidR="006B07B2">
              <w:rPr>
                <w:webHidden/>
              </w:rPr>
              <w:fldChar w:fldCharType="end"/>
            </w:r>
          </w:hyperlink>
        </w:p>
        <w:p w14:paraId="6AE003A6" w14:textId="1839A606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3" w:history="1">
            <w:r w:rsidR="006B07B2" w:rsidRPr="005566BD">
              <w:rPr>
                <w:rStyle w:val="Hyperlink"/>
              </w:rPr>
              <w:t>5.3.1.3.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utilizando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53</w:t>
            </w:r>
            <w:r w:rsidR="006B07B2">
              <w:rPr>
                <w:webHidden/>
              </w:rPr>
              <w:fldChar w:fldCharType="end"/>
            </w:r>
          </w:hyperlink>
        </w:p>
        <w:p w14:paraId="2EF8D93D" w14:textId="65EDE38D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4" w:history="1">
            <w:r w:rsidR="006B07B2" w:rsidRPr="005566BD">
              <w:rPr>
                <w:rStyle w:val="Hyperlink"/>
              </w:rPr>
              <w:t>6.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Apresentação dos Resultados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55</w:t>
            </w:r>
            <w:r w:rsidR="006B07B2">
              <w:rPr>
                <w:webHidden/>
              </w:rPr>
              <w:fldChar w:fldCharType="end"/>
            </w:r>
          </w:hyperlink>
        </w:p>
        <w:p w14:paraId="1BB2BC39" w14:textId="08C24D92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5" w:history="1">
            <w:r w:rsidR="006B07B2" w:rsidRPr="005566BD">
              <w:rPr>
                <w:rStyle w:val="Hyperlink"/>
              </w:rPr>
              <w:t>7.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Links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58</w:t>
            </w:r>
            <w:r w:rsidR="006B07B2">
              <w:rPr>
                <w:webHidden/>
              </w:rPr>
              <w:fldChar w:fldCharType="end"/>
            </w:r>
          </w:hyperlink>
        </w:p>
        <w:p w14:paraId="32EB9FFD" w14:textId="619F3523" w:rsidR="006B07B2" w:rsidRDefault="00CA5865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6" w:history="1">
            <w:r w:rsidR="006B07B2" w:rsidRPr="005566BD">
              <w:rPr>
                <w:rStyle w:val="Hyperlink"/>
              </w:rPr>
              <w:t>8.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Referências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FE52B2">
              <w:rPr>
                <w:webHidden/>
              </w:rPr>
              <w:t>59</w:t>
            </w:r>
            <w:r w:rsidR="006B07B2">
              <w:rPr>
                <w:webHidden/>
              </w:rPr>
              <w:fldChar w:fldCharType="end"/>
            </w:r>
          </w:hyperlink>
        </w:p>
        <w:p w14:paraId="0A979EFC" w14:textId="1465791D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7319685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7319686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(LDOs)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(LOAs), estas que, por sua vez,</w:t>
      </w:r>
      <w:r w:rsidR="00ED385B">
        <w:t xml:space="preserve"> determinam o orçamento do ente para determinado ano. Conforme a Lei de Responsabilidade Fiscal (LRF) cabem às LDOs: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7319687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3143A810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CA5865">
        <w:fldChar w:fldCharType="begin"/>
      </w:r>
      <w:r w:rsidR="00CA5865">
        <w:instrText xml:space="preserve"> SEQ Figura</w:instrText>
      </w:r>
      <w:r w:rsidR="00CA5865">
        <w:instrText xml:space="preserve"> \* ARABIC </w:instrText>
      </w:r>
      <w:r w:rsidR="00CA5865">
        <w:fldChar w:fldCharType="separate"/>
      </w:r>
      <w:r w:rsidR="00FE52B2">
        <w:rPr>
          <w:noProof/>
        </w:rPr>
        <w:t>1</w:t>
      </w:r>
      <w:r w:rsidR="00CA5865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r w:rsidRPr="002151E7">
        <w:rPr>
          <w:i/>
          <w:iCs/>
        </w:rPr>
        <w:t>dataset</w:t>
      </w:r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7319688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r w:rsidR="007C33CC" w:rsidRPr="007C33CC">
        <w:rPr>
          <w:i/>
          <w:iCs/>
        </w:rPr>
        <w:t>datasets</w:t>
      </w:r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r w:rsidR="007C33CC" w:rsidRPr="007C33CC">
        <w:rPr>
          <w:i/>
          <w:iCs/>
        </w:rPr>
        <w:t>IpeaData</w:t>
      </w:r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r w:rsidR="00DE0CEE" w:rsidRPr="00DE0CEE">
        <w:rPr>
          <w:i/>
          <w:iCs/>
        </w:rPr>
        <w:t>dataset</w:t>
      </w:r>
      <w:r w:rsidR="00DE0CEE">
        <w:t xml:space="preserve"> de arrecadação, os dados serão também obtidos do </w:t>
      </w:r>
      <w:r w:rsidR="00DE0CEE" w:rsidRPr="00DE0CEE">
        <w:rPr>
          <w:i/>
          <w:iCs/>
        </w:rPr>
        <w:t>IpeaData</w:t>
      </w:r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r w:rsidRPr="00DE3C74">
        <w:rPr>
          <w:i/>
          <w:iCs/>
        </w:rPr>
        <w:t>DownloadDados</w:t>
      </w:r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r w:rsidRPr="00DE3C74">
        <w:rPr>
          <w:i/>
          <w:iCs/>
        </w:rPr>
        <w:t>webscrapping</w:t>
      </w:r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7319689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r w:rsidRPr="00E230F9">
        <w:rPr>
          <w:i/>
          <w:iCs/>
        </w:rPr>
        <w:t>NaN</w:t>
      </w:r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r w:rsidRPr="00E230F9">
        <w:rPr>
          <w:i/>
          <w:iCs/>
        </w:rPr>
        <w:t>dataset</w:t>
      </w:r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url_saldo_caged_antigo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pd.read_csv(url_saldo_caged_antigo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df_saldo_caged_antigo.drop(df_saldo_caged_antigo.columns[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pd.read_csv(url_caged_antigo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df_antigo.drop(df_antigo.columns[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Saldos em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url_caged_novo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pd.read_csv(url_caged_novo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df_novo.drop(df_novo.columns[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(df_final)):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ano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].loc[i] = mes+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r w:rsidRPr="00004C1E">
        <w:rPr>
          <w:i/>
          <w:iCs/>
        </w:rPr>
        <w:t>dataframes</w:t>
      </w:r>
      <w:r>
        <w:t xml:space="preserve">, retornando um único Pandas </w:t>
      </w:r>
      <w:r w:rsidRPr="00004C1E">
        <w:rPr>
          <w:i/>
          <w:iCs/>
        </w:rPr>
        <w:t>dataframe</w:t>
      </w:r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r w:rsidR="008A627C" w:rsidRPr="008A627C">
        <w:rPr>
          <w:i/>
          <w:iCs/>
        </w:rPr>
        <w:t xml:space="preserve">corrige_inflacao </w:t>
      </w:r>
      <w:r w:rsidR="008A627C">
        <w:t xml:space="preserve">e </w:t>
      </w:r>
      <w:r w:rsidR="008A627C" w:rsidRPr="008A627C">
        <w:rPr>
          <w:i/>
          <w:iCs/>
        </w:rPr>
        <w:t>corrige_inflacao_pib</w:t>
      </w:r>
      <w:r w:rsidR="008A627C" w:rsidRPr="008A627C">
        <w:t xml:space="preserve"> </w:t>
      </w:r>
      <w:r>
        <w:t xml:space="preserve">da classe </w:t>
      </w:r>
      <w:r w:rsidRPr="00DB04C6">
        <w:rPr>
          <w:i/>
          <w:iCs/>
        </w:rPr>
        <w:t>CorrigeValores</w:t>
      </w:r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</w:t>
      </w:r>
      <w:r>
        <w:rPr>
          <w:color w:val="A9B7C6"/>
        </w:rPr>
        <w:t>(pd_tributo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pd_tributo.iterrows():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].strftime(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= 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pd_tributo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corrige_inflacao_pib</w:t>
      </w:r>
      <w:r>
        <w:rPr>
          <w:color w:val="A9B7C6"/>
        </w:rPr>
        <w:t>(pd_pib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pd_pib.iterrows():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= 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pd_pib</w:t>
      </w:r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7319690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7319691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7319692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r>
        <w:t>Boxplot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Boxplot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Boxplot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r w:rsidR="00B9424E" w:rsidRPr="00B9424E">
        <w:rPr>
          <w:i/>
          <w:iCs/>
        </w:rPr>
        <w:t>boxlots</w:t>
      </w:r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r w:rsidR="00C15E6C" w:rsidRPr="00C15E6C">
        <w:rPr>
          <w:i/>
          <w:iCs/>
        </w:rPr>
        <w:t>scalers</w:t>
      </w:r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r w:rsidR="00D57EC5" w:rsidRPr="00D57EC5">
        <w:rPr>
          <w:i/>
          <w:iCs/>
        </w:rPr>
        <w:t>scikit-learn</w:t>
      </w:r>
      <w:r w:rsidR="00C15E6C">
        <w:t xml:space="preserve">: </w:t>
      </w:r>
      <w:r w:rsidR="00C15E6C" w:rsidRPr="00C15E6C">
        <w:rPr>
          <w:i/>
          <w:iCs/>
        </w:rPr>
        <w:t>StandardScaler</w:t>
      </w:r>
      <w:r w:rsidR="00C15E6C" w:rsidRPr="00C15E6C">
        <w:t>,</w:t>
      </w:r>
      <w:r w:rsidR="00C15E6C" w:rsidRPr="00C15E6C">
        <w:rPr>
          <w:i/>
          <w:iCs/>
        </w:rPr>
        <w:t xml:space="preserve"> RobustScaler e PowerTransform</w:t>
      </w:r>
      <w:r w:rsidR="00F1181A">
        <w:rPr>
          <w:i/>
          <w:iCs/>
        </w:rPr>
        <w:t>er</w:t>
      </w:r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r w:rsidR="00AD63EE" w:rsidRPr="00AD63EE">
        <w:rPr>
          <w:i/>
          <w:iCs/>
        </w:rPr>
        <w:t>paper</w:t>
      </w:r>
      <w:r w:rsidR="00AD63EE">
        <w:t xml:space="preserve"> </w:t>
      </w:r>
      <w:r w:rsidR="00AD63EE" w:rsidRPr="00AD63EE">
        <w:rPr>
          <w:i/>
          <w:iCs/>
        </w:rPr>
        <w:t>Forecasting at Scale</w:t>
      </w:r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7319693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Start w:id="108" w:name="_Toc77319694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9" w:name="_Toc77319695"/>
      <w:r>
        <w:t>Facebook</w:t>
      </w:r>
      <w:r w:rsidRPr="000B3A94">
        <w:t>™</w:t>
      </w:r>
      <w:r>
        <w:t xml:space="preserve"> Prophet</w:t>
      </w:r>
      <w:bookmarkEnd w:id="109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r w:rsidRPr="00AA1964">
        <w:rPr>
          <w:i/>
          <w:iCs/>
        </w:rPr>
        <w:t xml:space="preserve">missing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r w:rsidRPr="00AA1964">
        <w:rPr>
          <w:i/>
          <w:iCs/>
        </w:rPr>
        <w:t>dataframes</w:t>
      </w:r>
      <w:r>
        <w:t xml:space="preserve"> deste trabalho casos que exijam tratamento diferenciado de </w:t>
      </w:r>
      <w:r w:rsidRPr="00AA1964">
        <w:rPr>
          <w:i/>
          <w:iCs/>
        </w:rPr>
        <w:t>missing values</w:t>
      </w:r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10" w:name="_Toc77319696"/>
      <w:r w:rsidRPr="00E97F8F">
        <w:rPr>
          <w:lang w:val="en-US"/>
        </w:rPr>
        <w:t>Redes neurais Long Short-</w:t>
      </w:r>
      <w:r>
        <w:rPr>
          <w:lang w:val="en-US"/>
        </w:rPr>
        <w:t>Term Memory (LSTM)</w:t>
      </w:r>
      <w:bookmarkEnd w:id="110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>riadas em 1997 por Sepp Hochreiter e Jürgen Schmidhuber</w:t>
      </w:r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>batch size</w:t>
      </w:r>
      <w:r w:rsidR="00F53CAC">
        <w:rPr>
          <w:rStyle w:val="TextoTCCChar"/>
        </w:rPr>
        <w:t xml:space="preserve">, tamanho da janela temporal – </w:t>
      </w:r>
      <w:r w:rsidR="00F53CAC" w:rsidRPr="00F53CAC">
        <w:rPr>
          <w:rStyle w:val="TextoTCCChar"/>
          <w:i/>
          <w:iCs/>
        </w:rPr>
        <w:t>timesteps</w:t>
      </w:r>
      <w:r w:rsidR="00F53CAC">
        <w:rPr>
          <w:rStyle w:val="TextoTCCChar"/>
        </w:rPr>
        <w:t xml:space="preserve"> e quantidade de </w:t>
      </w:r>
      <w:r w:rsidR="00F53CAC" w:rsidRPr="00F53CAC">
        <w:rPr>
          <w:rStyle w:val="TextoTCCChar"/>
          <w:i/>
          <w:iCs/>
        </w:rPr>
        <w:t>features</w:t>
      </w:r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>input dimension</w:t>
      </w:r>
      <w:r w:rsidR="00F53CAC">
        <w:rPr>
          <w:rStyle w:val="TextoTCCChar"/>
        </w:rPr>
        <w:t xml:space="preserve">), diferentemente das redes neurais </w:t>
      </w:r>
      <w:r w:rsidR="00F53CAC" w:rsidRPr="00F53CAC">
        <w:rPr>
          <w:rStyle w:val="TextoTCCChar"/>
          <w:i/>
          <w:iCs/>
        </w:rPr>
        <w:t>Multilayer Perceptron</w:t>
      </w:r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r w:rsidR="0028342C" w:rsidRPr="0028342C">
        <w:rPr>
          <w:rStyle w:val="TextoTCCChar"/>
          <w:i/>
          <w:iCs/>
        </w:rPr>
        <w:t>dataframes</w:t>
      </w:r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>batch size</w:t>
      </w:r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>input 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r w:rsidR="008D5219" w:rsidRPr="008D5219">
        <w:rPr>
          <w:rStyle w:val="TextoTCCChar"/>
          <w:i/>
          <w:iCs/>
        </w:rPr>
        <w:t>missing values</w:t>
      </w:r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em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de três dimensões é realizada pelo método </w:t>
      </w:r>
      <w:r w:rsidRPr="005623E5">
        <w:rPr>
          <w:rStyle w:val="TextoTCCChar"/>
          <w:i/>
          <w:iCs/>
        </w:rPr>
        <w:t>cria_intervalos_temporais</w:t>
      </w:r>
      <w:r>
        <w:rPr>
          <w:rStyle w:val="TextoTCCChar"/>
        </w:rPr>
        <w:t xml:space="preserve"> da classe </w:t>
      </w:r>
      <w:r w:rsidRPr="005623E5">
        <w:rPr>
          <w:rStyle w:val="TextoTCCChar"/>
          <w:i/>
          <w:iCs/>
        </w:rPr>
        <w:t>LSTMUtil</w:t>
      </w:r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2BBA7B73" w14:textId="03B66BAD" w:rsidR="00C0679A" w:rsidRDefault="00C0679A" w:rsidP="00324CEE">
      <w:pPr>
        <w:pStyle w:val="LegendafiguraTCC"/>
      </w:pPr>
      <w:bookmarkStart w:id="111" w:name="_Toc69377390"/>
      <w:bookmarkStart w:id="112" w:name="_Toc69377649"/>
      <w:bookmarkStart w:id="113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>Método de transformação de arrays NumPy de duas dimensões em arrays de três dimensões</w:t>
      </w:r>
      <w:bookmarkEnd w:id="111"/>
      <w:bookmarkEnd w:id="112"/>
      <w:bookmarkEnd w:id="113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r w:rsidR="00F60C39">
        <w:t xml:space="preserve">herença da classe </w:t>
      </w:r>
      <w:r w:rsidR="00F60C39" w:rsidRPr="00F60C39">
        <w:rPr>
          <w:i/>
          <w:iCs/>
        </w:rPr>
        <w:t>Model</w:t>
      </w:r>
      <w:r>
        <w:t xml:space="preserve"> do </w:t>
      </w:r>
      <w:r w:rsidRPr="00A95A8A">
        <w:rPr>
          <w:i/>
          <w:iCs/>
        </w:rPr>
        <w:t>Keras</w:t>
      </w:r>
      <w:r w:rsidR="00F60C39">
        <w:t xml:space="preserve"> (</w:t>
      </w:r>
      <w:r w:rsidR="00F60C39" w:rsidRPr="00F60C39">
        <w:rPr>
          <w:i/>
          <w:iCs/>
        </w:rPr>
        <w:t>subclassing</w:t>
      </w:r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r w:rsidRPr="00A95A8A">
        <w:rPr>
          <w:i/>
          <w:iCs/>
        </w:rPr>
        <w:t>Sequential API</w:t>
      </w:r>
      <w:r>
        <w:t xml:space="preserve">), como, por exemplo, o uso de camadas </w:t>
      </w:r>
      <w:r w:rsidRPr="00A95A8A">
        <w:rPr>
          <w:i/>
          <w:iCs/>
        </w:rPr>
        <w:t>Embedding</w:t>
      </w:r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r w:rsidR="004B1640" w:rsidRPr="004B1640">
        <w:rPr>
          <w:i/>
          <w:iCs/>
        </w:rPr>
        <w:t>features</w:t>
      </w:r>
      <w:r w:rsidR="004B1640">
        <w:t xml:space="preserve"> dentro das janelas temporais (uma vez que datas sempre são sequenciais, a adição de todas as datas em todos os </w:t>
      </w:r>
      <w:r w:rsidR="004B1640" w:rsidRPr="004B1640">
        <w:rPr>
          <w:i/>
          <w:iCs/>
        </w:rPr>
        <w:t>timesteps</w:t>
      </w:r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r w:rsidR="0053592F" w:rsidRPr="0053592F">
        <w:rPr>
          <w:i/>
          <w:iCs/>
        </w:rPr>
        <w:t>subclassing</w:t>
      </w:r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4" w:name="_Toc77319697"/>
      <w:r>
        <w:t>Modelos com apenas uma variável quantitativa</w:t>
      </w:r>
      <w:bookmarkEnd w:id="114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5" w:name="_Toc77319698"/>
      <w:r>
        <w:t>Prophet</w:t>
      </w:r>
      <w:bookmarkEnd w:id="115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6" w:name="_Toc77319699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6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r w:rsidR="00651433" w:rsidRPr="00651433">
        <w:rPr>
          <w:i/>
          <w:iCs/>
        </w:rPr>
        <w:t>dataframes</w:t>
      </w:r>
      <w:r w:rsidR="00651433">
        <w:t xml:space="preserve"> de treino e teste foram divididos na proporção de 80% e 20%, respectivamente, do </w:t>
      </w:r>
      <w:r w:rsidR="00651433" w:rsidRPr="00651433">
        <w:rPr>
          <w:i/>
          <w:iCs/>
        </w:rPr>
        <w:t>dataframe</w:t>
      </w:r>
      <w:r w:rsidR="00651433">
        <w:t xml:space="preserve"> inicial. </w:t>
      </w:r>
      <w:r>
        <w:t xml:space="preserve">No primeiro momento serão retirados o </w:t>
      </w:r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r w:rsidR="00651433" w:rsidRPr="00651433">
        <w:rPr>
          <w:i/>
          <w:iCs/>
        </w:rPr>
        <w:t>transforma_dataframe</w:t>
      </w:r>
      <w:r w:rsidR="00651433">
        <w:t xml:space="preserve"> da classe </w:t>
      </w:r>
      <w:r w:rsidR="00651433" w:rsidRPr="00651433">
        <w:rPr>
          <w:i/>
          <w:iCs/>
        </w:rPr>
        <w:t>ProphetUtil</w:t>
      </w:r>
      <w:r w:rsidR="00651433">
        <w:t xml:space="preserve"> é responsável por converter o</w:t>
      </w:r>
      <w:r w:rsidR="00651433" w:rsidRPr="00651433">
        <w:rPr>
          <w:i/>
          <w:iCs/>
        </w:rPr>
        <w:t xml:space="preserve"> dataframe</w:t>
      </w:r>
      <w:r w:rsidR="00651433">
        <w:t xml:space="preserve"> inicial em um </w:t>
      </w:r>
      <w:r w:rsidR="00651433" w:rsidRPr="00651433">
        <w:rPr>
          <w:i/>
          <w:iCs/>
        </w:rPr>
        <w:t>dataframe</w:t>
      </w:r>
      <w:r w:rsidR="00651433">
        <w:t xml:space="preserve"> no formato aceito pelo Prophet, com uma coluna com o nome “ds”,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transforma_dataframe</w:t>
      </w:r>
      <w:r>
        <w:rPr>
          <w:color w:val="A9B7C6"/>
        </w:rPr>
        <w:t>(df</w:t>
      </w:r>
      <w:r>
        <w:rPr>
          <w:color w:val="CC7832"/>
        </w:rPr>
        <w:t xml:space="preserve">, </w:t>
      </w:r>
      <w:r>
        <w:rPr>
          <w:color w:val="A9B7C6"/>
        </w:rPr>
        <w:t>list_colunas):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dataframe e uma lista com as colunas de data e e valor (nesta ordem), retorna um dataframe</w:t>
      </w:r>
      <w:r>
        <w:rPr>
          <w:i/>
          <w:iCs/>
          <w:color w:val="629755"/>
        </w:rPr>
        <w:br/>
        <w:t xml:space="preserve">    para que possa ser feito o 'fit'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r w:rsidRPr="00DB2F65">
        <w:rPr>
          <w:color w:val="A9B7C6"/>
          <w:lang w:val="en-US"/>
        </w:rPr>
        <w:t>pd_prophet = pd.DataFrame(df).loc[: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list_colunas]</w:t>
      </w:r>
      <w:r w:rsidRPr="00DB2F65">
        <w:rPr>
          <w:color w:val="A9B7C6"/>
          <w:lang w:val="en-US"/>
        </w:rPr>
        <w:br/>
        <w:t xml:space="preserve">    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 = to_datetime(pd_prophet[list_colunas[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r w:rsidRPr="00DB2F65">
        <w:rPr>
          <w:color w:val="A9B7C6"/>
          <w:lang w:val="en-US"/>
        </w:rPr>
        <w:t>pd_prophet.rename(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}).reset_index(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7" w:name="_Toc69377391"/>
      <w:bookmarkStart w:id="118" w:name="_Toc69377650"/>
      <w:bookmarkStart w:id="119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>Método de transformação do dataframe em um dataframe do Prophet</w:t>
      </w:r>
      <w:bookmarkEnd w:id="117"/>
      <w:bookmarkEnd w:id="118"/>
      <w:bookmarkEnd w:id="119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r w:rsidR="00584416" w:rsidRPr="00584416">
        <w:rPr>
          <w:color w:val="A9B7C6"/>
        </w:rPr>
        <w:t>ds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>ormato do dataframe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r w:rsidR="00F62173" w:rsidRPr="00F62173">
        <w:rPr>
          <w:i/>
          <w:iCs/>
        </w:rPr>
        <w:t>fit</w:t>
      </w:r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r w:rsidR="00F62173" w:rsidRPr="00F62173">
        <w:rPr>
          <w:i/>
          <w:iCs/>
        </w:rPr>
        <w:t>predict</w:t>
      </w:r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r w:rsidR="00E31CBC" w:rsidRPr="00E31CBC">
        <w:rPr>
          <w:i/>
          <w:iCs/>
        </w:rPr>
        <w:t>dataframes</w:t>
      </w:r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r>
        <w:rPr>
          <w:color w:val="A9B7C6"/>
        </w:rPr>
        <w:t>prophet = Prophet(</w:t>
      </w:r>
      <w:r>
        <w:rPr>
          <w:color w:val="AA4926"/>
        </w:rPr>
        <w:t>daily_seasonality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pd_prophet = ProphetUtil.transforma_dataframe(arrecad_diaria[tributo]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df_treino</w:t>
      </w:r>
      <w:r>
        <w:rPr>
          <w:color w:val="CC7832"/>
        </w:rPr>
        <w:t xml:space="preserve">, </w:t>
      </w:r>
      <w:r>
        <w:rPr>
          <w:color w:val="A9B7C6"/>
        </w:rPr>
        <w:t>df_teste = ProphetUtil.divide_treino_teste(pd_prophet)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Remove os 'outliers' do dataframe de treino</w:t>
      </w:r>
      <w:r>
        <w:rPr>
          <w:color w:val="808080"/>
        </w:rPr>
        <w:br/>
        <w:t xml:space="preserve">    </w:t>
      </w:r>
      <w:r>
        <w:rPr>
          <w:color w:val="A9B7C6"/>
        </w:rPr>
        <w:t>primeiro_quartil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terceiro_quartil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desvio_quartil = (terceiro_quartil-primeiro_quartil)/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df_treino = df_treino[(df_treino[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*desvio_quartil) &amp; (df_treino[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*desvio_quartil)]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df_teste.reset_index(</w:t>
      </w:r>
      <w:r>
        <w:rPr>
          <w:color w:val="AA4926"/>
        </w:rPr>
        <w:t>drop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prophet.fit(df_treino)</w:t>
      </w:r>
      <w:r>
        <w:rPr>
          <w:color w:val="A9B7C6"/>
        </w:rPr>
        <w:br/>
        <w:t xml:space="preserve">    predito = prophet.predict(pd.DataFrame(df_teste[</w:t>
      </w:r>
      <w:r>
        <w:rPr>
          <w:color w:val="6A8759"/>
        </w:rPr>
        <w:t>'ds'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r>
        <w:rPr>
          <w:color w:val="A9B7C6"/>
        </w:rPr>
        <w:t>rmse = mean_squared_error(pd.DataFrame(df_teste[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sub1.fill_between(df_teste[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facecolor</w:t>
      </w:r>
      <w:r>
        <w:rPr>
          <w:color w:val="A9B7C6"/>
        </w:rPr>
        <w:t>=</w:t>
      </w:r>
      <w:r>
        <w:rPr>
          <w:color w:val="6A8759"/>
        </w:rPr>
        <w:t>'dodgerblue'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pred_sup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pred_inf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pred_sup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 xml:space="preserve">(df_treino)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pd_stats.loc[tributo+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'dp'</w:t>
      </w:r>
      <w:r>
        <w:rPr>
          <w:color w:val="A9B7C6"/>
        </w:rPr>
        <w:t>] = df_teste[</w:t>
      </w:r>
      <w:r>
        <w:rPr>
          <w:color w:val="6A8759"/>
        </w:rPr>
        <w:t>'ds'</w:t>
      </w:r>
      <w:r>
        <w:rPr>
          <w:color w:val="A9B7C6"/>
        </w:rPr>
        <w:t>].std()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r>
        <w:rPr>
          <w:color w:val="A9B7C6"/>
        </w:rPr>
        <w:t>prophet.plot_components(predito)</w:t>
      </w:r>
    </w:p>
    <w:p w14:paraId="0FEE2313" w14:textId="2CDD0AED" w:rsidR="009747FA" w:rsidRDefault="009747FA" w:rsidP="00324CEE">
      <w:pPr>
        <w:pStyle w:val="LegendafiguraTCC"/>
      </w:pPr>
      <w:bookmarkStart w:id="120" w:name="_Toc69377392"/>
      <w:bookmarkStart w:id="121" w:name="_Toc69377651"/>
      <w:bookmarkStart w:id="122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20"/>
      <w:bookmarkEnd w:id="121"/>
      <w:bookmarkEnd w:id="122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3" w:name="_Toc69377393"/>
      <w:bookmarkStart w:id="124" w:name="_Toc69377652"/>
      <w:bookmarkStart w:id="125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3"/>
      <w:bookmarkEnd w:id="124"/>
      <w:bookmarkEnd w:id="125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6" w:name="_Toc69377394"/>
      <w:bookmarkStart w:id="127" w:name="_Toc69377653"/>
      <w:bookmarkStart w:id="128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6"/>
      <w:bookmarkEnd w:id="127"/>
      <w:bookmarkEnd w:id="128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9" w:name="_Toc69377395"/>
      <w:bookmarkStart w:id="130" w:name="_Toc69377654"/>
      <w:bookmarkStart w:id="131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9"/>
      <w:bookmarkEnd w:id="130"/>
      <w:bookmarkEnd w:id="131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2" w:name="_Toc69377396"/>
      <w:bookmarkStart w:id="133" w:name="_Toc69377655"/>
      <w:bookmarkStart w:id="134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r w:rsidRPr="00A362A6">
        <w:t>Mean Squared</w:t>
      </w:r>
      <w:r w:rsidRPr="001008EB">
        <w:t xml:space="preserve"> Error dos resíduos</w:t>
      </w:r>
      <w:r>
        <w:t xml:space="preserve"> das predições do Prophet, com exclusão de outlie</w:t>
      </w:r>
      <w:r w:rsidR="00E80B85">
        <w:t>rs</w:t>
      </w:r>
      <w:bookmarkEnd w:id="132"/>
      <w:bookmarkEnd w:id="133"/>
      <w:bookmarkEnd w:id="134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5" w:name="_Toc77319700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5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r w:rsidR="003B18E0" w:rsidRPr="003B18E0">
        <w:rPr>
          <w:i/>
          <w:iCs/>
        </w:rPr>
        <w:t>dataset</w:t>
      </w:r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6" w:name="_Toc69377397"/>
      <w:bookmarkStart w:id="137" w:name="_Toc69377656"/>
      <w:bookmarkStart w:id="138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6"/>
      <w:bookmarkEnd w:id="137"/>
      <w:bookmarkEnd w:id="138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9" w:name="_Toc77319701"/>
      <w:r w:rsidRPr="007425F4">
        <w:t>Rede Neural LSTM</w:t>
      </w:r>
      <w:bookmarkEnd w:id="139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40" w:name="_Toc77319702"/>
      <w:r>
        <w:t>Padronização dos dados</w:t>
      </w:r>
      <w:bookmarkEnd w:id="140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r w:rsidR="0062100B" w:rsidRPr="0062100B">
        <w:rPr>
          <w:i/>
          <w:iCs/>
        </w:rPr>
        <w:t>datasets</w:t>
      </w:r>
      <w:r w:rsidR="0062100B">
        <w:t xml:space="preserve"> permite que os pesos sejam ajustados mais rapidamente durante o </w:t>
      </w:r>
      <w:r w:rsidR="0062100B" w:rsidRPr="0062100B">
        <w:rPr>
          <w:i/>
          <w:iCs/>
        </w:rPr>
        <w:t>backpropagation</w:t>
      </w:r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>, p. 27, livre tradução</w:t>
      </w:r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r w:rsidRPr="00F1181A">
        <w:rPr>
          <w:i/>
          <w:iCs/>
        </w:rPr>
        <w:t xml:space="preserve">scalers </w:t>
      </w:r>
      <w:r>
        <w:t xml:space="preserve">do pacote </w:t>
      </w:r>
      <w:r w:rsidRPr="00F1181A">
        <w:rPr>
          <w:i/>
          <w:iCs/>
        </w:rPr>
        <w:t>sklearn.preprocessing</w:t>
      </w:r>
      <w:r>
        <w:t>:</w:t>
      </w:r>
      <w:r w:rsidR="00BF1B7D">
        <w:t xml:space="preserve"> </w:t>
      </w:r>
      <w:r w:rsidRPr="00F1181A">
        <w:rPr>
          <w:i/>
          <w:iCs/>
        </w:rPr>
        <w:t>StandardScaler</w:t>
      </w:r>
      <w:r w:rsidRPr="00F1181A">
        <w:t xml:space="preserve">, </w:t>
      </w:r>
      <w:r w:rsidRPr="00F1181A">
        <w:rPr>
          <w:i/>
          <w:iCs/>
        </w:rPr>
        <w:t>RobustScaler</w:t>
      </w:r>
      <w:r>
        <w:t xml:space="preserve"> e</w:t>
      </w:r>
      <w:r w:rsidRPr="00F1181A">
        <w:t xml:space="preserve"> </w:t>
      </w:r>
      <w:r w:rsidRPr="00F1181A">
        <w:rPr>
          <w:i/>
          <w:iCs/>
        </w:rPr>
        <w:t>PowerTransformer</w:t>
      </w:r>
      <w:r w:rsidR="00D16ED2">
        <w:rPr>
          <w:i/>
          <w:iCs/>
        </w:rPr>
        <w:t xml:space="preserve"> (método yeo-johnson)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out-of-sample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r w:rsidRPr="00F1181A">
        <w:rPr>
          <w:i/>
          <w:iCs/>
        </w:rPr>
        <w:t>epochs</w:t>
      </w:r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r w:rsidR="00D16ED2" w:rsidRPr="00D16ED2">
        <w:rPr>
          <w:i/>
          <w:iCs/>
        </w:rPr>
        <w:t>PowerTransformer</w:t>
      </w:r>
      <w:r w:rsidR="008742AB">
        <w:t xml:space="preserve"> </w:t>
      </w:r>
      <w:r w:rsidR="00D16ED2">
        <w:t xml:space="preserve">foi utilizado com o método </w:t>
      </w:r>
      <w:r w:rsidR="00D16ED2" w:rsidRPr="00D16ED2">
        <w:rPr>
          <w:i/>
          <w:iCs/>
        </w:rPr>
        <w:t>yeo-johnson</w:t>
      </w:r>
      <w:r w:rsidR="00D16ED2">
        <w:t xml:space="preserve"> uma vez que o outro método, </w:t>
      </w:r>
      <w:r w:rsidR="00D16ED2" w:rsidRPr="00D16ED2">
        <w:rPr>
          <w:i/>
          <w:iCs/>
        </w:rPr>
        <w:t>box-cox</w:t>
      </w:r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r w:rsidR="00BF1B7D" w:rsidRPr="00F1181A">
        <w:rPr>
          <w:i/>
          <w:iCs/>
        </w:rPr>
        <w:t>StandardScaler</w:t>
      </w:r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r w:rsidR="00EF3E52" w:rsidRPr="00F1181A">
        <w:rPr>
          <w:i/>
          <w:iCs/>
        </w:rPr>
        <w:t>RobustScaler</w:t>
      </w:r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yeo-johnson do </w:t>
      </w:r>
      <w:r w:rsidR="002B0B98" w:rsidRPr="00F1181A">
        <w:rPr>
          <w:i/>
          <w:iCs/>
        </w:rPr>
        <w:t>PowerTransformer</w:t>
      </w:r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(maximum-likelihood estimation</w:t>
      </w:r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2B50245B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src.ModelosUtil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src.ModelosNN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tensorflow.keras.optimizers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tensorflow.keras.callbacks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comparativo = pd.DataFrame(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ProphetUtil.divide_treino_teste(arrecad_diaria[tributo])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(df_teste)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df_treino = LSTMUtil.transforma_dataframe(df_treino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df_teste = LSTMUtil.transforma_dataframe(df_teste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 Label Encoder do dia, dia da semana e mês (apesar de dia e mês serem numéricos, o Label Encoder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dia_treino_enc = encoder_dia.fit_transform(df_treino[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dia_teste_enc = encoder_dia.transform(df_teste[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encoder_mes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mes_treino_enc = encoder_mes.fit_transform(df_treino[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mes_teste_enc = encoder_mes.transform(df_teste[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np_dia_mes_treino = np.concatenate((dia_treino_enc.reshape(-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np_dia_mes_teste = np.concatenate((dia_teste_enc.reshape(-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os testes com diversos "scalers"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 = StandardScaler()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valor_treino_std = std_scaler.fit_transform(df_treino[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valor_teste_std = std_scaler.transform(df_teste[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std_pred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mae_std = mean_absolute_error(std_scaler.inverse_transform(saida_teste)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std_scaler.inverse_transform(std_pred))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"Standard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(mae_std))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mae_std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Robust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 = RobustScaler()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valor_treino_rbt = rbt_scaler.fit_transform(df_treino[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valor_teste_rbt = rbt_scaler.transform(df_teste[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rbt_pred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mae_rbt = mean_absolute_error(rbt_scaler.inverse_transform(saida_teste)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rbt_scaler.inverse_transform(rbt_pred))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"Robust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(mae_rbt))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mae_rbt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(yeo-johnson)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 = PowerTransformer()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valor_treino_pwr = pwr_scaler.fit_transform(df_treino[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valor_teste_pwr = pwr_scaler.transform(df_teste[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pwr_pred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mae_pwr = mean_absolute_error(pwr_scaler.inverse_transform(saida_teste)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pwr_scaler.inverse_transform(pwr_pred))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(mae_pwr))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mae_pwr</w:t>
      </w:r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>Trecho do código em que são comparados os diversos scalers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StandardScaler</w:t>
            </w:r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RobustScaler</w:t>
            </w: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PowerTransformer</w:t>
            </w:r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>do Me</w:t>
      </w:r>
      <w:r w:rsidR="006A486E">
        <w:t>an</w:t>
      </w:r>
      <w:r w:rsidR="0076642D">
        <w:t xml:space="preserve"> Absolut Error (Erro Médio Absoluto) – MAE entre os scalers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PowerTransformer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1" w:name="_Toc77319703"/>
      <w:r>
        <w:t>Preparação dos dados</w:t>
      </w:r>
      <w:bookmarkEnd w:id="141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r w:rsidRPr="00F45CEC">
        <w:rPr>
          <w:i/>
          <w:iCs/>
        </w:rPr>
        <w:t>dataframes</w:t>
      </w:r>
      <w:r>
        <w:t xml:space="preserve"> da arrecadação de cada tributo em </w:t>
      </w:r>
      <w:r w:rsidRPr="00F45CEC">
        <w:rPr>
          <w:i/>
          <w:iCs/>
        </w:rPr>
        <w:t>datasets</w:t>
      </w:r>
      <w:r>
        <w:t xml:space="preserve"> de treino e teste na proporção de 80% e 20%, respectivamente. Logo após</w:t>
      </w:r>
      <w:r w:rsidR="001369BB">
        <w:t xml:space="preserve"> extrai-se da data no formato </w:t>
      </w:r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r w:rsidR="001369BB" w:rsidRPr="00D63AE8">
        <w:rPr>
          <w:i/>
          <w:iCs/>
        </w:rPr>
        <w:t>-MM-dd</w:t>
      </w:r>
      <w:r w:rsidR="001369BB">
        <w:t xml:space="preserve"> os valores referentes a dia, dia da semana, mês e ano, criando novas colunas com estas features. Em seguida cada coluna desta é codificada com o </w:t>
      </w:r>
      <w:r w:rsidR="001369BB" w:rsidRPr="001369BB">
        <w:rPr>
          <w:i/>
          <w:iCs/>
        </w:rPr>
        <w:t>LabelEncoder</w:t>
      </w:r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r w:rsidRPr="00F45CEC">
        <w:rPr>
          <w:i/>
          <w:iCs/>
        </w:rPr>
        <w:t>arrays</w:t>
      </w:r>
      <w:r>
        <w:t xml:space="preserve"> </w:t>
      </w:r>
      <w:r w:rsidRPr="00F45CEC">
        <w:rPr>
          <w:i/>
          <w:iCs/>
        </w:rPr>
        <w:t>numpy</w:t>
      </w:r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r w:rsidR="009341FF" w:rsidRPr="009341FF">
        <w:rPr>
          <w:i/>
          <w:iCs/>
        </w:rPr>
        <w:t>PowerTransformer</w:t>
      </w:r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r w:rsidRPr="00C37A08">
        <w:rPr>
          <w:i/>
          <w:iCs/>
        </w:rPr>
        <w:t>callbacks</w:t>
      </w:r>
      <w:r>
        <w:t xml:space="preserve"> para serem executados durante o treinamento: </w:t>
      </w:r>
      <w:r w:rsidRPr="00C37A08">
        <w:rPr>
          <w:i/>
          <w:iCs/>
        </w:rPr>
        <w:t>ModelCheckpoint</w:t>
      </w:r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r w:rsidRPr="00C37A08">
        <w:rPr>
          <w:i/>
          <w:iCs/>
        </w:rPr>
        <w:t>EarlyStopping</w:t>
      </w:r>
      <w:r>
        <w:t xml:space="preserve"> para parar o treinamento quando não houver determinada redução do erro durante 50 </w:t>
      </w:r>
      <w:r w:rsidRPr="00C37A08">
        <w:rPr>
          <w:i/>
          <w:iCs/>
        </w:rPr>
        <w:t>epochs</w:t>
      </w:r>
      <w:r>
        <w:t xml:space="preserve"> e </w:t>
      </w:r>
      <w:r w:rsidRPr="00C37A08">
        <w:rPr>
          <w:i/>
          <w:iCs/>
        </w:rPr>
        <w:t>TensorBoard</w:t>
      </w:r>
      <w:r>
        <w:t xml:space="preserve"> para permitir o monitoramento do progresso durante o treinamento.</w:t>
      </w:r>
    </w:p>
    <w:p w14:paraId="6E5316CB" w14:textId="66F3A48C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># Treina a rede neural LSTM com única variável quantitativa utilizando o Power Transformer como scaler,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dataset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r>
        <w:rPr>
          <w:color w:val="A9B7C6"/>
        </w:rPr>
        <w:t>df_treino</w:t>
      </w:r>
      <w:r>
        <w:rPr>
          <w:color w:val="CC7832"/>
        </w:rPr>
        <w:t xml:space="preserve">, </w:t>
      </w:r>
      <w:r>
        <w:rPr>
          <w:color w:val="A9B7C6"/>
        </w:rPr>
        <w:t>df_teste = LSTMUtil.gera_teste_identico_prophet(arrecad_diaria[tributo]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df_treino = LSTMUtil.transforma_dataframe(df_treino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df_teste = LSTMUtil.transforma_dataframe(df_teste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Faz o Label Encoder do dia e mês (apesar de dia e mês serem numéricos, o Label Encoder inicia a contagem em 0 ao invés de 1)</w:t>
      </w:r>
      <w:r>
        <w:rPr>
          <w:color w:val="808080"/>
        </w:rPr>
        <w:br/>
        <w:t xml:space="preserve">    </w:t>
      </w:r>
      <w:r>
        <w:rPr>
          <w:color w:val="A9B7C6"/>
        </w:rPr>
        <w:t>encoder_dia = LabelEncoder()</w:t>
      </w:r>
      <w:r>
        <w:rPr>
          <w:color w:val="A9B7C6"/>
        </w:rPr>
        <w:br/>
        <w:t xml:space="preserve">    dia_treino_enc = encoder_dia.fit_transform(df_treino[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dia_teste_enc = encoder_dia.transform(df_teste[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encoder_mes = LabelEncoder()</w:t>
      </w:r>
      <w:r>
        <w:rPr>
          <w:color w:val="A9B7C6"/>
        </w:rPr>
        <w:br/>
        <w:t xml:space="preserve">    mes_treino_enc = encoder_mes.fit_transform(df_treino[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mes_teste_enc = encoder_mes.transform(df_teste[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encoder_dia_semana = LabelEncoder()</w:t>
      </w:r>
      <w:r>
        <w:rPr>
          <w:color w:val="A9B7C6"/>
        </w:rPr>
        <w:br/>
        <w:t xml:space="preserve">    dia_semana_treino_enc = encoder_dia_semana.fit_transform(df_treino[</w:t>
      </w:r>
      <w:r>
        <w:rPr>
          <w:color w:val="6A8759"/>
        </w:rPr>
        <w:t>'Dia_Semana'</w:t>
      </w:r>
      <w:r>
        <w:rPr>
          <w:color w:val="A9B7C6"/>
        </w:rPr>
        <w:t xml:space="preserve">].values)    </w:t>
      </w:r>
      <w:r>
        <w:rPr>
          <w:color w:val="A9B7C6"/>
        </w:rPr>
        <w:br/>
        <w:t xml:space="preserve">    dia_semana_teste_enc = encoder_dia_semana.transform(df_teste[</w:t>
      </w:r>
      <w:r>
        <w:rPr>
          <w:color w:val="6A8759"/>
        </w:rPr>
        <w:t>'Dia_Semana'</w:t>
      </w:r>
      <w:r>
        <w:rPr>
          <w:color w:val="A9B7C6"/>
        </w:rPr>
        <w:t>].values)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r>
        <w:rPr>
          <w:color w:val="A9B7C6"/>
        </w:rPr>
        <w:t>np_dia_mes_treino = np.concatenate((dia_treino_enc.reshape(-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np_dia_mes_teste = np.concatenate((dia_teste_enc.reshape(-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(yeo-johnson)</w:t>
      </w:r>
      <w:r>
        <w:rPr>
          <w:color w:val="808080"/>
        </w:rPr>
        <w:br/>
        <w:t xml:space="preserve">    </w:t>
      </w:r>
      <w:r>
        <w:rPr>
          <w:color w:val="A9B7C6"/>
        </w:rPr>
        <w:t>pwr_scaler = PowerTransformer()</w:t>
      </w:r>
      <w:r>
        <w:rPr>
          <w:color w:val="A9B7C6"/>
        </w:rPr>
        <w:br/>
        <w:t xml:space="preserve">    valor_treino_pwr = pwr_scaler.fit_transform(df_treino[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valor_teste_pwr = pwr_scaler.transform(df_teste[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saida_treino = valor_treino_pwr[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saida_teste = valor_teste_pwr[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r>
        <w:rPr>
          <w:color w:val="A9B7C6"/>
        </w:rPr>
        <w:t>valor_arrecadacao_serie_temporal_lstm_treino = LSTMUtil.cria_intervalos_temporais(valor_treino_pwr)</w:t>
      </w:r>
      <w:r>
        <w:rPr>
          <w:color w:val="A9B7C6"/>
        </w:rPr>
        <w:br/>
        <w:t xml:space="preserve">    valor_arrecadacao_serie_temporal_lstm_teste = LSTMUtil.cria_intervalos_temporais(valor_teste_pwr)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save_best_only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save_weights_only</w:t>
      </w:r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mode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period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early_stopping = EarlyStopping(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min_delta</w:t>
      </w:r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A4926"/>
        </w:rPr>
        <w:t>patience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%load_ext tensorboard</w:t>
      </w:r>
      <w:r>
        <w:rPr>
          <w:color w:val="A9B7C6"/>
        </w:rPr>
        <w:br/>
        <w:t xml:space="preserve">    %tensorboard --logdir logs/scalars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logdir = </w:t>
      </w:r>
      <w:r>
        <w:rPr>
          <w:color w:val="6A8759"/>
        </w:rPr>
        <w:t>"logs/scalars/"</w:t>
      </w:r>
      <w:r>
        <w:rPr>
          <w:color w:val="6A8759"/>
        </w:rPr>
        <w:br/>
        <w:t xml:space="preserve">    </w:t>
      </w:r>
      <w:r>
        <w:rPr>
          <w:color w:val="A9B7C6"/>
        </w:rPr>
        <w:t>tensorboard_callback = TensorBoard(</w:t>
      </w:r>
      <w:r>
        <w:rPr>
          <w:color w:val="AA4926"/>
        </w:rPr>
        <w:t>log_dir</w:t>
      </w:r>
      <w:r>
        <w:rPr>
          <w:color w:val="A9B7C6"/>
        </w:rPr>
        <w:t>=logdir</w:t>
      </w:r>
      <w:r>
        <w:rPr>
          <w:color w:val="CC7832"/>
        </w:rPr>
        <w:t xml:space="preserve">, </w:t>
      </w:r>
      <w:r>
        <w:rPr>
          <w:color w:val="AA4926"/>
        </w:rPr>
        <w:t xml:space="preserve">profile_batch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LSTMUnivariada(df_treino)</w:t>
      </w:r>
      <w:r>
        <w:rPr>
          <w:color w:val="A9B7C6"/>
        </w:rPr>
        <w:br/>
        <w:t xml:space="preserve">    model.compile(</w:t>
      </w:r>
      <w:r>
        <w:rPr>
          <w:color w:val="AA4926"/>
        </w:rPr>
        <w:t>optimizer</w:t>
      </w:r>
      <w:r>
        <w:rPr>
          <w:color w:val="A9B7C6"/>
        </w:rPr>
        <w:t>=ko.Adam(</w:t>
      </w:r>
      <w:r>
        <w:rPr>
          <w:color w:val="AA4926"/>
        </w:rPr>
        <w:t>lr</w:t>
      </w:r>
      <w:r>
        <w:rPr>
          <w:color w:val="A9B7C6"/>
        </w:rPr>
        <w:t>=</w:t>
      </w:r>
      <w:r>
        <w:rPr>
          <w:color w:val="6897BB"/>
        </w:rPr>
        <w:t>0.</w:t>
      </w:r>
      <w:r w:rsidR="000B3CB3">
        <w:rPr>
          <w:color w:val="6897BB"/>
        </w:rPr>
        <w:t>00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'mse'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model.fit([np_dia_mes_treino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valor_arrecadacao_serie_temporal_lstm_treino]</w:t>
      </w:r>
      <w:r>
        <w:rPr>
          <w:color w:val="CC7832"/>
        </w:rPr>
        <w:t xml:space="preserve">, </w:t>
      </w:r>
      <w:r>
        <w:rPr>
          <w:color w:val="A9B7C6"/>
        </w:rPr>
        <w:t>saida_treino</w:t>
      </w:r>
      <w:r>
        <w:rPr>
          <w:color w:val="CC7832"/>
        </w:rPr>
        <w:t xml:space="preserve">, </w:t>
      </w:r>
      <w:r>
        <w:rPr>
          <w:color w:val="AA4926"/>
        </w:rPr>
        <w:t>validation_data</w:t>
      </w:r>
      <w:r>
        <w:rPr>
          <w:color w:val="A9B7C6"/>
        </w:rPr>
        <w:t>=([np_dia_mes_teste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</w:t>
      </w:r>
      <w:r>
        <w:rPr>
          <w:color w:val="CC7832"/>
        </w:rPr>
        <w:t xml:space="preserve">, </w:t>
      </w:r>
      <w:r>
        <w:rPr>
          <w:color w:val="A9B7C6"/>
        </w:rPr>
        <w:t>saida_teste)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A4926"/>
        </w:rPr>
        <w:t>epochs</w:t>
      </w:r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A4926"/>
        </w:rPr>
        <w:t>batch_size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callbacks</w:t>
      </w:r>
      <w:r>
        <w:rPr>
          <w:color w:val="A9B7C6"/>
        </w:rPr>
        <w:t>=[checkpoint</w:t>
      </w:r>
      <w:r>
        <w:rPr>
          <w:color w:val="CC7832"/>
        </w:rPr>
        <w:t xml:space="preserve">, </w:t>
      </w:r>
      <w:r>
        <w:rPr>
          <w:color w:val="A9B7C6"/>
        </w:rPr>
        <w:t>tensorboard_callback</w:t>
      </w:r>
      <w:r>
        <w:rPr>
          <w:color w:val="CC7832"/>
        </w:rPr>
        <w:t xml:space="preserve">, </w:t>
      </w:r>
      <w:r>
        <w:rPr>
          <w:color w:val="A9B7C6"/>
        </w:rPr>
        <w:t>early_stopping])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(model.summary())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Avalia a predição do test set</w:t>
      </w:r>
      <w:r>
        <w:rPr>
          <w:color w:val="808080"/>
        </w:rPr>
        <w:br/>
        <w:t xml:space="preserve">    </w:t>
      </w:r>
      <w:r>
        <w:rPr>
          <w:color w:val="A9B7C6"/>
        </w:rPr>
        <w:t>pwr_pred = model.predict([np_dia_mes_teste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valor_arrecadacao_serie_temporal_lstm_teste])</w:t>
      </w:r>
      <w:r>
        <w:rPr>
          <w:color w:val="A9B7C6"/>
        </w:rPr>
        <w:br/>
        <w:t xml:space="preserve">    rmse = mean_squared_error(pwr_scaler.inverse_transform(saida_teste)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Preenche dataframe com os valores para comparação com os resultados do Prophet</w:t>
      </w:r>
      <w:r>
        <w:rPr>
          <w:color w:val="808080"/>
        </w:rPr>
        <w:br/>
        <w:t xml:space="preserve">    </w:t>
      </w:r>
      <w:r>
        <w:rPr>
          <w:color w:val="A9B7C6"/>
        </w:rPr>
        <w:t>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>(df_teste)-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>(df_treino)-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2" w:name="_Toc77319704"/>
      <w:r>
        <w:t>Estrutura da Rede Neural</w:t>
      </w:r>
      <w:bookmarkEnd w:id="142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r w:rsidRPr="00AC63AB">
        <w:rPr>
          <w:i/>
          <w:iCs/>
        </w:rPr>
        <w:lastRenderedPageBreak/>
        <w:t>dataframe</w:t>
      </w:r>
      <w:r>
        <w:t xml:space="preserve"> de 3 dimensões, contendo a quantidade de amostras, a quantidade de janelas temporais (neste caso, 5) e a quantidade de </w:t>
      </w:r>
      <w:r w:rsidRPr="00AC63AB">
        <w:rPr>
          <w:i/>
          <w:iCs/>
        </w:rPr>
        <w:t>features</w:t>
      </w:r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r w:rsidR="00A008CD" w:rsidRPr="00A008CD">
        <w:rPr>
          <w:i/>
          <w:iCs/>
        </w:rPr>
        <w:t>dataframes</w:t>
      </w:r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r w:rsidRPr="00A3088E">
        <w:rPr>
          <w:color w:val="A9B7C6"/>
        </w:rPr>
        <w:t xml:space="preserve">Dia_Semana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>, com os valores já padronizados pelo PowerTransformer</w:t>
      </w:r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r w:rsidRPr="008E65E2">
        <w:rPr>
          <w:i/>
          <w:iCs/>
        </w:rPr>
        <w:t>Keras</w:t>
      </w:r>
      <w:r>
        <w:t xml:space="preserve"> </w:t>
      </w:r>
      <w:r w:rsidR="003F337D">
        <w:t xml:space="preserve">com o </w:t>
      </w:r>
      <w:r w:rsidRPr="008E65E2">
        <w:rPr>
          <w:i/>
          <w:iCs/>
        </w:rPr>
        <w:t>TensorFlow 2</w:t>
      </w:r>
      <w:r w:rsidR="003F337D">
        <w:rPr>
          <w:i/>
          <w:iCs/>
        </w:rPr>
        <w:t xml:space="preserve"> </w:t>
      </w:r>
      <w:r w:rsidR="003F337D">
        <w:t xml:space="preserve">como </w:t>
      </w:r>
      <w:r w:rsidR="003F337D" w:rsidRPr="003F337D">
        <w:rPr>
          <w:i/>
          <w:iCs/>
        </w:rPr>
        <w:t>backend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3" w:name="_Toc77319705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3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r w:rsidR="007A2D58" w:rsidRPr="007A2D58">
        <w:rPr>
          <w:i/>
          <w:iCs/>
        </w:rPr>
        <w:t>One Hot Encoder</w:t>
      </w:r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r w:rsidR="007A2D58" w:rsidRPr="007A2D58">
        <w:rPr>
          <w:i/>
          <w:iCs/>
        </w:rPr>
        <w:t>Embedding</w:t>
      </w:r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r w:rsidRPr="00630613">
        <w:rPr>
          <w:i/>
          <w:iCs/>
        </w:rPr>
        <w:t>dummy variables</w:t>
      </w:r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r w:rsidRPr="004C5BD2">
        <w:rPr>
          <w:i/>
          <w:iCs/>
        </w:rPr>
        <w:t>Embedding</w:t>
      </w:r>
      <w:r>
        <w:t xml:space="preserve"> é aplicada diretamente à estrutura da rede neural, necessitando apenas que as variáveis sejam convertidas em números utilizando o método </w:t>
      </w:r>
      <w:r w:rsidRPr="004C5BD2">
        <w:rPr>
          <w:i/>
          <w:iCs/>
        </w:rPr>
        <w:t>LabelEncoder</w:t>
      </w:r>
      <w:r w:rsidR="004A3F33">
        <w:t xml:space="preserve">. Durante o treinamento, a rede neural se encarregará de relacioná-las com as demais </w:t>
      </w:r>
      <w:r w:rsidR="004A3F33" w:rsidRPr="004A3F33">
        <w:rPr>
          <w:i/>
          <w:iCs/>
        </w:rPr>
        <w:t>features</w:t>
      </w:r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4" w:name="_Toc77319706"/>
      <w:r w:rsidRPr="00287B0D">
        <w:rPr>
          <w:i/>
          <w:iCs/>
        </w:rPr>
        <w:t>Sequential</w:t>
      </w:r>
      <w:r>
        <w:t xml:space="preserve"> </w:t>
      </w:r>
      <w:r w:rsidRPr="00287B0D">
        <w:rPr>
          <w:i/>
          <w:iCs/>
        </w:rPr>
        <w:t>API</w:t>
      </w:r>
      <w:r>
        <w:t xml:space="preserve"> vs </w:t>
      </w:r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4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r w:rsidR="00E93243" w:rsidRPr="00E93243">
        <w:rPr>
          <w:i/>
          <w:iCs/>
        </w:rPr>
        <w:t>Keras</w:t>
      </w:r>
      <w:r w:rsidR="00E93243">
        <w:t xml:space="preserve"> é utilizando a </w:t>
      </w:r>
      <w:r w:rsidR="00E93243" w:rsidRPr="00E93243">
        <w:rPr>
          <w:i/>
          <w:iCs/>
        </w:rPr>
        <w:t>Sequential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r w:rsidR="000C5781" w:rsidRPr="000C5781">
        <w:rPr>
          <w:i/>
          <w:iCs/>
        </w:rPr>
        <w:t>Sequential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r w:rsidR="001A3884" w:rsidRPr="001A3884">
        <w:rPr>
          <w:i/>
          <w:iCs/>
        </w:rPr>
        <w:t>subclassing</w:t>
      </w:r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r w:rsidRPr="00E93243">
        <w:rPr>
          <w:i/>
          <w:iCs/>
        </w:rPr>
        <w:t>Sequential API</w:t>
      </w:r>
      <w:r>
        <w:t xml:space="preserve">, permitindo </w:t>
      </w:r>
      <w:r w:rsidR="001E62DB">
        <w:t xml:space="preserve">que sejam inseridos </w:t>
      </w:r>
      <w:r w:rsidR="001E62DB" w:rsidRPr="001E62DB">
        <w:rPr>
          <w:i/>
          <w:iCs/>
        </w:rPr>
        <w:t>dataframes</w:t>
      </w:r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r w:rsidR="001E62DB" w:rsidRPr="001E62DB">
        <w:rPr>
          <w:i/>
          <w:iCs/>
        </w:rPr>
        <w:t>tf.keras.Model</w:t>
      </w:r>
      <w:r w:rsidR="001E62DB">
        <w:t xml:space="preserve">. Nesta classe é criado o método </w:t>
      </w:r>
      <w:r w:rsidR="001E62DB" w:rsidRPr="001E62DB">
        <w:rPr>
          <w:i/>
          <w:iCs/>
        </w:rPr>
        <w:t>call</w:t>
      </w:r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1253FF9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LSTMUnivariada(tf.keras.Model):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(LSTMUnivariada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.cria_rede_neural_univariada(df)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"univariada" usando o Keras </w:t>
      </w:r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r w:rsidRPr="00FC4426">
        <w:rPr>
          <w:i/>
          <w:iCs/>
        </w:rPr>
        <w:t>Embedding</w:t>
      </w:r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r w:rsidR="00FE339D" w:rsidRPr="00FE339D">
        <w:rPr>
          <w:rFonts w:eastAsiaTheme="minorEastAsia"/>
          <w:i/>
          <w:iCs/>
        </w:rPr>
        <w:t>Embedding</w:t>
      </w:r>
      <w:r w:rsidR="00FE339D">
        <w:rPr>
          <w:rFonts w:eastAsiaTheme="minorEastAsia"/>
        </w:rPr>
        <w:t xml:space="preserve"> através da camada </w:t>
      </w:r>
      <w:r w:rsidR="00FE339D" w:rsidRPr="00FE339D">
        <w:rPr>
          <w:rFonts w:eastAsiaTheme="minorEastAsia"/>
          <w:i/>
          <w:iCs/>
        </w:rPr>
        <w:t>Flatten</w:t>
      </w:r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r w:rsidR="00FE339D" w:rsidRPr="00FE339D">
        <w:rPr>
          <w:rFonts w:eastAsiaTheme="minorEastAsia"/>
          <w:i/>
          <w:iCs/>
        </w:rPr>
        <w:t>Dense</w:t>
      </w:r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r w:rsidR="00F53C63" w:rsidRPr="00F53C63">
        <w:rPr>
          <w:i/>
          <w:iCs/>
        </w:rPr>
        <w:t>Rectified Linear Unit</w:t>
      </w:r>
      <w:r w:rsidR="00F53C63">
        <w:rPr>
          <w:rFonts w:eastAsiaTheme="minorEastAsia"/>
        </w:rPr>
        <w:t xml:space="preserve"> (ReLU)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r w:rsidR="002514CB" w:rsidRPr="002514CB">
        <w:rPr>
          <w:rFonts w:eastAsiaTheme="minorEastAsia"/>
          <w:i/>
          <w:iCs/>
        </w:rPr>
        <w:t>backpropagation</w:t>
      </w:r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r w:rsidR="006870A6" w:rsidRPr="006870A6">
        <w:rPr>
          <w:rFonts w:eastAsiaTheme="minorEastAsia"/>
          <w:i/>
          <w:iCs/>
        </w:rPr>
        <w:t>feature</w:t>
      </w:r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r w:rsidR="006870A6" w:rsidRPr="00504353">
        <w:rPr>
          <w:rFonts w:eastAsiaTheme="minorEastAsia"/>
          <w:i/>
          <w:iCs/>
        </w:rPr>
        <w:t>Dense</w:t>
      </w:r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será concatenada à saída da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com apenas uma saída, que será a arrecadação predita nas dimensões do PowerTransformer (para exibi-la em termos absolutos deve-se usar o método </w:t>
      </w:r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r w:rsidR="005C647F">
        <w:rPr>
          <w:rFonts w:eastAsiaTheme="minorEastAsia"/>
        </w:rPr>
        <w:t xml:space="preserve"> do </w:t>
      </w:r>
      <w:r w:rsidR="005C647F" w:rsidRPr="005C647F">
        <w:rPr>
          <w:rFonts w:eastAsiaTheme="minorEastAsia"/>
          <w:i/>
          <w:iCs/>
        </w:rPr>
        <w:t>PowerTransformer</w:t>
      </w:r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r w:rsidR="001F204A" w:rsidRPr="001F204A">
        <w:rPr>
          <w:rFonts w:eastAsiaTheme="minorEastAsia"/>
          <w:i/>
          <w:iCs/>
        </w:rPr>
        <w:t>summary</w:t>
      </w:r>
      <w:r w:rsidR="001F204A">
        <w:rPr>
          <w:rFonts w:eastAsiaTheme="minorEastAsia"/>
        </w:rPr>
        <w:t xml:space="preserve"> do </w:t>
      </w:r>
      <w:r w:rsidR="001F204A" w:rsidRPr="001F204A">
        <w:rPr>
          <w:rFonts w:eastAsiaTheme="minorEastAsia"/>
          <w:i/>
          <w:iCs/>
        </w:rPr>
        <w:t>tf.keras.Model</w:t>
      </w:r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>pelo TensorBoard</w:t>
      </w:r>
      <w:r w:rsidR="00E27A4F">
        <w:rPr>
          <w:rFonts w:eastAsiaTheme="minorEastAsia"/>
        </w:rPr>
        <w:t>.</w:t>
      </w:r>
    </w:p>
    <w:p w14:paraId="3362671F" w14:textId="4846C0EA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dia_embedding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mes_embedding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r w:rsidRPr="005C647F">
        <w:rPr>
          <w:color w:val="A9B7C6"/>
          <w:lang w:val="en-US"/>
        </w:rPr>
        <w:lastRenderedPageBreak/>
        <w:t xml:space="preserve">dia_semana_embedding (Embedd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dia_mes_concatenate (Concate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dia_mes_dense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valor_lstm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valor_dense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dia_mes_valor_concatenate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summary da classe tf.keras.Model</w:t>
      </w:r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TensorBoard</w:t>
      </w:r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5" w:name="_Toc77319707"/>
      <w:r>
        <w:t>Treinamento da rede neural</w:t>
      </w:r>
      <w:bookmarkEnd w:id="145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r w:rsidR="007E725B" w:rsidRPr="007E725B">
        <w:rPr>
          <w:i/>
          <w:iCs/>
        </w:rPr>
        <w:t>TensorFlow</w:t>
      </w:r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NVMe Corsair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r w:rsidRPr="00D97164">
        <w:rPr>
          <w:i/>
          <w:iCs/>
        </w:rPr>
        <w:t>epochs</w:t>
      </w:r>
      <w:r w:rsidR="002922F2">
        <w:tab/>
      </w:r>
      <w:r>
        <w:t xml:space="preserve">(devido ao </w:t>
      </w:r>
      <w:r w:rsidRPr="00D97164">
        <w:rPr>
          <w:i/>
          <w:iCs/>
        </w:rPr>
        <w:t>EarlyStopping</w:t>
      </w:r>
      <w:r>
        <w:t xml:space="preserve"> pode haver interrupção antes da execução de todas as </w:t>
      </w:r>
      <w:r w:rsidRPr="00D97164">
        <w:rPr>
          <w:i/>
          <w:iCs/>
        </w:rPr>
        <w:t>epochs</w:t>
      </w:r>
      <w:r>
        <w:t xml:space="preserve">), sendo que em cada </w:t>
      </w:r>
      <w:r w:rsidRPr="00D97164">
        <w:rPr>
          <w:i/>
          <w:iCs/>
        </w:rPr>
        <w:t>epoch</w:t>
      </w:r>
      <w:r>
        <w:t xml:space="preserve"> serão utilizadas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6" w:name="_Toc77319708"/>
      <w:r>
        <w:t>Resultados das predições</w:t>
      </w:r>
      <w:bookmarkEnd w:id="146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3843A94D">
            <wp:extent cx="4902199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683BC95B">
            <wp:extent cx="4902199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448ED29E">
            <wp:extent cx="4864099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177A611F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</w:t>
            </w:r>
            <w:r w:rsidR="000D46BC">
              <w:rPr>
                <w:b/>
                <w:bCs w:val="0"/>
              </w:rPr>
              <w:t>B/A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7" w:name="_Toc77319709"/>
      <w:r>
        <w:t>Modelos com múltiplas variáveis quantitativas</w:t>
      </w:r>
      <w:bookmarkEnd w:id="147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8" w:name="_Toc77319710"/>
      <w:r>
        <w:t>As novas variáveis preditoras</w:t>
      </w:r>
      <w:bookmarkEnd w:id="148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Caged)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r w:rsidR="00440A13" w:rsidRPr="00440A13">
        <w:rPr>
          <w:i/>
          <w:iCs/>
        </w:rPr>
        <w:t>download_pib_br</w:t>
      </w:r>
      <w:r w:rsidR="00440A13">
        <w:t xml:space="preserve">, </w:t>
      </w:r>
      <w:r w:rsidR="00440A13" w:rsidRPr="00440A13">
        <w:rPr>
          <w:i/>
          <w:iCs/>
        </w:rPr>
        <w:t>download_dados_emprego</w:t>
      </w:r>
      <w:r w:rsidR="00440A13">
        <w:t xml:space="preserve"> e </w:t>
      </w:r>
      <w:r w:rsidR="00440A13" w:rsidRPr="00440A13">
        <w:rPr>
          <w:i/>
          <w:iCs/>
        </w:rPr>
        <w:t>download_pib_rs</w:t>
      </w:r>
      <w:r w:rsidR="004E42B2">
        <w:t xml:space="preserve"> da classe </w:t>
      </w:r>
      <w:r w:rsidR="004E42B2" w:rsidRPr="004E42B2">
        <w:rPr>
          <w:i/>
          <w:iCs/>
        </w:rPr>
        <w:t>DownloadDados</w:t>
      </w:r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r w:rsidR="00C42A46" w:rsidRPr="00C42A46">
        <w:rPr>
          <w:i/>
          <w:iCs/>
        </w:rPr>
        <w:t>adiciona_pib_br</w:t>
      </w:r>
      <w:r w:rsidR="00C42A46">
        <w:t xml:space="preserve">, </w:t>
      </w:r>
      <w:r w:rsidR="00C42A46" w:rsidRPr="00C42A46">
        <w:rPr>
          <w:i/>
          <w:iCs/>
        </w:rPr>
        <w:t>adiciona_dados_emprego</w:t>
      </w:r>
      <w:r w:rsidR="00C42A46">
        <w:t xml:space="preserve"> e </w:t>
      </w:r>
      <w:r w:rsidR="00C42A46" w:rsidRPr="00C42A46">
        <w:rPr>
          <w:i/>
          <w:iCs/>
        </w:rPr>
        <w:t>adiciona_pib_rs</w:t>
      </w:r>
      <w:r w:rsidR="00C42A46">
        <w:t xml:space="preserve"> da classe </w:t>
      </w:r>
      <w:r w:rsidR="00C42A46" w:rsidRPr="00C42A46">
        <w:rPr>
          <w:i/>
          <w:iCs/>
        </w:rPr>
        <w:t>ProphetUtil</w:t>
      </w:r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9" w:name="_Toc77319711"/>
      <w:r>
        <w:t>Prophet sem utilizar arrecadações anteriores como variáveis preditoras</w:t>
      </w:r>
      <w:bookmarkEnd w:id="149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r w:rsidR="00D94845" w:rsidRPr="00D94845">
        <w:rPr>
          <w:i/>
          <w:iCs/>
        </w:rPr>
        <w:t>add_regressor</w:t>
      </w:r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ProphetUtil.adiciona_pib_br(pd_prophet_icms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ProphetUtil.divide_treino_teste(pd_prophet)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>Realizada a predição, foram gerados os dados no mesmo formato que os dos modelos univariados,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r w:rsidRPr="004F3409">
        <w:rPr>
          <w:i/>
          <w:iCs/>
        </w:rPr>
        <w:t>dataset</w:t>
      </w:r>
      <w:r>
        <w:t xml:space="preserve"> sem </w:t>
      </w:r>
      <w:r w:rsidR="004F3409" w:rsidRPr="004F3409">
        <w:rPr>
          <w:i/>
          <w:iCs/>
        </w:rPr>
        <w:t>missing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univariado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r w:rsidR="007C117E">
        <w:t>univariado</w:t>
      </w:r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univariado</w:t>
      </w:r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regressoras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50" w:name="_Toc77319712"/>
      <w:r>
        <w:t>LSTM</w:t>
      </w:r>
      <w:bookmarkEnd w:id="150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r w:rsidRPr="003B5D31">
        <w:rPr>
          <w:i/>
          <w:iCs/>
        </w:rPr>
        <w:t>dataframe</w:t>
      </w:r>
      <w:r>
        <w:t xml:space="preserve"> de entrada de duas dimensões da rede neural, colunas estas que representam as novas variáveis regressoras.</w:t>
      </w:r>
      <w:r w:rsidR="00D67B50">
        <w:t xml:space="preserve"> Com relação ao tratamento das novas variáveis, houve uma pequena necessidade de preenchimento de </w:t>
      </w:r>
      <w:r w:rsidR="00D67B50" w:rsidRPr="00D67B50">
        <w:rPr>
          <w:i/>
          <w:iCs/>
        </w:rPr>
        <w:t>missing values</w:t>
      </w:r>
      <w:r w:rsidR="00D67B50">
        <w:t>, como demonstrado no item 3.</w:t>
      </w:r>
      <w:r w:rsidR="00450616">
        <w:t xml:space="preserve"> Para a normalização, assim como nos valores de arrecadação, foi utilizado o </w:t>
      </w:r>
      <w:r w:rsidR="00450616" w:rsidRPr="00450616">
        <w:rPr>
          <w:i/>
          <w:iCs/>
        </w:rPr>
        <w:t>PowerTransformer</w:t>
      </w:r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>batch size</w:t>
      </w:r>
      <w:r w:rsidR="004627C4">
        <w:t xml:space="preserve">, </w:t>
      </w:r>
      <w:r w:rsidR="004627C4" w:rsidRPr="004627C4">
        <w:rPr>
          <w:i/>
          <w:iCs/>
        </w:rPr>
        <w:t>epochs</w:t>
      </w:r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41E84090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LSTMMultivariada(tf.keras.Model):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(LSTMMultivariada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.cria_rede_neural_multivariada(df)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"multivariada" usando o Keras Subclass,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flt_pib_rs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flt_pib_br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flt_admissoes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flt_demissoes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3B4E59D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0B3CB3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dia_embedding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 xml:space="preserve">mes_embedding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dia_semana_embedding (Embedd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pib_rs_flt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pib_br_flt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admissoes_flt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demissoes_flt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dia_mes_concatenate (Concate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dia_mes_dense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valor_lstm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valor_dense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dia_mes_valor_concatenate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>Estrutura da rede neural obtida através do método summary da classe tf.keras.Model</w:t>
      </w:r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395BEE5C" w:rsidR="00E24D05" w:rsidRDefault="00E24D05" w:rsidP="00677453">
      <w:pPr>
        <w:pStyle w:val="TextoTCC"/>
      </w:pPr>
    </w:p>
    <w:p w14:paraId="16D413DE" w14:textId="77777777" w:rsidR="00BA035A" w:rsidRPr="00D81652" w:rsidRDefault="00BA035A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univariado em períodos em que não haja </w:t>
      </w:r>
      <w:r w:rsidR="00C11030" w:rsidRPr="00C11030">
        <w:rPr>
          <w:i/>
          <w:iCs/>
        </w:rPr>
        <w:t>missing values</w:t>
      </w:r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>Figura 59 – Datas do período de testes do modelo univariado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>Figura 60 – Resultados do modelo univariado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univariado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r w:rsidR="001A0C81" w:rsidRPr="001A0C81">
        <w:rPr>
          <w:i/>
          <w:iCs/>
        </w:rPr>
        <w:t>features</w:t>
      </w:r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r w:rsidR="002A41CA" w:rsidRPr="002A41CA">
        <w:rPr>
          <w:i/>
          <w:iCs/>
        </w:rPr>
        <w:t>Deep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r>
              <w:t>Univariado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1" w:name="_Toc77319713"/>
      <w:r>
        <w:t>Prophet utilizando arrecadações anteriores como variáveis preditoras</w:t>
      </w:r>
      <w:bookmarkEnd w:id="151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regressores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Teste do Prophet utilizando arrecadações anteriores como regressoras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 = ProphetUtil.adiciona_pib_br(pd_prophet_icms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arrecadacao_hist = pd.DataFrame(arrecadacao_hist.reshape(arrecadacao_hist.shape[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pd_prophet_icms = pd.concat([pd_prophet_icms[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 = pd_prophet[pd_prophet[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]==pd_datas_testes.loc[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 = pd_prophet[:indice_divisao_treino_teste]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df_teste = pd_prophet[indice_divisao_treino_teste:]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5113E7CE" w:rsidR="00450629" w:rsidRDefault="006B07B2" w:rsidP="00450629">
      <w:pPr>
        <w:pStyle w:val="TtuloTCC"/>
      </w:pPr>
      <w:bookmarkStart w:id="152" w:name="_Toc77319714"/>
      <w:r w:rsidRPr="006B07B2">
        <w:t>Apresentação dos Resultados</w:t>
      </w:r>
      <w:bookmarkEnd w:id="152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regressores),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regressoras que não a arrecadação aos modelos preditivos de ICMS, a rede neural LSTM obteve melhora superior ao Prophet nos resultados, permitindo afirmar que aquela é mais sensível à adição </w:t>
      </w:r>
      <w:r w:rsidR="00FC5F85">
        <w:t>de novos regressores que este.</w:t>
      </w:r>
    </w:p>
    <w:p w14:paraId="6B92FD1B" w14:textId="510F072B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4892ED77" w14:textId="385DCA28" w:rsidR="00925EB9" w:rsidRDefault="00925EB9" w:rsidP="00450629">
      <w:pPr>
        <w:pStyle w:val="TextoTCC"/>
      </w:pPr>
    </w:p>
    <w:p w14:paraId="26BA0134" w14:textId="77777777" w:rsidR="00925EB9" w:rsidRDefault="00925EB9" w:rsidP="00925EB9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126E8D49" wp14:editId="362EF0C7">
            <wp:extent cx="4572000" cy="27432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B5A7C8FC-85A4-4CEA-92D5-5FB6331ADD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1212552" w14:textId="3F8FC793" w:rsidR="00925EB9" w:rsidRDefault="00925EB9" w:rsidP="00820291">
      <w:pPr>
        <w:pStyle w:val="LegendafiguraTCC"/>
      </w:pPr>
      <w:r w:rsidRPr="009D6025">
        <w:t xml:space="preserve">Figura </w:t>
      </w:r>
      <w:r>
        <w:t>66</w:t>
      </w:r>
      <w:r w:rsidRPr="009D6025">
        <w:t xml:space="preserve"> – </w:t>
      </w:r>
      <w:r>
        <w:t>Comparativo dos resultados dos modelos (RMSE/</w:t>
      </w:r>
      <w:r w:rsidRPr="00925EB9">
        <w:t>σ</w:t>
      </w:r>
      <w:r>
        <w:t>) - quanto menor, melhor</w:t>
      </w:r>
    </w:p>
    <w:p w14:paraId="1D9A4931" w14:textId="77777777" w:rsidR="00925EB9" w:rsidRDefault="00925EB9" w:rsidP="00450629">
      <w:pPr>
        <w:pStyle w:val="TextoTCC"/>
      </w:pP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</w:t>
      </w:r>
      <w:r w:rsidR="0014631F">
        <w:lastRenderedPageBreak/>
        <w:t xml:space="preserve">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08B09831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r w:rsidRPr="006233CC">
        <w:rPr>
          <w:i/>
          <w:iCs/>
        </w:rPr>
        <w:t>overfitting</w:t>
      </w:r>
      <w:r>
        <w:t xml:space="preserve"> caso o treinamento fique muito longo</w:t>
      </w:r>
      <w:r w:rsidR="008F7707">
        <w:t xml:space="preserve"> e/ou a base de dados seja muito pequena</w:t>
      </w:r>
      <w:r>
        <w:t>.</w:t>
      </w:r>
      <w:r w:rsidR="00752B76">
        <w:t xml:space="preserve"> No caso da rede montada neste trabalho, utilizando </w:t>
      </w:r>
      <w:r w:rsidR="00752B76" w:rsidRPr="00752B76">
        <w:rPr>
          <w:i/>
          <w:iCs/>
        </w:rPr>
        <w:t>datasets</w:t>
      </w:r>
      <w:r w:rsidR="00752B76">
        <w:t xml:space="preserve"> com dimensões diferentes entre si e camadas </w:t>
      </w:r>
      <w:r w:rsidR="00752B76" w:rsidRPr="00752B76">
        <w:rPr>
          <w:i/>
          <w:iCs/>
        </w:rPr>
        <w:t>Embedding</w:t>
      </w:r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5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3" w:name="_Toc77319715"/>
      <w:r>
        <w:lastRenderedPageBreak/>
        <w:t>Links</w:t>
      </w:r>
      <w:bookmarkEnd w:id="153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BBD192D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  <w:r w:rsidR="00B86661" w:rsidRPr="00B86661">
        <w:t>https://www.youtube.com/watch?v=hk_E-djb8gQ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r w:rsidRPr="00250225">
        <w:rPr>
          <w:b/>
          <w:bCs w:val="0"/>
        </w:rPr>
        <w:t>Dataset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B86661" w:rsidRDefault="00DC30FE" w:rsidP="00310B6C">
      <w:pPr>
        <w:pStyle w:val="TextoTCC"/>
        <w:suppressAutoHyphens/>
        <w:rPr>
          <w:b/>
          <w:bCs w:val="0"/>
        </w:rPr>
      </w:pPr>
      <w:r w:rsidRPr="00B86661">
        <w:rPr>
          <w:b/>
          <w:bCs w:val="0"/>
        </w:rPr>
        <w:t>Dataset IPVA:</w:t>
      </w:r>
    </w:p>
    <w:p w14:paraId="5EDF1005" w14:textId="44CB60F7" w:rsidR="00310B6C" w:rsidRPr="00B86661" w:rsidRDefault="00310B6C" w:rsidP="00310B6C">
      <w:pPr>
        <w:pStyle w:val="TextoTCC"/>
        <w:suppressAutoHyphens/>
      </w:pPr>
      <w:r w:rsidRPr="00B86661"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4" w:name="_Toc77319716"/>
      <w:r w:rsidRPr="006D7046">
        <w:lastRenderedPageBreak/>
        <w:t>Referências</w:t>
      </w:r>
      <w:bookmarkEnd w:id="154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>Long Short-Term Memory Networks With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r w:rsidRPr="00250225">
        <w:rPr>
          <w:lang w:val="en-US"/>
        </w:rPr>
        <w:t>Acesso em 29 de abril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r w:rsidRPr="00AE43D7">
        <w:rPr>
          <w:lang w:val="en-US"/>
        </w:rPr>
        <w:t>Keras subclassed model layers output shape detection (e.g. for summary) · Issue #25036 · tensorflow/tensorflow</w:t>
      </w:r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 xml:space="preserve">: &lt;https://github.com/tensorflow/tensorflow/issues/25036&gt;.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 xml:space="preserve">Outliers | Prophet. Disponível em: &lt;https://facebook.github.io/prophet/docs/outliers.html&gt;.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>Prophet | Forecasting at scale. Disponível em: &lt;</w:t>
      </w:r>
      <w:r w:rsidRPr="00C5384D">
        <w:t>https://facebook.github.io/prophet/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CA5865" w:rsidP="008F4384">
      <w:pPr>
        <w:pStyle w:val="TextoTCC"/>
      </w:pPr>
      <w:hyperlink r:id="rId46" w:history="1">
        <w:r w:rsidR="008F4384" w:rsidRPr="00F12A8E">
          <w:t>TAYLOR,</w:t>
        </w:r>
      </w:hyperlink>
      <w:r w:rsidR="008F4384" w:rsidRPr="00F12A8E">
        <w:t xml:space="preserve"> Sean J., LETHAM, Benjamin </w:t>
      </w:r>
      <w:r w:rsidR="008F4384" w:rsidRPr="00F12A8E">
        <w:rPr>
          <w:i/>
          <w:iCs/>
        </w:rPr>
        <w:t>Forecasting at Scale</w:t>
      </w:r>
      <w:r w:rsidR="008F4384" w:rsidRPr="00F12A8E">
        <w:t xml:space="preserve">. </w:t>
      </w:r>
      <w:r w:rsidR="008F4384" w:rsidRPr="006928A4">
        <w:t xml:space="preserve">PeerJ, 2017. </w:t>
      </w:r>
      <w:r w:rsidR="008F4384">
        <w:t>Disponível em: &lt;https://peerj.com/preprints/3190.pdf&gt;.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58AB4" w14:textId="77777777" w:rsidR="00CA5865" w:rsidRDefault="00CA5865" w:rsidP="00333C89">
      <w:pPr>
        <w:spacing w:after="0" w:line="240" w:lineRule="auto"/>
      </w:pPr>
      <w:r>
        <w:separator/>
      </w:r>
    </w:p>
  </w:endnote>
  <w:endnote w:type="continuationSeparator" w:id="0">
    <w:p w14:paraId="3F16B685" w14:textId="77777777" w:rsidR="00CA5865" w:rsidRDefault="00CA5865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8E0CD" w14:textId="77777777" w:rsidR="00CA5865" w:rsidRDefault="00CA5865" w:rsidP="00333C89">
      <w:pPr>
        <w:spacing w:after="0" w:line="240" w:lineRule="auto"/>
      </w:pPr>
      <w:r>
        <w:separator/>
      </w:r>
    </w:p>
  </w:footnote>
  <w:footnote w:type="continuationSeparator" w:id="0">
    <w:p w14:paraId="1DB10374" w14:textId="77777777" w:rsidR="00CA5865" w:rsidRDefault="00CA5865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3F74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3CB3"/>
    <w:rsid w:val="000B401D"/>
    <w:rsid w:val="000B7CEA"/>
    <w:rsid w:val="000C1E8B"/>
    <w:rsid w:val="000C3B5D"/>
    <w:rsid w:val="000C4F02"/>
    <w:rsid w:val="000C5781"/>
    <w:rsid w:val="000C5E7B"/>
    <w:rsid w:val="000D2AAC"/>
    <w:rsid w:val="000D46B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24E5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6694A"/>
    <w:rsid w:val="0027489F"/>
    <w:rsid w:val="0028021E"/>
    <w:rsid w:val="00281406"/>
    <w:rsid w:val="0028342C"/>
    <w:rsid w:val="0028557B"/>
    <w:rsid w:val="00287392"/>
    <w:rsid w:val="00287B0D"/>
    <w:rsid w:val="00290E33"/>
    <w:rsid w:val="00290FC7"/>
    <w:rsid w:val="00291F75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6B9"/>
    <w:rsid w:val="0053592F"/>
    <w:rsid w:val="00544833"/>
    <w:rsid w:val="00545128"/>
    <w:rsid w:val="0054630A"/>
    <w:rsid w:val="00552CE6"/>
    <w:rsid w:val="00554A82"/>
    <w:rsid w:val="005612E1"/>
    <w:rsid w:val="005623E5"/>
    <w:rsid w:val="00566F48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B5E68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275B7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8CA"/>
    <w:rsid w:val="00655CF0"/>
    <w:rsid w:val="00661E82"/>
    <w:rsid w:val="006643D9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07B2"/>
    <w:rsid w:val="006B6002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2AF0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291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8F7707"/>
    <w:rsid w:val="00902469"/>
    <w:rsid w:val="00902D33"/>
    <w:rsid w:val="009116F6"/>
    <w:rsid w:val="00912CEB"/>
    <w:rsid w:val="009156EC"/>
    <w:rsid w:val="009209EB"/>
    <w:rsid w:val="009211A3"/>
    <w:rsid w:val="009216CC"/>
    <w:rsid w:val="00925EB9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87EAB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0290A"/>
    <w:rsid w:val="00A070EA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2769A"/>
    <w:rsid w:val="00B32DB3"/>
    <w:rsid w:val="00B3317A"/>
    <w:rsid w:val="00B36818"/>
    <w:rsid w:val="00B4094D"/>
    <w:rsid w:val="00B432DB"/>
    <w:rsid w:val="00B434FB"/>
    <w:rsid w:val="00B4592C"/>
    <w:rsid w:val="00B45DCA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86661"/>
    <w:rsid w:val="00B9140D"/>
    <w:rsid w:val="00B9424E"/>
    <w:rsid w:val="00B97C9C"/>
    <w:rsid w:val="00BA035A"/>
    <w:rsid w:val="00BB1A75"/>
    <w:rsid w:val="00BB7955"/>
    <w:rsid w:val="00BB79F6"/>
    <w:rsid w:val="00BC50C8"/>
    <w:rsid w:val="00BD0B04"/>
    <w:rsid w:val="00BD46A6"/>
    <w:rsid w:val="00BD541D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5865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4F26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0FDB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47A9F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531F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E52B2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cholar.google.com.br/citations?user=2VHQIgQAAAAJ&amp;hl=pt-BR&amp;oi=sra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Comparativo dos modelos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Planilha1!$A$3</c:f>
              <c:strCache>
                <c:ptCount val="1"/>
                <c:pt idx="0">
                  <c:v>ICMS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Planilha1!$B$3:$E$3</c:f>
              <c:numCache>
                <c:formatCode>General</c:formatCode>
                <c:ptCount val="4"/>
                <c:pt idx="0">
                  <c:v>0.98689700000000002</c:v>
                </c:pt>
                <c:pt idx="1">
                  <c:v>0.74539672999999995</c:v>
                </c:pt>
                <c:pt idx="2">
                  <c:v>0.98184490000000002</c:v>
                </c:pt>
                <c:pt idx="3">
                  <c:v>0.70676032600000005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99-4838-81D2-3618FA18CD26}"/>
            </c:ext>
          </c:extLst>
        </c:ser>
        <c:ser>
          <c:idx val="1"/>
          <c:order val="1"/>
          <c:tx>
            <c:strRef>
              <c:f>Planilha1!$A$4</c:f>
              <c:strCache>
                <c:ptCount val="1"/>
                <c:pt idx="0">
                  <c:v>IPVA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Planilha1!$B$4:$E$4</c:f>
              <c:numCache>
                <c:formatCode>General</c:formatCode>
                <c:ptCount val="4"/>
                <c:pt idx="0">
                  <c:v>0.78713500000000003</c:v>
                </c:pt>
                <c:pt idx="1">
                  <c:v>0.70649863000000002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99-4838-81D2-3618FA18CD26}"/>
            </c:ext>
          </c:extLst>
        </c:ser>
        <c:ser>
          <c:idx val="2"/>
          <c:order val="2"/>
          <c:tx>
            <c:strRef>
              <c:f>Planilha1!$A$5</c:f>
              <c:strCache>
                <c:ptCount val="1"/>
                <c:pt idx="0">
                  <c:v>ITCD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Planilha1!$B$5:$E$5</c:f>
              <c:numCache>
                <c:formatCode>General</c:formatCode>
                <c:ptCount val="4"/>
                <c:pt idx="0">
                  <c:v>0.95872500000000005</c:v>
                </c:pt>
                <c:pt idx="1">
                  <c:v>0.94909228000000001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D99-4838-81D2-3618FA18CD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63290240"/>
        <c:axId val="1663290656"/>
      </c:barChart>
      <c:catAx>
        <c:axId val="1663290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656"/>
        <c:crosses val="autoZero"/>
        <c:auto val="1"/>
        <c:lblAlgn val="ctr"/>
        <c:lblOffset val="100"/>
        <c:noMultiLvlLbl val="0"/>
      </c:catAx>
      <c:valAx>
        <c:axId val="166329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RMSE/σ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22756</TotalTime>
  <Pages>1</Pages>
  <Words>15656</Words>
  <Characters>84544</Characters>
  <Application>Microsoft Office Word</Application>
  <DocSecurity>0</DocSecurity>
  <Lines>704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91</cp:revision>
  <cp:lastPrinted>2022-03-08T19:03:00Z</cp:lastPrinted>
  <dcterms:created xsi:type="dcterms:W3CDTF">2021-04-06T12:39:00Z</dcterms:created>
  <dcterms:modified xsi:type="dcterms:W3CDTF">2022-03-08T20:18:00Z</dcterms:modified>
</cp:coreProperties>
</file>