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D86CA" w14:textId="237DD1C8" w:rsidR="0050220E" w:rsidRPr="001C5836" w:rsidRDefault="003A5540" w:rsidP="003A5540">
      <w:pPr>
        <w:spacing w:line="240" w:lineRule="auto"/>
        <w:contextualSpacing/>
        <w:rPr>
          <w:b/>
          <w:bCs/>
        </w:rPr>
      </w:pPr>
      <w:r w:rsidRPr="001C5836">
        <w:rPr>
          <w:b/>
          <w:bCs/>
        </w:rPr>
        <w:t xml:space="preserve">CECS 545 Project </w:t>
      </w:r>
      <w:r w:rsidR="008A6967">
        <w:rPr>
          <w:b/>
          <w:bCs/>
        </w:rPr>
        <w:t>5</w:t>
      </w:r>
      <w:r w:rsidRPr="001C5836">
        <w:rPr>
          <w:b/>
          <w:bCs/>
        </w:rPr>
        <w:t xml:space="preserve"> report</w:t>
      </w:r>
    </w:p>
    <w:p w14:paraId="6BB1AEA8" w14:textId="056B15EA" w:rsidR="003A5540" w:rsidRPr="001C5836" w:rsidRDefault="003A5540" w:rsidP="003A5540">
      <w:pPr>
        <w:spacing w:line="240" w:lineRule="auto"/>
        <w:contextualSpacing/>
        <w:rPr>
          <w:b/>
          <w:bCs/>
        </w:rPr>
      </w:pPr>
      <w:r w:rsidRPr="001C5836">
        <w:rPr>
          <w:b/>
          <w:bCs/>
        </w:rPr>
        <w:t>Ryan Schron</w:t>
      </w:r>
    </w:p>
    <w:p w14:paraId="783456CB" w14:textId="2F6D834A" w:rsidR="003A5540" w:rsidRDefault="00ED01FF" w:rsidP="003A5540">
      <w:pPr>
        <w:spacing w:line="240" w:lineRule="auto"/>
        <w:contextualSpacing/>
      </w:pPr>
      <w:r>
        <w:rPr>
          <w:b/>
          <w:bCs/>
        </w:rPr>
        <w:t xml:space="preserve">October </w:t>
      </w:r>
      <w:r w:rsidR="008A6967">
        <w:rPr>
          <w:b/>
          <w:bCs/>
        </w:rPr>
        <w:t>28</w:t>
      </w:r>
      <w:r w:rsidR="003A5540" w:rsidRPr="001C5836">
        <w:rPr>
          <w:b/>
          <w:bCs/>
        </w:rPr>
        <w:t>, 2019</w:t>
      </w:r>
      <w:r w:rsidR="003A5540">
        <w:br/>
      </w:r>
    </w:p>
    <w:p w14:paraId="6566186D" w14:textId="77777777" w:rsidR="001C5836" w:rsidRDefault="001C5836" w:rsidP="003A5540">
      <w:pPr>
        <w:spacing w:line="240" w:lineRule="auto"/>
        <w:contextualSpacing/>
      </w:pPr>
    </w:p>
    <w:p w14:paraId="4ED2C311" w14:textId="30920532" w:rsidR="003A5540" w:rsidRDefault="003A5540" w:rsidP="003A5540">
      <w:pPr>
        <w:spacing w:line="240" w:lineRule="auto"/>
        <w:contextualSpacing/>
      </w:pPr>
      <w:r>
        <w:rPr>
          <w:b/>
          <w:bCs/>
        </w:rPr>
        <w:t>Introduction</w:t>
      </w:r>
    </w:p>
    <w:p w14:paraId="1D10E6ED" w14:textId="6BC488C8" w:rsidR="003A5540" w:rsidRDefault="003A5540" w:rsidP="003A5540">
      <w:pPr>
        <w:spacing w:line="240" w:lineRule="auto"/>
        <w:contextualSpacing/>
      </w:pPr>
    </w:p>
    <w:p w14:paraId="0DFB6D7D" w14:textId="073D0025" w:rsidR="006B7FAA" w:rsidRDefault="00F43D8F" w:rsidP="008A6967">
      <w:pPr>
        <w:spacing w:line="240" w:lineRule="auto"/>
        <w:contextualSpacing/>
      </w:pPr>
      <w:r>
        <w:tab/>
      </w:r>
      <w:r w:rsidR="008A6967">
        <w:t>The Traveling Salesman Problem (TSP) is an NP-Complete problem in which we are asked to find the lowest cost Hamiltonian cycle in a graph.   We’ve approached solving this problem using a brute force solution, search heuristics and greedy methods, but as the problem scales these methods become untenable due to the complexity of the problem.  With this in mind, we willingly trade off finding the optimal solution for getting close, in a reasonable amount of time for larger graphs.</w:t>
      </w:r>
    </w:p>
    <w:p w14:paraId="4A3B5313" w14:textId="18746308" w:rsidR="008A6967" w:rsidRDefault="008A6967" w:rsidP="008A6967">
      <w:pPr>
        <w:spacing w:line="240" w:lineRule="auto"/>
        <w:contextualSpacing/>
      </w:pPr>
      <w:r>
        <w:tab/>
      </w:r>
      <w:r w:rsidR="009F312F">
        <w:t xml:space="preserve">Such tradeoffs were made in project 4 when we approached solving these problems using genetic algorithms. These algorithms are advantageous in that they do not get suck at local maxima when trying to optimize the cost of the </w:t>
      </w:r>
      <w:r w:rsidR="00607C4D">
        <w:t>cycle and</w:t>
      </w:r>
      <w:r w:rsidR="009F312F">
        <w:t xml:space="preserve"> do a good job of providing a strong solution in a reasonable amount of time.</w:t>
      </w:r>
    </w:p>
    <w:p w14:paraId="2E97D6EA" w14:textId="128B413A" w:rsidR="009F312F" w:rsidRDefault="009F312F" w:rsidP="008A6967">
      <w:pPr>
        <w:spacing w:line="240" w:lineRule="auto"/>
        <w:contextualSpacing/>
      </w:pPr>
      <w:r>
        <w:tab/>
        <w:t xml:space="preserve">This project attempts to improve on a genetic algorithm by creating a hybrid algorithm that implements a wisdom of </w:t>
      </w:r>
      <w:r w:rsidR="00607C4D">
        <w:t>crowd’s</w:t>
      </w:r>
      <w:r>
        <w:t xml:space="preserve"> heuristic.  We will run multiple instances of our genetic algorithm (as it is a stochastic algorithm</w:t>
      </w:r>
      <w:r w:rsidR="00607C4D">
        <w:t>) and</w:t>
      </w:r>
      <w:r>
        <w:t xml:space="preserve"> attempt to aggregate the results to construct a more optimal path.</w:t>
      </w:r>
    </w:p>
    <w:p w14:paraId="7E4830F8" w14:textId="77777777" w:rsidR="005B212B" w:rsidRDefault="005B212B" w:rsidP="003A5540">
      <w:pPr>
        <w:spacing w:line="240" w:lineRule="auto"/>
        <w:contextualSpacing/>
      </w:pPr>
    </w:p>
    <w:p w14:paraId="0D8F5FCA" w14:textId="17F96BFA" w:rsidR="003A5540" w:rsidRDefault="003A5540" w:rsidP="003A5540">
      <w:pPr>
        <w:spacing w:line="240" w:lineRule="auto"/>
        <w:contextualSpacing/>
        <w:rPr>
          <w:b/>
          <w:bCs/>
        </w:rPr>
      </w:pPr>
      <w:r>
        <w:rPr>
          <w:b/>
          <w:bCs/>
        </w:rPr>
        <w:t>Running the Program</w:t>
      </w:r>
    </w:p>
    <w:p w14:paraId="56B01968" w14:textId="3CCB7E7A" w:rsidR="00792F87" w:rsidRDefault="00792F87" w:rsidP="003A5540">
      <w:pPr>
        <w:spacing w:line="240" w:lineRule="auto"/>
        <w:contextualSpacing/>
        <w:rPr>
          <w:b/>
          <w:bCs/>
        </w:rPr>
      </w:pPr>
    </w:p>
    <w:p w14:paraId="74C295D8" w14:textId="219B71EC" w:rsidR="00792F87" w:rsidRDefault="00792F87" w:rsidP="00ED01FF">
      <w:pPr>
        <w:spacing w:line="240" w:lineRule="auto"/>
        <w:contextualSpacing/>
      </w:pPr>
      <w:r>
        <w:rPr>
          <w:b/>
          <w:bCs/>
        </w:rPr>
        <w:tab/>
      </w:r>
      <w:r w:rsidR="00ED01FF">
        <w:t>This program was developed using IPython due to its ability to display visualizations inline with the code.  It is recommended that this program be run in Jupyter Notebooks.  Once loaded, you may navigate to cell&gt;run all to run the notebook.</w:t>
      </w:r>
      <w:r w:rsidR="009F312F">
        <w:t xml:space="preserve">  The input file may be changed by editing the line:</w:t>
      </w:r>
    </w:p>
    <w:p w14:paraId="636E2BB2" w14:textId="148F3803" w:rsidR="009F312F" w:rsidRDefault="009F312F" w:rsidP="00ED01FF">
      <w:pPr>
        <w:spacing w:line="240" w:lineRule="auto"/>
        <w:contextualSpacing/>
      </w:pPr>
    </w:p>
    <w:p w14:paraId="55649797" w14:textId="0550E813" w:rsidR="009F312F" w:rsidRDefault="009F312F" w:rsidP="009F312F">
      <w:pPr>
        <w:spacing w:line="240" w:lineRule="auto"/>
        <w:contextualSpacing/>
        <w:jc w:val="center"/>
      </w:pPr>
      <w:r w:rsidRPr="009F312F">
        <w:t>nodes = read_tsp("Random22.tsp")</w:t>
      </w:r>
    </w:p>
    <w:p w14:paraId="0BE3C7DE" w14:textId="3C775482" w:rsidR="009F312F" w:rsidRDefault="009F312F" w:rsidP="009F312F">
      <w:pPr>
        <w:spacing w:line="240" w:lineRule="auto"/>
        <w:contextualSpacing/>
        <w:jc w:val="center"/>
      </w:pPr>
    </w:p>
    <w:p w14:paraId="48F1D64B" w14:textId="793B24F6" w:rsidR="009F312F" w:rsidRDefault="009F312F" w:rsidP="009F312F">
      <w:pPr>
        <w:spacing w:line="240" w:lineRule="auto"/>
        <w:contextualSpacing/>
      </w:pPr>
      <w:r>
        <w:t>in cell 3 by passing to the function read_tsp() the file path of the desired input.</w:t>
      </w:r>
    </w:p>
    <w:p w14:paraId="2B9C1B80" w14:textId="77777777" w:rsidR="005B212B" w:rsidRPr="00792F87" w:rsidRDefault="005B212B" w:rsidP="00792F87">
      <w:pPr>
        <w:spacing w:line="240" w:lineRule="auto"/>
        <w:contextualSpacing/>
      </w:pPr>
    </w:p>
    <w:p w14:paraId="00331BA2" w14:textId="43B7CCED" w:rsidR="003A5540" w:rsidRDefault="003A5540" w:rsidP="003A5540">
      <w:pPr>
        <w:spacing w:line="240" w:lineRule="auto"/>
        <w:contextualSpacing/>
      </w:pPr>
    </w:p>
    <w:p w14:paraId="7D3D66FA" w14:textId="247CCBE2" w:rsidR="003A5540" w:rsidRDefault="003A5540" w:rsidP="003A5540">
      <w:pPr>
        <w:spacing w:line="240" w:lineRule="auto"/>
        <w:contextualSpacing/>
        <w:rPr>
          <w:b/>
          <w:bCs/>
        </w:rPr>
      </w:pPr>
      <w:r>
        <w:rPr>
          <w:b/>
          <w:bCs/>
        </w:rPr>
        <w:t>Code Description</w:t>
      </w:r>
    </w:p>
    <w:p w14:paraId="62A66C39" w14:textId="2592BFB8" w:rsidR="00792F87" w:rsidRDefault="00792F87" w:rsidP="003A5540">
      <w:pPr>
        <w:spacing w:line="240" w:lineRule="auto"/>
        <w:contextualSpacing/>
        <w:rPr>
          <w:b/>
          <w:bCs/>
        </w:rPr>
      </w:pPr>
    </w:p>
    <w:p w14:paraId="1F51F81B" w14:textId="149ECF6C" w:rsidR="00AB720D" w:rsidRDefault="009F312F" w:rsidP="00ED01FF">
      <w:pPr>
        <w:spacing w:line="240" w:lineRule="auto"/>
        <w:contextualSpacing/>
        <w:rPr>
          <w:i/>
          <w:iCs/>
        </w:rPr>
      </w:pPr>
      <w:r>
        <w:rPr>
          <w:i/>
          <w:iCs/>
        </w:rPr>
        <w:t>Genetic Algorithm</w:t>
      </w:r>
    </w:p>
    <w:p w14:paraId="69744454" w14:textId="77777777" w:rsidR="00102C91" w:rsidRDefault="00102C91" w:rsidP="00ED01FF">
      <w:pPr>
        <w:spacing w:line="240" w:lineRule="auto"/>
        <w:contextualSpacing/>
        <w:rPr>
          <w:i/>
          <w:iCs/>
        </w:rPr>
      </w:pPr>
    </w:p>
    <w:p w14:paraId="6B494A1E" w14:textId="7F86EC07" w:rsidR="00102C91" w:rsidRDefault="00102C91" w:rsidP="009F312F">
      <w:pPr>
        <w:spacing w:line="240" w:lineRule="auto"/>
        <w:contextualSpacing/>
      </w:pPr>
      <w:r>
        <w:tab/>
      </w:r>
      <w:r w:rsidR="009F312F">
        <w:t>The code is initialized by reading the desired input file into memory as a list of nodes.  It is then passed to the function run_ga_tsp() 15 times to run multiple instances of the genetic algorithm.  This algorithm matches the control condition from project 4, as it was the best performer.  To summarize for this project, it is run with the following parameters:</w:t>
      </w:r>
    </w:p>
    <w:p w14:paraId="7619C419" w14:textId="5584E127" w:rsidR="009F312F" w:rsidRDefault="009F312F" w:rsidP="009F312F">
      <w:pPr>
        <w:spacing w:line="240" w:lineRule="auto"/>
        <w:contextualSpacing/>
      </w:pPr>
    </w:p>
    <w:tbl>
      <w:tblPr>
        <w:tblStyle w:val="PlainTable3"/>
        <w:tblW w:w="0" w:type="auto"/>
        <w:tblLook w:val="04A0" w:firstRow="1" w:lastRow="0" w:firstColumn="1" w:lastColumn="0" w:noHBand="0" w:noVBand="1"/>
      </w:tblPr>
      <w:tblGrid>
        <w:gridCol w:w="4675"/>
        <w:gridCol w:w="4675"/>
      </w:tblGrid>
      <w:tr w:rsidR="009F312F" w14:paraId="536AFF02" w14:textId="77777777" w:rsidTr="004624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100D235D" w14:textId="2A6C50D5" w:rsidR="009F312F" w:rsidRDefault="009F312F" w:rsidP="009F312F">
            <w:pPr>
              <w:contextualSpacing/>
            </w:pPr>
            <w:r>
              <w:t>Parameter</w:t>
            </w:r>
          </w:p>
        </w:tc>
        <w:tc>
          <w:tcPr>
            <w:tcW w:w="4675" w:type="dxa"/>
          </w:tcPr>
          <w:p w14:paraId="631262F3" w14:textId="25E44EDF" w:rsidR="009F312F" w:rsidRDefault="009F312F" w:rsidP="009F312F">
            <w:pPr>
              <w:contextualSpacing/>
              <w:cnfStyle w:val="100000000000" w:firstRow="1" w:lastRow="0" w:firstColumn="0" w:lastColumn="0" w:oddVBand="0" w:evenVBand="0" w:oddHBand="0" w:evenHBand="0" w:firstRowFirstColumn="0" w:firstRowLastColumn="0" w:lastRowFirstColumn="0" w:lastRowLastColumn="0"/>
            </w:pPr>
            <w:r>
              <w:t>Value</w:t>
            </w:r>
          </w:p>
        </w:tc>
      </w:tr>
      <w:tr w:rsidR="009F312F" w14:paraId="17628B34" w14:textId="77777777" w:rsidTr="00462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C5DDCC" w14:textId="5E12EDD3" w:rsidR="009F312F" w:rsidRDefault="009F312F" w:rsidP="009F312F">
            <w:pPr>
              <w:contextualSpacing/>
            </w:pPr>
            <w:r>
              <w:t>Generations</w:t>
            </w:r>
          </w:p>
        </w:tc>
        <w:tc>
          <w:tcPr>
            <w:tcW w:w="4675" w:type="dxa"/>
          </w:tcPr>
          <w:p w14:paraId="23DAAE6F" w14:textId="52DF777B" w:rsidR="009F312F" w:rsidRDefault="009F312F" w:rsidP="009F312F">
            <w:pPr>
              <w:contextualSpacing/>
              <w:cnfStyle w:val="000000100000" w:firstRow="0" w:lastRow="0" w:firstColumn="0" w:lastColumn="0" w:oddVBand="0" w:evenVBand="0" w:oddHBand="1" w:evenHBand="0" w:firstRowFirstColumn="0" w:firstRowLastColumn="0" w:lastRowFirstColumn="0" w:lastRowLastColumn="0"/>
            </w:pPr>
            <w:r>
              <w:t>200</w:t>
            </w:r>
          </w:p>
        </w:tc>
      </w:tr>
      <w:tr w:rsidR="009F312F" w14:paraId="03E69CFC" w14:textId="77777777" w:rsidTr="0046245E">
        <w:tc>
          <w:tcPr>
            <w:cnfStyle w:val="001000000000" w:firstRow="0" w:lastRow="0" w:firstColumn="1" w:lastColumn="0" w:oddVBand="0" w:evenVBand="0" w:oddHBand="0" w:evenHBand="0" w:firstRowFirstColumn="0" w:firstRowLastColumn="0" w:lastRowFirstColumn="0" w:lastRowLastColumn="0"/>
            <w:tcW w:w="4675" w:type="dxa"/>
          </w:tcPr>
          <w:p w14:paraId="3A830A2E" w14:textId="11544E92" w:rsidR="009F312F" w:rsidRDefault="009F312F" w:rsidP="009F312F">
            <w:pPr>
              <w:contextualSpacing/>
            </w:pPr>
            <w:r>
              <w:t>Mutation Rate</w:t>
            </w:r>
          </w:p>
        </w:tc>
        <w:tc>
          <w:tcPr>
            <w:tcW w:w="4675" w:type="dxa"/>
          </w:tcPr>
          <w:p w14:paraId="502A5AB4" w14:textId="08B37EFE" w:rsidR="009F312F" w:rsidRDefault="009F312F" w:rsidP="009F312F">
            <w:pPr>
              <w:contextualSpacing/>
              <w:cnfStyle w:val="000000000000" w:firstRow="0" w:lastRow="0" w:firstColumn="0" w:lastColumn="0" w:oddVBand="0" w:evenVBand="0" w:oddHBand="0" w:evenHBand="0" w:firstRowFirstColumn="0" w:firstRowLastColumn="0" w:lastRowFirstColumn="0" w:lastRowLastColumn="0"/>
            </w:pPr>
            <w:r>
              <w:t>1%</w:t>
            </w:r>
          </w:p>
        </w:tc>
      </w:tr>
      <w:tr w:rsidR="009F312F" w14:paraId="2AE43E08" w14:textId="77777777" w:rsidTr="00462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21311C" w14:textId="31F059D6" w:rsidR="009F312F" w:rsidRDefault="009F312F" w:rsidP="009F312F">
            <w:pPr>
              <w:contextualSpacing/>
            </w:pPr>
            <w:r>
              <w:t>Population Size</w:t>
            </w:r>
          </w:p>
        </w:tc>
        <w:tc>
          <w:tcPr>
            <w:tcW w:w="4675" w:type="dxa"/>
          </w:tcPr>
          <w:p w14:paraId="3165D68A" w14:textId="41CAD9DE" w:rsidR="009F312F" w:rsidRDefault="009F312F" w:rsidP="009F312F">
            <w:pPr>
              <w:contextualSpacing/>
              <w:cnfStyle w:val="000000100000" w:firstRow="0" w:lastRow="0" w:firstColumn="0" w:lastColumn="0" w:oddVBand="0" w:evenVBand="0" w:oddHBand="1" w:evenHBand="0" w:firstRowFirstColumn="0" w:firstRowLastColumn="0" w:lastRowFirstColumn="0" w:lastRowLastColumn="0"/>
            </w:pPr>
            <w:r>
              <w:t>200</w:t>
            </w:r>
          </w:p>
        </w:tc>
      </w:tr>
      <w:tr w:rsidR="009F312F" w14:paraId="7DEEEBF7" w14:textId="77777777" w:rsidTr="0046245E">
        <w:tc>
          <w:tcPr>
            <w:cnfStyle w:val="001000000000" w:firstRow="0" w:lastRow="0" w:firstColumn="1" w:lastColumn="0" w:oddVBand="0" w:evenVBand="0" w:oddHBand="0" w:evenHBand="0" w:firstRowFirstColumn="0" w:firstRowLastColumn="0" w:lastRowFirstColumn="0" w:lastRowLastColumn="0"/>
            <w:tcW w:w="4675" w:type="dxa"/>
          </w:tcPr>
          <w:p w14:paraId="112C80D7" w14:textId="5B9C0213" w:rsidR="009F312F" w:rsidRDefault="009F312F" w:rsidP="009F312F">
            <w:pPr>
              <w:contextualSpacing/>
            </w:pPr>
            <w:r>
              <w:t>Breeding Pool Size</w:t>
            </w:r>
          </w:p>
        </w:tc>
        <w:tc>
          <w:tcPr>
            <w:tcW w:w="4675" w:type="dxa"/>
          </w:tcPr>
          <w:p w14:paraId="735779F7" w14:textId="5D350736" w:rsidR="009F312F" w:rsidRDefault="009F312F" w:rsidP="009F312F">
            <w:pPr>
              <w:contextualSpacing/>
              <w:cnfStyle w:val="000000000000" w:firstRow="0" w:lastRow="0" w:firstColumn="0" w:lastColumn="0" w:oddVBand="0" w:evenVBand="0" w:oddHBand="0" w:evenHBand="0" w:firstRowFirstColumn="0" w:firstRowLastColumn="0" w:lastRowFirstColumn="0" w:lastRowLastColumn="0"/>
            </w:pPr>
            <w:r>
              <w:t>10</w:t>
            </w:r>
          </w:p>
        </w:tc>
      </w:tr>
      <w:tr w:rsidR="009F312F" w14:paraId="014D50D8" w14:textId="77777777" w:rsidTr="00462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DF7105" w14:textId="3C1D18DC" w:rsidR="009F312F" w:rsidRDefault="009F312F" w:rsidP="009F312F">
            <w:pPr>
              <w:contextualSpacing/>
            </w:pPr>
            <w:r>
              <w:t>Ranking Heuristic</w:t>
            </w:r>
          </w:p>
        </w:tc>
        <w:tc>
          <w:tcPr>
            <w:tcW w:w="4675" w:type="dxa"/>
          </w:tcPr>
          <w:p w14:paraId="03FFA443" w14:textId="1C5619B3" w:rsidR="009F312F" w:rsidRDefault="009F312F" w:rsidP="009F312F">
            <w:pPr>
              <w:contextualSpacing/>
              <w:cnfStyle w:val="000000100000" w:firstRow="0" w:lastRow="0" w:firstColumn="0" w:lastColumn="0" w:oddVBand="0" w:evenVBand="0" w:oddHBand="1" w:evenHBand="0" w:firstRowFirstColumn="0" w:firstRowLastColumn="0" w:lastRowFirstColumn="0" w:lastRowLastColumn="0"/>
            </w:pPr>
            <w:r>
              <w:t>Elite Ranking</w:t>
            </w:r>
          </w:p>
        </w:tc>
      </w:tr>
      <w:tr w:rsidR="009F312F" w14:paraId="54FE158C" w14:textId="77777777" w:rsidTr="0046245E">
        <w:tc>
          <w:tcPr>
            <w:cnfStyle w:val="001000000000" w:firstRow="0" w:lastRow="0" w:firstColumn="1" w:lastColumn="0" w:oddVBand="0" w:evenVBand="0" w:oddHBand="0" w:evenHBand="0" w:firstRowFirstColumn="0" w:firstRowLastColumn="0" w:lastRowFirstColumn="0" w:lastRowLastColumn="0"/>
            <w:tcW w:w="4675" w:type="dxa"/>
          </w:tcPr>
          <w:p w14:paraId="0E233248" w14:textId="04F546E2" w:rsidR="009F312F" w:rsidRDefault="009F312F" w:rsidP="009F312F">
            <w:pPr>
              <w:contextualSpacing/>
            </w:pPr>
            <w:r>
              <w:t>Cross Over Method</w:t>
            </w:r>
          </w:p>
        </w:tc>
        <w:tc>
          <w:tcPr>
            <w:tcW w:w="4675" w:type="dxa"/>
          </w:tcPr>
          <w:p w14:paraId="774CB664" w14:textId="6FE9AD23" w:rsidR="009F312F" w:rsidRDefault="009F312F" w:rsidP="009F312F">
            <w:pPr>
              <w:contextualSpacing/>
              <w:cnfStyle w:val="000000000000" w:firstRow="0" w:lastRow="0" w:firstColumn="0" w:lastColumn="0" w:oddVBand="0" w:evenVBand="0" w:oddHBand="0" w:evenHBand="0" w:firstRowFirstColumn="0" w:firstRowLastColumn="0" w:lastRowFirstColumn="0" w:lastRowLastColumn="0"/>
            </w:pPr>
            <w:r>
              <w:t>Single Point Crossover</w:t>
            </w:r>
          </w:p>
        </w:tc>
      </w:tr>
      <w:tr w:rsidR="009F312F" w14:paraId="29670166" w14:textId="77777777" w:rsidTr="00462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089EEF" w14:textId="54A9DBDD" w:rsidR="009F312F" w:rsidRDefault="009F312F" w:rsidP="009F312F">
            <w:pPr>
              <w:contextualSpacing/>
            </w:pPr>
            <w:r>
              <w:t>Mutation Method</w:t>
            </w:r>
          </w:p>
        </w:tc>
        <w:tc>
          <w:tcPr>
            <w:tcW w:w="4675" w:type="dxa"/>
          </w:tcPr>
          <w:p w14:paraId="1EC5E821" w14:textId="7C0D1CE3" w:rsidR="009F312F" w:rsidRDefault="009F312F" w:rsidP="009F312F">
            <w:pPr>
              <w:contextualSpacing/>
              <w:cnfStyle w:val="000000100000" w:firstRow="0" w:lastRow="0" w:firstColumn="0" w:lastColumn="0" w:oddVBand="0" w:evenVBand="0" w:oddHBand="1" w:evenHBand="0" w:firstRowFirstColumn="0" w:firstRowLastColumn="0" w:lastRowFirstColumn="0" w:lastRowLastColumn="0"/>
            </w:pPr>
            <w:r>
              <w:t>Random Swaps</w:t>
            </w:r>
          </w:p>
        </w:tc>
      </w:tr>
    </w:tbl>
    <w:p w14:paraId="65BE6890" w14:textId="77777777" w:rsidR="009F312F" w:rsidRDefault="009F312F" w:rsidP="009F312F">
      <w:pPr>
        <w:spacing w:line="240" w:lineRule="auto"/>
        <w:contextualSpacing/>
      </w:pPr>
    </w:p>
    <w:p w14:paraId="0CE136B1" w14:textId="77777777" w:rsidR="00102C91" w:rsidRPr="00102C91" w:rsidRDefault="00102C91" w:rsidP="00ED01FF">
      <w:pPr>
        <w:spacing w:line="240" w:lineRule="auto"/>
        <w:contextualSpacing/>
      </w:pPr>
    </w:p>
    <w:p w14:paraId="796BF37C" w14:textId="7D8FB6AF" w:rsidR="005C29AB" w:rsidRDefault="0046245E" w:rsidP="003A5540">
      <w:pPr>
        <w:spacing w:line="240" w:lineRule="auto"/>
        <w:contextualSpacing/>
      </w:pPr>
      <w:r>
        <w:t>Of these 15 instances, the top 10 were selected for aggregation in building a new solution.</w:t>
      </w:r>
    </w:p>
    <w:p w14:paraId="0D605F6C" w14:textId="453971D9" w:rsidR="0046245E" w:rsidRDefault="0046245E" w:rsidP="003A5540">
      <w:pPr>
        <w:spacing w:line="240" w:lineRule="auto"/>
        <w:contextualSpacing/>
      </w:pPr>
    </w:p>
    <w:p w14:paraId="47D173D7" w14:textId="69173D34" w:rsidR="0046245E" w:rsidRDefault="0046245E" w:rsidP="003A5540">
      <w:pPr>
        <w:spacing w:line="240" w:lineRule="auto"/>
        <w:contextualSpacing/>
      </w:pPr>
      <w:r>
        <w:rPr>
          <w:i/>
          <w:iCs/>
        </w:rPr>
        <w:t>Computing Cost</w:t>
      </w:r>
    </w:p>
    <w:p w14:paraId="3B93EDF3" w14:textId="351C58FF" w:rsidR="0046245E" w:rsidRDefault="0046245E" w:rsidP="003A5540">
      <w:pPr>
        <w:spacing w:line="240" w:lineRule="auto"/>
        <w:contextualSpacing/>
      </w:pPr>
    </w:p>
    <w:p w14:paraId="1B8F00B0" w14:textId="3CCFF718" w:rsidR="0046245E" w:rsidRDefault="0046245E" w:rsidP="003A5540">
      <w:pPr>
        <w:spacing w:line="240" w:lineRule="auto"/>
        <w:contextualSpacing/>
      </w:pPr>
      <w:r>
        <w:tab/>
        <w:t xml:space="preserve">The first step in aggregating the results is to generate a collect cost value for optimization.  This is done by first finding the proportion of candidates that found each possible node connection to be part of an optimal </w:t>
      </w:r>
      <w:proofErr w:type="gramStart"/>
      <w:r>
        <w:t>path, and</w:t>
      </w:r>
      <w:proofErr w:type="gramEnd"/>
      <w:r>
        <w:t xml:space="preserve"> store these values in a </w:t>
      </w:r>
      <w:proofErr w:type="spellStart"/>
      <w:r>
        <w:t>NxN</w:t>
      </w:r>
      <w:proofErr w:type="spellEnd"/>
      <w:r>
        <w:t xml:space="preserve"> matrix in which N is the number of paths in the problem.  That is, if 3 of 10 candidates found the path to include a connection between nodes 1 and 2, then </w:t>
      </w:r>
      <w:proofErr w:type="spellStart"/>
      <w:r>
        <w:t>cost_</w:t>
      </w:r>
      <w:proofErr w:type="gramStart"/>
      <w:r>
        <w:t>matrix</w:t>
      </w:r>
      <w:proofErr w:type="spellEnd"/>
      <w:r>
        <w:t>[</w:t>
      </w:r>
      <w:proofErr w:type="gramEnd"/>
      <w:r>
        <w:t>1][2] would equal 0.3.</w:t>
      </w:r>
    </w:p>
    <w:p w14:paraId="11472458" w14:textId="0DDC8053" w:rsidR="00E11CD1" w:rsidRDefault="00E11CD1" w:rsidP="003A5540">
      <w:pPr>
        <w:spacing w:line="240" w:lineRule="auto"/>
        <w:contextualSpacing/>
      </w:pPr>
      <w:r>
        <w:tab/>
        <w:t>Next each value is transformed into a path cost by applying a nonlinear, monotonic function.  In this case, we use the inverse of the incomplete beta function:</w:t>
      </w:r>
    </w:p>
    <w:p w14:paraId="08D7577D" w14:textId="79E116F8" w:rsidR="0046245E" w:rsidRDefault="0046245E" w:rsidP="003A5540">
      <w:pPr>
        <w:spacing w:line="240" w:lineRule="auto"/>
        <w:contextualSpacing/>
      </w:pPr>
    </w:p>
    <w:p w14:paraId="4B3B1317" w14:textId="22AF2186" w:rsidR="00E11CD1" w:rsidRDefault="00E11CD1" w:rsidP="00E11CD1">
      <w:pPr>
        <w:spacing w:line="240" w:lineRule="auto"/>
        <w:contextualSpacing/>
        <w:jc w:val="center"/>
      </w:pPr>
      <w:r>
        <w:rPr>
          <w:noProof/>
        </w:rPr>
        <w:drawing>
          <wp:inline distT="0" distB="0" distL="0" distR="0" wp14:anchorId="612EBB9E" wp14:editId="64B55EFD">
            <wp:extent cx="1362075" cy="285750"/>
            <wp:effectExtent l="0" t="0" r="9525" b="0"/>
            <wp:docPr id="4" name="Picture 4" descr="https://latex.codecogs.com/gif.latex?%5Clarge%20c_%7Bij%7D%20%3D%20I_%7Ba_%7Bij%7D%7D%5E%7B-1%7D%28b_%7B1%7D%2C%20b_%7B2%7D%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atex.codecogs.com/gif.latex?%5Clarge%20c_%7Bij%7D%20%3D%20I_%7Ba_%7Bij%7D%7D%5E%7B-1%7D%28b_%7B1%7D%2C%20b_%7B2%7D%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075" cy="285750"/>
                    </a:xfrm>
                    <a:prstGeom prst="rect">
                      <a:avLst/>
                    </a:prstGeom>
                    <a:noFill/>
                    <a:ln>
                      <a:noFill/>
                    </a:ln>
                  </pic:spPr>
                </pic:pic>
              </a:graphicData>
            </a:graphic>
          </wp:inline>
        </w:drawing>
      </w:r>
    </w:p>
    <w:p w14:paraId="33A5DDE2" w14:textId="0155DBFF" w:rsidR="00E11CD1" w:rsidRDefault="00E11CD1" w:rsidP="00E11CD1">
      <w:pPr>
        <w:spacing w:line="240" w:lineRule="auto"/>
        <w:contextualSpacing/>
        <w:jc w:val="center"/>
      </w:pPr>
    </w:p>
    <w:p w14:paraId="55E58433" w14:textId="035068DE" w:rsidR="00E11CD1" w:rsidRDefault="00E11CD1" w:rsidP="00E11CD1">
      <w:pPr>
        <w:spacing w:line="240" w:lineRule="auto"/>
        <w:contextualSpacing/>
      </w:pPr>
      <w:r>
        <w:t>In the case of this experiment, two matrices were defined.  Beta1 is the result of using the transform where b</w:t>
      </w:r>
      <w:r w:rsidRPr="00E11CD1">
        <w:rPr>
          <w:vertAlign w:val="subscript"/>
        </w:rPr>
        <w:t>1</w:t>
      </w:r>
      <w:r>
        <w:t>=b</w:t>
      </w:r>
      <w:r w:rsidRPr="00E11CD1">
        <w:rPr>
          <w:vertAlign w:val="subscript"/>
        </w:rPr>
        <w:t>2</w:t>
      </w:r>
      <w:r>
        <w:t>=1, and Beta3 where b</w:t>
      </w:r>
      <w:r w:rsidRPr="00E11CD1">
        <w:rPr>
          <w:vertAlign w:val="subscript"/>
        </w:rPr>
        <w:t>1</w:t>
      </w:r>
      <w:r>
        <w:t>=b</w:t>
      </w:r>
      <w:r w:rsidRPr="00E11CD1">
        <w:rPr>
          <w:vertAlign w:val="subscript"/>
        </w:rPr>
        <w:t>2</w:t>
      </w:r>
      <w:r>
        <w:t xml:space="preserve">=3.  This was done to test the differences in application </w:t>
      </w:r>
      <w:proofErr w:type="gramStart"/>
      <w:r>
        <w:t>as a result of</w:t>
      </w:r>
      <w:proofErr w:type="gramEnd"/>
      <w:r>
        <w:t xml:space="preserve"> the transforms hyperparameters.</w:t>
      </w:r>
    </w:p>
    <w:p w14:paraId="62633C37" w14:textId="1409FEF2" w:rsidR="00E11CD1" w:rsidRDefault="00E11CD1" w:rsidP="00E11CD1">
      <w:pPr>
        <w:spacing w:line="240" w:lineRule="auto"/>
        <w:contextualSpacing/>
      </w:pPr>
    </w:p>
    <w:p w14:paraId="5E865225" w14:textId="3ED3C020" w:rsidR="00E11CD1" w:rsidRDefault="00E11CD1" w:rsidP="00E11CD1">
      <w:pPr>
        <w:spacing w:line="240" w:lineRule="auto"/>
        <w:contextualSpacing/>
        <w:rPr>
          <w:i/>
          <w:iCs/>
        </w:rPr>
      </w:pPr>
      <w:r>
        <w:rPr>
          <w:i/>
          <w:iCs/>
        </w:rPr>
        <w:t>Aggregation</w:t>
      </w:r>
    </w:p>
    <w:p w14:paraId="5C7E5D4C" w14:textId="76CE1D00" w:rsidR="00E11CD1" w:rsidRDefault="00E11CD1" w:rsidP="00E11CD1">
      <w:pPr>
        <w:spacing w:line="240" w:lineRule="auto"/>
        <w:contextualSpacing/>
      </w:pPr>
    </w:p>
    <w:p w14:paraId="5C3B7485" w14:textId="7E7B9427" w:rsidR="00E11CD1" w:rsidRPr="00E11CD1" w:rsidRDefault="00635F8C" w:rsidP="00E11CD1">
      <w:pPr>
        <w:spacing w:line="240" w:lineRule="auto"/>
        <w:contextualSpacing/>
      </w:pPr>
      <w:r>
        <w:tab/>
        <w:t xml:space="preserve">After computing the cost matrices, the problem must be solved again using these values in place of Euclidean distance, as is the case with the genetic algorithm.  Because the cost matrices are also a representation of the graph, this is itself another TSP problem and can be solved using varying methods, creating a hybrid algorithm.  In this case, we used a greedy heuristic because it is deterministic, and provides an elegant way to combine methods between projects in the course.  This method tests, for each node, the optimal path based on the computed cost parameter, and returns the </w:t>
      </w:r>
      <w:proofErr w:type="gramStart"/>
      <w:r>
        <w:t>best found</w:t>
      </w:r>
      <w:proofErr w:type="gramEnd"/>
      <w:r>
        <w:t xml:space="preserve"> path.</w:t>
      </w:r>
    </w:p>
    <w:p w14:paraId="38E43D7D" w14:textId="77777777" w:rsidR="00E11CD1" w:rsidRPr="0046245E" w:rsidRDefault="00E11CD1" w:rsidP="003A5540">
      <w:pPr>
        <w:spacing w:line="240" w:lineRule="auto"/>
        <w:contextualSpacing/>
      </w:pPr>
    </w:p>
    <w:p w14:paraId="39F92A4A" w14:textId="5F34A3BC" w:rsidR="003A5540" w:rsidRDefault="003A5540" w:rsidP="003A5540">
      <w:pPr>
        <w:spacing w:line="240" w:lineRule="auto"/>
        <w:contextualSpacing/>
        <w:rPr>
          <w:b/>
          <w:bCs/>
        </w:rPr>
      </w:pPr>
      <w:r>
        <w:rPr>
          <w:b/>
          <w:bCs/>
        </w:rPr>
        <w:t>Code Performance</w:t>
      </w:r>
    </w:p>
    <w:p w14:paraId="017A4B3A" w14:textId="45E546D0" w:rsidR="003A5540" w:rsidRDefault="003A5540" w:rsidP="003A5540">
      <w:pPr>
        <w:spacing w:line="240" w:lineRule="auto"/>
        <w:contextualSpacing/>
        <w:rPr>
          <w:b/>
          <w:bCs/>
        </w:rPr>
      </w:pPr>
    </w:p>
    <w:p w14:paraId="3686AD13" w14:textId="1CE4AD80" w:rsidR="00AB720D" w:rsidRDefault="00635F8C" w:rsidP="00ED01FF">
      <w:pPr>
        <w:spacing w:line="240" w:lineRule="auto"/>
        <w:contextualSpacing/>
      </w:pPr>
      <w:r>
        <w:tab/>
      </w:r>
      <w:r w:rsidR="00025602">
        <w:t xml:space="preserve">All sample graphs were run (up to n=222) with both the Beta1 and Beta3 cost results.  The results are summarized in Figure 1.  Figure 2 shows how the Wisdom of Crowds solution scales in complexity in relation to problem size.  Figure 3 shows how the Beta1 and Beta3 cost matrices </w:t>
      </w:r>
      <w:r w:rsidR="005378D7">
        <w:t xml:space="preserve">scale in optimal cost as the problems get larger, and that they act in the same way.  Figure 4 examines the correlation between the wisdom of crowds and genetic algorithms solution, showing a near perfect correlation between the two.  Figure 5 compares the complexity of the hybrid algorithm to using just the genetic algorithm, showing they don’t begin </w:t>
      </w:r>
      <w:proofErr w:type="gramStart"/>
      <w:r w:rsidR="005378D7">
        <w:t>diverge</w:t>
      </w:r>
      <w:proofErr w:type="gramEnd"/>
      <w:r w:rsidR="005378D7">
        <w:t xml:space="preserve"> until larger graph sizes.  Finally, Figure 6 compares the cost functions, showing that there is no significant difference between the two.</w:t>
      </w:r>
    </w:p>
    <w:p w14:paraId="0BE0C16C" w14:textId="48690F5F" w:rsidR="005378D7" w:rsidRDefault="005378D7" w:rsidP="00ED01FF">
      <w:pPr>
        <w:spacing w:line="240" w:lineRule="auto"/>
        <w:contextualSpacing/>
      </w:pPr>
    </w:p>
    <w:p w14:paraId="017F7FC4" w14:textId="135523ED" w:rsidR="005378D7" w:rsidRDefault="005378D7" w:rsidP="00ED01FF">
      <w:pPr>
        <w:spacing w:line="240" w:lineRule="auto"/>
        <w:contextualSpacing/>
      </w:pPr>
    </w:p>
    <w:p w14:paraId="444FE489" w14:textId="47FF2BE8" w:rsidR="005378D7" w:rsidRDefault="005378D7" w:rsidP="00ED01FF">
      <w:pPr>
        <w:spacing w:line="240" w:lineRule="auto"/>
        <w:contextualSpacing/>
      </w:pPr>
    </w:p>
    <w:p w14:paraId="2344340E" w14:textId="77777777" w:rsidR="005378D7" w:rsidRPr="00025602" w:rsidRDefault="005378D7" w:rsidP="00ED01FF">
      <w:pPr>
        <w:spacing w:line="240" w:lineRule="auto"/>
        <w:contextualSpacing/>
      </w:pPr>
    </w:p>
    <w:p w14:paraId="3765AB79" w14:textId="7A1197E1" w:rsidR="00EE67C5" w:rsidRDefault="00EE67C5" w:rsidP="003A5540">
      <w:pPr>
        <w:spacing w:line="240" w:lineRule="auto"/>
        <w:contextualSpacing/>
        <w:rPr>
          <w:b/>
          <w:bCs/>
        </w:rPr>
      </w:pPr>
    </w:p>
    <w:p w14:paraId="0FFC945E" w14:textId="47D9C15C" w:rsidR="00DD353C" w:rsidRDefault="00DD353C" w:rsidP="00025602">
      <w:pPr>
        <w:spacing w:line="240" w:lineRule="auto"/>
        <w:contextualSpacing/>
        <w:rPr>
          <w:b/>
          <w:bCs/>
        </w:rPr>
      </w:pPr>
    </w:p>
    <w:tbl>
      <w:tblPr>
        <w:tblStyle w:val="GridTable1Light"/>
        <w:tblW w:w="0" w:type="auto"/>
        <w:tblLook w:val="04A0" w:firstRow="1" w:lastRow="0" w:firstColumn="1" w:lastColumn="0" w:noHBand="0" w:noVBand="1"/>
      </w:tblPr>
      <w:tblGrid>
        <w:gridCol w:w="1168"/>
        <w:gridCol w:w="1168"/>
        <w:gridCol w:w="1169"/>
        <w:gridCol w:w="1169"/>
        <w:gridCol w:w="1169"/>
        <w:gridCol w:w="1169"/>
        <w:gridCol w:w="1169"/>
        <w:gridCol w:w="1169"/>
      </w:tblGrid>
      <w:tr w:rsidR="00025602" w14:paraId="32048041" w14:textId="77777777" w:rsidTr="0002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7A4940DE" w14:textId="4E779DB9" w:rsidR="00025602" w:rsidRPr="00025602" w:rsidRDefault="00025602" w:rsidP="00025602">
            <w:pPr>
              <w:contextualSpacing/>
              <w:rPr>
                <w:b w:val="0"/>
                <w:bCs w:val="0"/>
              </w:rPr>
            </w:pPr>
            <w:r w:rsidRPr="00025602">
              <w:rPr>
                <w:rFonts w:ascii="Calibri" w:hAnsi="Calibri" w:cs="Calibri"/>
                <w:b w:val="0"/>
                <w:bCs w:val="0"/>
                <w:lang w:bidi="hi-IN"/>
              </w:rPr>
              <w:t>Graph Size</w:t>
            </w:r>
          </w:p>
        </w:tc>
        <w:tc>
          <w:tcPr>
            <w:tcW w:w="1168" w:type="dxa"/>
          </w:tcPr>
          <w:p w14:paraId="674A6FA5" w14:textId="0BF2234A" w:rsidR="00025602" w:rsidRPr="00025602" w:rsidRDefault="00025602" w:rsidP="00025602">
            <w:pPr>
              <w:contextualSpacing/>
              <w:cnfStyle w:val="100000000000" w:firstRow="1" w:lastRow="0" w:firstColumn="0" w:lastColumn="0" w:oddVBand="0" w:evenVBand="0" w:oddHBand="0" w:evenHBand="0" w:firstRowFirstColumn="0" w:firstRowLastColumn="0" w:lastRowFirstColumn="0" w:lastRowLastColumn="0"/>
              <w:rPr>
                <w:b w:val="0"/>
                <w:bCs w:val="0"/>
              </w:rPr>
            </w:pPr>
            <w:r w:rsidRPr="00025602">
              <w:rPr>
                <w:rFonts w:ascii="Calibri" w:hAnsi="Calibri" w:cs="Calibri"/>
                <w:b w:val="0"/>
                <w:bCs w:val="0"/>
                <w:lang w:bidi="hi-IN"/>
              </w:rPr>
              <w:t>GA Run Time</w:t>
            </w:r>
          </w:p>
        </w:tc>
        <w:tc>
          <w:tcPr>
            <w:tcW w:w="1169" w:type="dxa"/>
          </w:tcPr>
          <w:p w14:paraId="2DA9F578" w14:textId="63407C43" w:rsidR="00025602" w:rsidRPr="00025602" w:rsidRDefault="00025602" w:rsidP="00025602">
            <w:pPr>
              <w:contextualSpacing/>
              <w:cnfStyle w:val="100000000000" w:firstRow="1" w:lastRow="0" w:firstColumn="0" w:lastColumn="0" w:oddVBand="0" w:evenVBand="0" w:oddHBand="0" w:evenHBand="0" w:firstRowFirstColumn="0" w:firstRowLastColumn="0" w:lastRowFirstColumn="0" w:lastRowLastColumn="0"/>
              <w:rPr>
                <w:b w:val="0"/>
                <w:bCs w:val="0"/>
              </w:rPr>
            </w:pPr>
            <w:r w:rsidRPr="00025602">
              <w:rPr>
                <w:rFonts w:ascii="Calibri" w:hAnsi="Calibri" w:cs="Calibri"/>
                <w:b w:val="0"/>
                <w:bCs w:val="0"/>
                <w:lang w:bidi="hi-IN"/>
              </w:rPr>
              <w:t>Beta1 GA Cost</w:t>
            </w:r>
          </w:p>
        </w:tc>
        <w:tc>
          <w:tcPr>
            <w:tcW w:w="1169" w:type="dxa"/>
          </w:tcPr>
          <w:p w14:paraId="6C3ABEFA" w14:textId="3BEC00E3" w:rsidR="00025602" w:rsidRPr="00025602" w:rsidRDefault="00025602" w:rsidP="00025602">
            <w:pPr>
              <w:contextualSpacing/>
              <w:cnfStyle w:val="100000000000" w:firstRow="1" w:lastRow="0" w:firstColumn="0" w:lastColumn="0" w:oddVBand="0" w:evenVBand="0" w:oddHBand="0" w:evenHBand="0" w:firstRowFirstColumn="0" w:firstRowLastColumn="0" w:lastRowFirstColumn="0" w:lastRowLastColumn="0"/>
              <w:rPr>
                <w:b w:val="0"/>
                <w:bCs w:val="0"/>
              </w:rPr>
            </w:pPr>
            <w:r w:rsidRPr="00025602">
              <w:rPr>
                <w:rFonts w:ascii="Calibri" w:hAnsi="Calibri" w:cs="Calibri"/>
                <w:b w:val="0"/>
                <w:bCs w:val="0"/>
                <w:lang w:bidi="hi-IN"/>
              </w:rPr>
              <w:t>Beta3 GA Cost</w:t>
            </w:r>
          </w:p>
        </w:tc>
        <w:tc>
          <w:tcPr>
            <w:tcW w:w="1169" w:type="dxa"/>
          </w:tcPr>
          <w:p w14:paraId="24BD7A7A" w14:textId="67EAE98A" w:rsidR="00025602" w:rsidRPr="00025602" w:rsidRDefault="00025602" w:rsidP="00025602">
            <w:pPr>
              <w:contextualSpacing/>
              <w:cnfStyle w:val="100000000000" w:firstRow="1" w:lastRow="0" w:firstColumn="0" w:lastColumn="0" w:oddVBand="0" w:evenVBand="0" w:oddHBand="0" w:evenHBand="0" w:firstRowFirstColumn="0" w:firstRowLastColumn="0" w:lastRowFirstColumn="0" w:lastRowLastColumn="0"/>
              <w:rPr>
                <w:b w:val="0"/>
                <w:bCs w:val="0"/>
              </w:rPr>
            </w:pPr>
            <w:r w:rsidRPr="00025602">
              <w:rPr>
                <w:rFonts w:ascii="Calibri" w:hAnsi="Calibri" w:cs="Calibri"/>
                <w:b w:val="0"/>
                <w:bCs w:val="0"/>
                <w:lang w:bidi="hi-IN"/>
              </w:rPr>
              <w:t xml:space="preserve">Beta1 </w:t>
            </w:r>
            <w:proofErr w:type="spellStart"/>
            <w:r w:rsidRPr="00025602">
              <w:rPr>
                <w:rFonts w:ascii="Calibri" w:hAnsi="Calibri" w:cs="Calibri"/>
                <w:b w:val="0"/>
                <w:bCs w:val="0"/>
                <w:lang w:bidi="hi-IN"/>
              </w:rPr>
              <w:t>WoC</w:t>
            </w:r>
            <w:proofErr w:type="spellEnd"/>
            <w:r w:rsidRPr="00025602">
              <w:rPr>
                <w:rFonts w:ascii="Calibri" w:hAnsi="Calibri" w:cs="Calibri"/>
                <w:b w:val="0"/>
                <w:bCs w:val="0"/>
                <w:lang w:bidi="hi-IN"/>
              </w:rPr>
              <w:t xml:space="preserve"> Cost</w:t>
            </w:r>
          </w:p>
        </w:tc>
        <w:tc>
          <w:tcPr>
            <w:tcW w:w="1169" w:type="dxa"/>
          </w:tcPr>
          <w:p w14:paraId="14106554" w14:textId="3A0E549C" w:rsidR="00025602" w:rsidRPr="00025602" w:rsidRDefault="00025602" w:rsidP="00025602">
            <w:pPr>
              <w:contextualSpacing/>
              <w:cnfStyle w:val="100000000000" w:firstRow="1" w:lastRow="0" w:firstColumn="0" w:lastColumn="0" w:oddVBand="0" w:evenVBand="0" w:oddHBand="0" w:evenHBand="0" w:firstRowFirstColumn="0" w:firstRowLastColumn="0" w:lastRowFirstColumn="0" w:lastRowLastColumn="0"/>
              <w:rPr>
                <w:b w:val="0"/>
                <w:bCs w:val="0"/>
              </w:rPr>
            </w:pPr>
            <w:r w:rsidRPr="00025602">
              <w:rPr>
                <w:rFonts w:ascii="Calibri" w:hAnsi="Calibri" w:cs="Calibri"/>
                <w:b w:val="0"/>
                <w:bCs w:val="0"/>
                <w:lang w:bidi="hi-IN"/>
              </w:rPr>
              <w:t xml:space="preserve">Beta3 </w:t>
            </w:r>
            <w:proofErr w:type="spellStart"/>
            <w:r w:rsidRPr="00025602">
              <w:rPr>
                <w:rFonts w:ascii="Calibri" w:hAnsi="Calibri" w:cs="Calibri"/>
                <w:b w:val="0"/>
                <w:bCs w:val="0"/>
                <w:lang w:bidi="hi-IN"/>
              </w:rPr>
              <w:t>WoC</w:t>
            </w:r>
            <w:proofErr w:type="spellEnd"/>
            <w:r w:rsidRPr="00025602">
              <w:rPr>
                <w:rFonts w:ascii="Calibri" w:hAnsi="Calibri" w:cs="Calibri"/>
                <w:b w:val="0"/>
                <w:bCs w:val="0"/>
                <w:lang w:bidi="hi-IN"/>
              </w:rPr>
              <w:t xml:space="preserve"> Cost</w:t>
            </w:r>
          </w:p>
        </w:tc>
        <w:tc>
          <w:tcPr>
            <w:tcW w:w="1169" w:type="dxa"/>
          </w:tcPr>
          <w:p w14:paraId="540BF42C" w14:textId="52D0B9B7" w:rsidR="00025602" w:rsidRPr="00025602" w:rsidRDefault="00025602" w:rsidP="00025602">
            <w:pPr>
              <w:contextualSpacing/>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025602">
              <w:rPr>
                <w:rFonts w:ascii="Calibri" w:hAnsi="Calibri" w:cs="Calibri"/>
                <w:b w:val="0"/>
                <w:bCs w:val="0"/>
                <w:lang w:bidi="hi-IN"/>
              </w:rPr>
              <w:t>WoC</w:t>
            </w:r>
            <w:proofErr w:type="spellEnd"/>
            <w:r w:rsidRPr="00025602">
              <w:rPr>
                <w:rFonts w:ascii="Calibri" w:hAnsi="Calibri" w:cs="Calibri"/>
                <w:b w:val="0"/>
                <w:bCs w:val="0"/>
                <w:lang w:bidi="hi-IN"/>
              </w:rPr>
              <w:t xml:space="preserve"> Beta1 Run Time</w:t>
            </w:r>
          </w:p>
        </w:tc>
        <w:tc>
          <w:tcPr>
            <w:tcW w:w="1169" w:type="dxa"/>
          </w:tcPr>
          <w:p w14:paraId="69A31FB6" w14:textId="2C71818A" w:rsidR="00025602" w:rsidRPr="00025602" w:rsidRDefault="00025602" w:rsidP="00025602">
            <w:pPr>
              <w:contextualSpacing/>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025602">
              <w:rPr>
                <w:rFonts w:ascii="Calibri" w:hAnsi="Calibri" w:cs="Calibri"/>
                <w:b w:val="0"/>
                <w:bCs w:val="0"/>
                <w:lang w:bidi="hi-IN"/>
              </w:rPr>
              <w:t>WoC</w:t>
            </w:r>
            <w:proofErr w:type="spellEnd"/>
            <w:r w:rsidRPr="00025602">
              <w:rPr>
                <w:rFonts w:ascii="Calibri" w:hAnsi="Calibri" w:cs="Calibri"/>
                <w:b w:val="0"/>
                <w:bCs w:val="0"/>
                <w:lang w:bidi="hi-IN"/>
              </w:rPr>
              <w:t xml:space="preserve"> Beta3 Run Time</w:t>
            </w:r>
          </w:p>
        </w:tc>
      </w:tr>
      <w:tr w:rsidR="00025602" w14:paraId="7F006C30" w14:textId="77777777" w:rsidTr="00025602">
        <w:tc>
          <w:tcPr>
            <w:cnfStyle w:val="001000000000" w:firstRow="0" w:lastRow="0" w:firstColumn="1" w:lastColumn="0" w:oddVBand="0" w:evenVBand="0" w:oddHBand="0" w:evenHBand="0" w:firstRowFirstColumn="0" w:firstRowLastColumn="0" w:lastRowFirstColumn="0" w:lastRowLastColumn="0"/>
            <w:tcW w:w="1168" w:type="dxa"/>
          </w:tcPr>
          <w:p w14:paraId="71B9101B" w14:textId="19835FBB" w:rsidR="00025602" w:rsidRDefault="00025602" w:rsidP="00025602">
            <w:pPr>
              <w:contextualSpacing/>
              <w:rPr>
                <w:b w:val="0"/>
                <w:bCs w:val="0"/>
              </w:rPr>
            </w:pPr>
            <w:r>
              <w:rPr>
                <w:rFonts w:ascii="Calibri" w:hAnsi="Calibri" w:cs="Calibri"/>
                <w:color w:val="000000"/>
                <w:lang w:bidi="hi-IN"/>
              </w:rPr>
              <w:t>11</w:t>
            </w:r>
          </w:p>
        </w:tc>
        <w:tc>
          <w:tcPr>
            <w:tcW w:w="1168" w:type="dxa"/>
          </w:tcPr>
          <w:p w14:paraId="63ABDB7C" w14:textId="5FFC3F2E"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39.72</w:t>
            </w:r>
          </w:p>
        </w:tc>
        <w:tc>
          <w:tcPr>
            <w:tcW w:w="1169" w:type="dxa"/>
          </w:tcPr>
          <w:p w14:paraId="531011AB" w14:textId="6B10B507"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1.909</w:t>
            </w:r>
          </w:p>
        </w:tc>
        <w:tc>
          <w:tcPr>
            <w:tcW w:w="1169" w:type="dxa"/>
          </w:tcPr>
          <w:p w14:paraId="2A829CFF" w14:textId="7AFDCE44"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3.101</w:t>
            </w:r>
          </w:p>
        </w:tc>
        <w:tc>
          <w:tcPr>
            <w:tcW w:w="1169" w:type="dxa"/>
          </w:tcPr>
          <w:p w14:paraId="6FCDAE3D" w14:textId="75DF094D"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1.909</w:t>
            </w:r>
          </w:p>
        </w:tc>
        <w:tc>
          <w:tcPr>
            <w:tcW w:w="1169" w:type="dxa"/>
          </w:tcPr>
          <w:p w14:paraId="40A23E90" w14:textId="0874BFE5"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3.101</w:t>
            </w:r>
          </w:p>
        </w:tc>
        <w:tc>
          <w:tcPr>
            <w:tcW w:w="1169" w:type="dxa"/>
          </w:tcPr>
          <w:p w14:paraId="2B470370" w14:textId="01F25D7B"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39.725</w:t>
            </w:r>
          </w:p>
        </w:tc>
        <w:tc>
          <w:tcPr>
            <w:tcW w:w="1169" w:type="dxa"/>
          </w:tcPr>
          <w:p w14:paraId="5E5BB375" w14:textId="49F8EE62"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39.725</w:t>
            </w:r>
          </w:p>
        </w:tc>
      </w:tr>
      <w:tr w:rsidR="00025602" w14:paraId="518CC89A" w14:textId="77777777" w:rsidTr="00025602">
        <w:tc>
          <w:tcPr>
            <w:cnfStyle w:val="001000000000" w:firstRow="0" w:lastRow="0" w:firstColumn="1" w:lastColumn="0" w:oddVBand="0" w:evenVBand="0" w:oddHBand="0" w:evenHBand="0" w:firstRowFirstColumn="0" w:firstRowLastColumn="0" w:lastRowFirstColumn="0" w:lastRowLastColumn="0"/>
            <w:tcW w:w="1168" w:type="dxa"/>
          </w:tcPr>
          <w:p w14:paraId="4E4361BA" w14:textId="6DDDF001" w:rsidR="00025602" w:rsidRDefault="00025602" w:rsidP="00025602">
            <w:pPr>
              <w:contextualSpacing/>
              <w:rPr>
                <w:b w:val="0"/>
                <w:bCs w:val="0"/>
              </w:rPr>
            </w:pPr>
            <w:r>
              <w:rPr>
                <w:rFonts w:ascii="Calibri" w:hAnsi="Calibri" w:cs="Calibri"/>
                <w:color w:val="000000"/>
                <w:lang w:bidi="hi-IN"/>
              </w:rPr>
              <w:t>22</w:t>
            </w:r>
          </w:p>
        </w:tc>
        <w:tc>
          <w:tcPr>
            <w:tcW w:w="1168" w:type="dxa"/>
          </w:tcPr>
          <w:p w14:paraId="0A08F2D1" w14:textId="764D555D"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75.18</w:t>
            </w:r>
          </w:p>
        </w:tc>
        <w:tc>
          <w:tcPr>
            <w:tcW w:w="1169" w:type="dxa"/>
          </w:tcPr>
          <w:p w14:paraId="1457F207" w14:textId="0FD0CC7F"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14.09</w:t>
            </w:r>
          </w:p>
        </w:tc>
        <w:tc>
          <w:tcPr>
            <w:tcW w:w="1169" w:type="dxa"/>
          </w:tcPr>
          <w:p w14:paraId="0CECAF91" w14:textId="5841D36A"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12.51</w:t>
            </w:r>
          </w:p>
        </w:tc>
        <w:tc>
          <w:tcPr>
            <w:tcW w:w="1169" w:type="dxa"/>
          </w:tcPr>
          <w:p w14:paraId="6F1809EA" w14:textId="70587AF2"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16.09</w:t>
            </w:r>
          </w:p>
        </w:tc>
        <w:tc>
          <w:tcPr>
            <w:tcW w:w="1169" w:type="dxa"/>
          </w:tcPr>
          <w:p w14:paraId="084157B6" w14:textId="0D719645"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14.278</w:t>
            </w:r>
          </w:p>
        </w:tc>
        <w:tc>
          <w:tcPr>
            <w:tcW w:w="1169" w:type="dxa"/>
          </w:tcPr>
          <w:p w14:paraId="4DCEA4C7" w14:textId="599E8E63"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75.33</w:t>
            </w:r>
          </w:p>
        </w:tc>
        <w:tc>
          <w:tcPr>
            <w:tcW w:w="1169" w:type="dxa"/>
          </w:tcPr>
          <w:p w14:paraId="0B9440F6" w14:textId="32C94415"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75.33</w:t>
            </w:r>
          </w:p>
        </w:tc>
      </w:tr>
      <w:tr w:rsidR="00025602" w14:paraId="65C9A18D" w14:textId="77777777" w:rsidTr="00025602">
        <w:tc>
          <w:tcPr>
            <w:cnfStyle w:val="001000000000" w:firstRow="0" w:lastRow="0" w:firstColumn="1" w:lastColumn="0" w:oddVBand="0" w:evenVBand="0" w:oddHBand="0" w:evenHBand="0" w:firstRowFirstColumn="0" w:firstRowLastColumn="0" w:lastRowFirstColumn="0" w:lastRowLastColumn="0"/>
            <w:tcW w:w="1168" w:type="dxa"/>
          </w:tcPr>
          <w:p w14:paraId="20F88E5E" w14:textId="6E45A47B" w:rsidR="00025602" w:rsidRDefault="00025602" w:rsidP="00025602">
            <w:pPr>
              <w:contextualSpacing/>
              <w:rPr>
                <w:b w:val="0"/>
                <w:bCs w:val="0"/>
              </w:rPr>
            </w:pPr>
            <w:r>
              <w:rPr>
                <w:rFonts w:ascii="Calibri" w:hAnsi="Calibri" w:cs="Calibri"/>
                <w:color w:val="000000"/>
                <w:lang w:bidi="hi-IN"/>
              </w:rPr>
              <w:t>44</w:t>
            </w:r>
          </w:p>
        </w:tc>
        <w:tc>
          <w:tcPr>
            <w:tcW w:w="1168" w:type="dxa"/>
          </w:tcPr>
          <w:p w14:paraId="7A7A7E7E" w14:textId="00C3EE23"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192.6</w:t>
            </w:r>
          </w:p>
        </w:tc>
        <w:tc>
          <w:tcPr>
            <w:tcW w:w="1169" w:type="dxa"/>
          </w:tcPr>
          <w:p w14:paraId="48539984" w14:textId="7793541B"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39.0909</w:t>
            </w:r>
          </w:p>
        </w:tc>
        <w:tc>
          <w:tcPr>
            <w:tcW w:w="1169" w:type="dxa"/>
          </w:tcPr>
          <w:p w14:paraId="4A352C9A" w14:textId="6A0E9422"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33.144</w:t>
            </w:r>
          </w:p>
        </w:tc>
        <w:tc>
          <w:tcPr>
            <w:tcW w:w="1169" w:type="dxa"/>
          </w:tcPr>
          <w:p w14:paraId="74FCED01" w14:textId="4C55B930"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39.772</w:t>
            </w:r>
          </w:p>
        </w:tc>
        <w:tc>
          <w:tcPr>
            <w:tcW w:w="1169" w:type="dxa"/>
          </w:tcPr>
          <w:p w14:paraId="261D3022" w14:textId="0FAE424E"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34.209</w:t>
            </w:r>
          </w:p>
        </w:tc>
        <w:tc>
          <w:tcPr>
            <w:tcW w:w="1169" w:type="dxa"/>
          </w:tcPr>
          <w:p w14:paraId="48CC4A10" w14:textId="2B3251F9"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192.893</w:t>
            </w:r>
          </w:p>
        </w:tc>
        <w:tc>
          <w:tcPr>
            <w:tcW w:w="1169" w:type="dxa"/>
          </w:tcPr>
          <w:p w14:paraId="60422D1D" w14:textId="447F9AAB"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192.828</w:t>
            </w:r>
          </w:p>
        </w:tc>
      </w:tr>
      <w:tr w:rsidR="00025602" w14:paraId="65C2F99B" w14:textId="77777777" w:rsidTr="00025602">
        <w:tc>
          <w:tcPr>
            <w:cnfStyle w:val="001000000000" w:firstRow="0" w:lastRow="0" w:firstColumn="1" w:lastColumn="0" w:oddVBand="0" w:evenVBand="0" w:oddHBand="0" w:evenHBand="0" w:firstRowFirstColumn="0" w:firstRowLastColumn="0" w:lastRowFirstColumn="0" w:lastRowLastColumn="0"/>
            <w:tcW w:w="1168" w:type="dxa"/>
          </w:tcPr>
          <w:p w14:paraId="03478D45" w14:textId="6E5D6A76" w:rsidR="00025602" w:rsidRDefault="00025602" w:rsidP="00025602">
            <w:pPr>
              <w:contextualSpacing/>
              <w:rPr>
                <w:b w:val="0"/>
                <w:bCs w:val="0"/>
              </w:rPr>
            </w:pPr>
            <w:r>
              <w:rPr>
                <w:rFonts w:ascii="Calibri" w:hAnsi="Calibri" w:cs="Calibri"/>
                <w:color w:val="000000"/>
                <w:lang w:bidi="hi-IN"/>
              </w:rPr>
              <w:t>77</w:t>
            </w:r>
          </w:p>
        </w:tc>
        <w:tc>
          <w:tcPr>
            <w:tcW w:w="1168" w:type="dxa"/>
          </w:tcPr>
          <w:p w14:paraId="6B034AE2" w14:textId="10CA10A1"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431.49</w:t>
            </w:r>
          </w:p>
        </w:tc>
        <w:tc>
          <w:tcPr>
            <w:tcW w:w="1169" w:type="dxa"/>
          </w:tcPr>
          <w:p w14:paraId="785CB07E" w14:textId="32ECA95C"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73.103</w:t>
            </w:r>
          </w:p>
        </w:tc>
        <w:tc>
          <w:tcPr>
            <w:tcW w:w="1169" w:type="dxa"/>
          </w:tcPr>
          <w:p w14:paraId="16EBD460" w14:textId="3C2A0317"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63.408</w:t>
            </w:r>
          </w:p>
        </w:tc>
        <w:tc>
          <w:tcPr>
            <w:tcW w:w="1169" w:type="dxa"/>
          </w:tcPr>
          <w:p w14:paraId="703F316D" w14:textId="32C56CF0"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73.246</w:t>
            </w:r>
          </w:p>
        </w:tc>
        <w:tc>
          <w:tcPr>
            <w:tcW w:w="1169" w:type="dxa"/>
          </w:tcPr>
          <w:p w14:paraId="43581889" w14:textId="5AF0F606"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64.058</w:t>
            </w:r>
          </w:p>
        </w:tc>
        <w:tc>
          <w:tcPr>
            <w:tcW w:w="1169" w:type="dxa"/>
          </w:tcPr>
          <w:p w14:paraId="25B21604" w14:textId="691B1EEA"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433.23</w:t>
            </w:r>
          </w:p>
        </w:tc>
        <w:tc>
          <w:tcPr>
            <w:tcW w:w="1169" w:type="dxa"/>
          </w:tcPr>
          <w:p w14:paraId="3C034D8D" w14:textId="507DF5F0"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433.19</w:t>
            </w:r>
          </w:p>
        </w:tc>
      </w:tr>
      <w:tr w:rsidR="00025602" w14:paraId="2CE258B9" w14:textId="77777777" w:rsidTr="00025602">
        <w:tc>
          <w:tcPr>
            <w:cnfStyle w:val="001000000000" w:firstRow="0" w:lastRow="0" w:firstColumn="1" w:lastColumn="0" w:oddVBand="0" w:evenVBand="0" w:oddHBand="0" w:evenHBand="0" w:firstRowFirstColumn="0" w:firstRowLastColumn="0" w:lastRowFirstColumn="0" w:lastRowLastColumn="0"/>
            <w:tcW w:w="1168" w:type="dxa"/>
          </w:tcPr>
          <w:p w14:paraId="03EE91EB" w14:textId="0B50C67E" w:rsidR="00025602" w:rsidRDefault="00025602" w:rsidP="00025602">
            <w:pPr>
              <w:contextualSpacing/>
              <w:rPr>
                <w:b w:val="0"/>
                <w:bCs w:val="0"/>
              </w:rPr>
            </w:pPr>
            <w:r>
              <w:rPr>
                <w:rFonts w:ascii="Calibri" w:hAnsi="Calibri" w:cs="Calibri"/>
                <w:color w:val="000000"/>
                <w:lang w:bidi="hi-IN"/>
              </w:rPr>
              <w:t>97</w:t>
            </w:r>
          </w:p>
        </w:tc>
        <w:tc>
          <w:tcPr>
            <w:tcW w:w="1168" w:type="dxa"/>
          </w:tcPr>
          <w:p w14:paraId="72609958" w14:textId="34DB7C22"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628.92</w:t>
            </w:r>
          </w:p>
        </w:tc>
        <w:tc>
          <w:tcPr>
            <w:tcW w:w="1169" w:type="dxa"/>
          </w:tcPr>
          <w:p w14:paraId="7EE7AEEA" w14:textId="6335EC35"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93.484</w:t>
            </w:r>
          </w:p>
        </w:tc>
        <w:tc>
          <w:tcPr>
            <w:tcW w:w="1169" w:type="dxa"/>
          </w:tcPr>
          <w:p w14:paraId="192E4138" w14:textId="26B38E83"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82.299</w:t>
            </w:r>
          </w:p>
        </w:tc>
        <w:tc>
          <w:tcPr>
            <w:tcW w:w="1169" w:type="dxa"/>
          </w:tcPr>
          <w:p w14:paraId="1E88BEB6" w14:textId="516F0896"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82.649</w:t>
            </w:r>
          </w:p>
        </w:tc>
        <w:tc>
          <w:tcPr>
            <w:tcW w:w="1169" w:type="dxa"/>
          </w:tcPr>
          <w:p w14:paraId="7F091CE3" w14:textId="2BA949E5"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93.402</w:t>
            </w:r>
          </w:p>
        </w:tc>
        <w:tc>
          <w:tcPr>
            <w:tcW w:w="1169" w:type="dxa"/>
          </w:tcPr>
          <w:p w14:paraId="1BA62954" w14:textId="1884A325"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633.811</w:t>
            </w:r>
          </w:p>
        </w:tc>
        <w:tc>
          <w:tcPr>
            <w:tcW w:w="1169" w:type="dxa"/>
          </w:tcPr>
          <w:p w14:paraId="508C2E8B" w14:textId="33738AD3"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634.003</w:t>
            </w:r>
          </w:p>
        </w:tc>
      </w:tr>
      <w:tr w:rsidR="00025602" w14:paraId="56FBD141" w14:textId="77777777" w:rsidTr="00025602">
        <w:tc>
          <w:tcPr>
            <w:cnfStyle w:val="001000000000" w:firstRow="0" w:lastRow="0" w:firstColumn="1" w:lastColumn="0" w:oddVBand="0" w:evenVBand="0" w:oddHBand="0" w:evenHBand="0" w:firstRowFirstColumn="0" w:firstRowLastColumn="0" w:lastRowFirstColumn="0" w:lastRowLastColumn="0"/>
            <w:tcW w:w="1168" w:type="dxa"/>
          </w:tcPr>
          <w:p w14:paraId="02727CF7" w14:textId="72A185F5" w:rsidR="00025602" w:rsidRDefault="00025602" w:rsidP="00025602">
            <w:pPr>
              <w:contextualSpacing/>
              <w:rPr>
                <w:b w:val="0"/>
                <w:bCs w:val="0"/>
              </w:rPr>
            </w:pPr>
            <w:r>
              <w:rPr>
                <w:rFonts w:ascii="Calibri" w:hAnsi="Calibri" w:cs="Calibri"/>
                <w:color w:val="000000"/>
                <w:lang w:bidi="hi-IN"/>
              </w:rPr>
              <w:t>222</w:t>
            </w:r>
          </w:p>
        </w:tc>
        <w:tc>
          <w:tcPr>
            <w:tcW w:w="1168" w:type="dxa"/>
          </w:tcPr>
          <w:p w14:paraId="7D30B557" w14:textId="399D08E2"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1837.935</w:t>
            </w:r>
          </w:p>
        </w:tc>
        <w:tc>
          <w:tcPr>
            <w:tcW w:w="1169" w:type="dxa"/>
          </w:tcPr>
          <w:p w14:paraId="50A9D1DA" w14:textId="586A89C3"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219.4</w:t>
            </w:r>
          </w:p>
        </w:tc>
        <w:tc>
          <w:tcPr>
            <w:tcW w:w="1169" w:type="dxa"/>
          </w:tcPr>
          <w:p w14:paraId="1DE483B8" w14:textId="0A33D882"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200.752</w:t>
            </w:r>
          </w:p>
        </w:tc>
        <w:tc>
          <w:tcPr>
            <w:tcW w:w="1169" w:type="dxa"/>
          </w:tcPr>
          <w:p w14:paraId="629DF66B" w14:textId="02059E77"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219.27</w:t>
            </w:r>
          </w:p>
        </w:tc>
        <w:tc>
          <w:tcPr>
            <w:tcW w:w="1169" w:type="dxa"/>
          </w:tcPr>
          <w:p w14:paraId="61035923" w14:textId="2C9CE74A"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202.63</w:t>
            </w:r>
          </w:p>
        </w:tc>
        <w:tc>
          <w:tcPr>
            <w:tcW w:w="1169" w:type="dxa"/>
          </w:tcPr>
          <w:p w14:paraId="587F6DA1" w14:textId="1A61D43C"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1932.963</w:t>
            </w:r>
          </w:p>
        </w:tc>
        <w:tc>
          <w:tcPr>
            <w:tcW w:w="1169" w:type="dxa"/>
          </w:tcPr>
          <w:p w14:paraId="2B9D9221" w14:textId="3617BDD1" w:rsidR="00025602" w:rsidRDefault="00025602" w:rsidP="00025602">
            <w:pPr>
              <w:contextualSpacing/>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lang w:bidi="hi-IN"/>
              </w:rPr>
              <w:t>1933.042</w:t>
            </w:r>
          </w:p>
        </w:tc>
      </w:tr>
    </w:tbl>
    <w:p w14:paraId="6FBD278B" w14:textId="244E0628" w:rsidR="00025602" w:rsidRDefault="00025602" w:rsidP="00025602">
      <w:pPr>
        <w:spacing w:line="240" w:lineRule="auto"/>
        <w:contextualSpacing/>
        <w:jc w:val="center"/>
        <w:rPr>
          <w:b/>
          <w:bCs/>
        </w:rPr>
      </w:pPr>
      <w:r>
        <w:rPr>
          <w:b/>
          <w:bCs/>
        </w:rPr>
        <w:t>Figure 1</w:t>
      </w:r>
    </w:p>
    <w:p w14:paraId="0A7DECB6" w14:textId="604EE912" w:rsidR="00025602" w:rsidRDefault="00025602" w:rsidP="003A5540">
      <w:pPr>
        <w:spacing w:line="240" w:lineRule="auto"/>
        <w:contextualSpacing/>
        <w:rPr>
          <w:b/>
          <w:bCs/>
        </w:rPr>
      </w:pPr>
      <w:r w:rsidRPr="00025602">
        <w:drawing>
          <wp:inline distT="0" distB="0" distL="0" distR="0" wp14:anchorId="2B5BA799" wp14:editId="25715F2A">
            <wp:extent cx="5543550" cy="3603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8900" cy="3606785"/>
                    </a:xfrm>
                    <a:prstGeom prst="rect">
                      <a:avLst/>
                    </a:prstGeom>
                  </pic:spPr>
                </pic:pic>
              </a:graphicData>
            </a:graphic>
          </wp:inline>
        </w:drawing>
      </w:r>
    </w:p>
    <w:p w14:paraId="4E504EC0" w14:textId="5121C671" w:rsidR="00025602" w:rsidRDefault="00025602" w:rsidP="00025602">
      <w:pPr>
        <w:spacing w:line="240" w:lineRule="auto"/>
        <w:contextualSpacing/>
        <w:jc w:val="center"/>
        <w:rPr>
          <w:b/>
          <w:bCs/>
        </w:rPr>
      </w:pPr>
      <w:r>
        <w:rPr>
          <w:b/>
          <w:bCs/>
        </w:rPr>
        <w:t>Figure 2</w:t>
      </w:r>
    </w:p>
    <w:p w14:paraId="02291927" w14:textId="41EF30D6" w:rsidR="00025602" w:rsidRDefault="00025602" w:rsidP="003A5540">
      <w:pPr>
        <w:spacing w:line="240" w:lineRule="auto"/>
        <w:contextualSpacing/>
        <w:rPr>
          <w:b/>
          <w:bCs/>
        </w:rPr>
      </w:pPr>
    </w:p>
    <w:p w14:paraId="10314734" w14:textId="37DBE95E" w:rsidR="00025602" w:rsidRDefault="00025602" w:rsidP="003A5540">
      <w:pPr>
        <w:spacing w:line="240" w:lineRule="auto"/>
        <w:contextualSpacing/>
        <w:rPr>
          <w:b/>
          <w:bCs/>
        </w:rPr>
      </w:pPr>
      <w:r w:rsidRPr="00025602">
        <w:drawing>
          <wp:inline distT="0" distB="0" distL="0" distR="0" wp14:anchorId="5E57FE0D" wp14:editId="15955DCB">
            <wp:extent cx="5584280" cy="382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5555" cy="3829924"/>
                    </a:xfrm>
                    <a:prstGeom prst="rect">
                      <a:avLst/>
                    </a:prstGeom>
                  </pic:spPr>
                </pic:pic>
              </a:graphicData>
            </a:graphic>
          </wp:inline>
        </w:drawing>
      </w:r>
    </w:p>
    <w:p w14:paraId="7E4DE196" w14:textId="7D92ECD9" w:rsidR="00025602" w:rsidRDefault="00025602" w:rsidP="00025602">
      <w:pPr>
        <w:spacing w:line="240" w:lineRule="auto"/>
        <w:contextualSpacing/>
        <w:jc w:val="center"/>
        <w:rPr>
          <w:b/>
          <w:bCs/>
        </w:rPr>
      </w:pPr>
      <w:r>
        <w:rPr>
          <w:b/>
          <w:bCs/>
        </w:rPr>
        <w:t>Figure 3</w:t>
      </w:r>
    </w:p>
    <w:p w14:paraId="32852811" w14:textId="08954575" w:rsidR="00025602" w:rsidRDefault="00025602" w:rsidP="003A5540">
      <w:pPr>
        <w:spacing w:line="240" w:lineRule="auto"/>
        <w:contextualSpacing/>
        <w:rPr>
          <w:b/>
          <w:bCs/>
        </w:rPr>
      </w:pPr>
      <w:r w:rsidRPr="00025602">
        <w:drawing>
          <wp:inline distT="0" distB="0" distL="0" distR="0" wp14:anchorId="2927183B" wp14:editId="5B706364">
            <wp:extent cx="5639845" cy="386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1823" cy="3868506"/>
                    </a:xfrm>
                    <a:prstGeom prst="rect">
                      <a:avLst/>
                    </a:prstGeom>
                  </pic:spPr>
                </pic:pic>
              </a:graphicData>
            </a:graphic>
          </wp:inline>
        </w:drawing>
      </w:r>
    </w:p>
    <w:p w14:paraId="61966076" w14:textId="04CA1A58" w:rsidR="00025602" w:rsidRDefault="00025602" w:rsidP="00025602">
      <w:pPr>
        <w:spacing w:line="240" w:lineRule="auto"/>
        <w:contextualSpacing/>
        <w:jc w:val="center"/>
        <w:rPr>
          <w:b/>
          <w:bCs/>
        </w:rPr>
      </w:pPr>
      <w:r>
        <w:rPr>
          <w:b/>
          <w:bCs/>
        </w:rPr>
        <w:t>Figure 4</w:t>
      </w:r>
    </w:p>
    <w:p w14:paraId="350E7F4E" w14:textId="64B75C13" w:rsidR="00025602" w:rsidRDefault="00025602" w:rsidP="003A5540">
      <w:pPr>
        <w:spacing w:line="240" w:lineRule="auto"/>
        <w:contextualSpacing/>
        <w:rPr>
          <w:b/>
          <w:bCs/>
        </w:rPr>
      </w:pPr>
    </w:p>
    <w:p w14:paraId="69543FDC" w14:textId="77777777" w:rsidR="00025602" w:rsidRDefault="00025602" w:rsidP="003A5540">
      <w:pPr>
        <w:spacing w:line="240" w:lineRule="auto"/>
        <w:contextualSpacing/>
        <w:rPr>
          <w:b/>
          <w:bCs/>
        </w:rPr>
      </w:pPr>
    </w:p>
    <w:p w14:paraId="35C89B16" w14:textId="01A1D723" w:rsidR="00025602" w:rsidRDefault="00025602" w:rsidP="003A5540">
      <w:pPr>
        <w:spacing w:line="240" w:lineRule="auto"/>
        <w:contextualSpacing/>
        <w:rPr>
          <w:b/>
          <w:bCs/>
        </w:rPr>
      </w:pPr>
      <w:r w:rsidRPr="00025602">
        <w:drawing>
          <wp:inline distT="0" distB="0" distL="0" distR="0" wp14:anchorId="451C8CBF" wp14:editId="6EB1A958">
            <wp:extent cx="5829300" cy="35318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3769" cy="3534540"/>
                    </a:xfrm>
                    <a:prstGeom prst="rect">
                      <a:avLst/>
                    </a:prstGeom>
                  </pic:spPr>
                </pic:pic>
              </a:graphicData>
            </a:graphic>
          </wp:inline>
        </w:drawing>
      </w:r>
    </w:p>
    <w:p w14:paraId="38C70B18" w14:textId="019AA9C1" w:rsidR="00025602" w:rsidRDefault="00025602" w:rsidP="00025602">
      <w:pPr>
        <w:spacing w:line="240" w:lineRule="auto"/>
        <w:contextualSpacing/>
        <w:jc w:val="center"/>
        <w:rPr>
          <w:b/>
          <w:bCs/>
        </w:rPr>
      </w:pPr>
      <w:r>
        <w:rPr>
          <w:b/>
          <w:bCs/>
        </w:rPr>
        <w:t>Figure 5</w:t>
      </w:r>
    </w:p>
    <w:p w14:paraId="7FFD5324" w14:textId="30BA9120" w:rsidR="00025602" w:rsidRDefault="00025602" w:rsidP="003A5540">
      <w:pPr>
        <w:spacing w:line="240" w:lineRule="auto"/>
        <w:contextualSpacing/>
        <w:rPr>
          <w:b/>
          <w:bCs/>
        </w:rPr>
      </w:pPr>
      <w:r w:rsidRPr="00025602">
        <w:drawing>
          <wp:inline distT="0" distB="0" distL="0" distR="0" wp14:anchorId="56059C6C" wp14:editId="568D9B63">
            <wp:extent cx="5943600" cy="4093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93845"/>
                    </a:xfrm>
                    <a:prstGeom prst="rect">
                      <a:avLst/>
                    </a:prstGeom>
                  </pic:spPr>
                </pic:pic>
              </a:graphicData>
            </a:graphic>
          </wp:inline>
        </w:drawing>
      </w:r>
    </w:p>
    <w:p w14:paraId="005E51B8" w14:textId="08EB8FB8" w:rsidR="00025602" w:rsidRDefault="00025602" w:rsidP="00025602">
      <w:pPr>
        <w:spacing w:line="240" w:lineRule="auto"/>
        <w:contextualSpacing/>
        <w:jc w:val="center"/>
        <w:rPr>
          <w:b/>
          <w:bCs/>
        </w:rPr>
      </w:pPr>
      <w:r>
        <w:rPr>
          <w:b/>
          <w:bCs/>
        </w:rPr>
        <w:t>Figure 6</w:t>
      </w:r>
    </w:p>
    <w:p w14:paraId="658656B4" w14:textId="6F0C3E78" w:rsidR="00025602" w:rsidRDefault="00025602" w:rsidP="003A5540">
      <w:pPr>
        <w:spacing w:line="240" w:lineRule="auto"/>
        <w:contextualSpacing/>
        <w:rPr>
          <w:b/>
          <w:bCs/>
        </w:rPr>
      </w:pPr>
    </w:p>
    <w:p w14:paraId="43C58505" w14:textId="77777777" w:rsidR="00025602" w:rsidRDefault="00025602" w:rsidP="003A5540">
      <w:pPr>
        <w:spacing w:line="240" w:lineRule="auto"/>
        <w:contextualSpacing/>
        <w:rPr>
          <w:b/>
          <w:bCs/>
        </w:rPr>
      </w:pPr>
    </w:p>
    <w:p w14:paraId="05C427CE" w14:textId="1D64999C" w:rsidR="003A5540" w:rsidRDefault="003A5540" w:rsidP="003A5540">
      <w:pPr>
        <w:spacing w:line="240" w:lineRule="auto"/>
        <w:contextualSpacing/>
        <w:rPr>
          <w:b/>
          <w:bCs/>
        </w:rPr>
      </w:pPr>
      <w:r>
        <w:rPr>
          <w:b/>
          <w:bCs/>
        </w:rPr>
        <w:t>Conclusions</w:t>
      </w:r>
    </w:p>
    <w:p w14:paraId="5FFAD566" w14:textId="34D99D38" w:rsidR="00603123" w:rsidRDefault="00603123" w:rsidP="003A5540">
      <w:pPr>
        <w:spacing w:line="240" w:lineRule="auto"/>
        <w:contextualSpacing/>
        <w:rPr>
          <w:b/>
          <w:bCs/>
        </w:rPr>
      </w:pPr>
    </w:p>
    <w:p w14:paraId="04EE9E3F" w14:textId="7CD8E568" w:rsidR="004427EE" w:rsidRDefault="00603123" w:rsidP="00DE6576">
      <w:pPr>
        <w:spacing w:line="240" w:lineRule="auto"/>
        <w:contextualSpacing/>
      </w:pPr>
      <w:r>
        <w:rPr>
          <w:b/>
          <w:bCs/>
        </w:rPr>
        <w:tab/>
      </w:r>
      <w:r w:rsidR="00DE6576">
        <w:t xml:space="preserve">Unfortunately, in this experiment there was no difference in performance between the hybrid algorithm implemented a Wisdom of Crowds heuristic and using just the genetic algorithm.  This could be due to the chosen greedy aggregation method, and it is likely the case other methods of aggregation could’ve improved upon the proposed solution.  This was observed, in part, because multiple instances of the genetic algorithm were in high agreement with one another, as seen in the results of running the </w:t>
      </w:r>
      <w:proofErr w:type="gramStart"/>
      <w:r w:rsidR="00DE6576">
        <w:t>11 node</w:t>
      </w:r>
      <w:proofErr w:type="gramEnd"/>
      <w:r w:rsidR="00DE6576">
        <w:t xml:space="preserve"> graph:</w:t>
      </w:r>
    </w:p>
    <w:p w14:paraId="27E5D333" w14:textId="36E40E4A" w:rsidR="00DE6576" w:rsidRDefault="00DE6576" w:rsidP="00DE6576">
      <w:pPr>
        <w:spacing w:line="240" w:lineRule="auto"/>
        <w:contextualSpacing/>
      </w:pPr>
    </w:p>
    <w:p w14:paraId="52D92137" w14:textId="77777777" w:rsidR="003F58F7" w:rsidRDefault="00DE6576" w:rsidP="003F58F7">
      <w:pPr>
        <w:spacing w:line="240" w:lineRule="auto"/>
        <w:contextualSpacing/>
        <w:jc w:val="center"/>
      </w:pPr>
      <w:r w:rsidRPr="00DE6576">
        <w:t>(351.04587994184993, [8, 11, 2, 9, 5, 4, 6, 1, 7, 3, 10]</w:t>
      </w:r>
    </w:p>
    <w:p w14:paraId="4FCF4A06" w14:textId="77777777" w:rsidR="003F58F7" w:rsidRDefault="00DE6576" w:rsidP="003F58F7">
      <w:pPr>
        <w:spacing w:line="240" w:lineRule="auto"/>
        <w:contextualSpacing/>
        <w:jc w:val="center"/>
      </w:pPr>
      <w:r w:rsidRPr="00DE6576">
        <w:t>(351.04587994184993, [4, 5, 9, 2, 11, 8, 10, 3, 7, 1, 6</w:t>
      </w:r>
      <w:r w:rsidR="003F58F7">
        <w:t>]</w:t>
      </w:r>
    </w:p>
    <w:p w14:paraId="2B939CD5" w14:textId="77777777" w:rsidR="003F58F7" w:rsidRDefault="00DE6576" w:rsidP="003F58F7">
      <w:pPr>
        <w:spacing w:line="240" w:lineRule="auto"/>
        <w:contextualSpacing/>
        <w:jc w:val="center"/>
      </w:pPr>
      <w:r w:rsidRPr="00DE6576">
        <w:t>(351.04587994184993, [4, 5, 9, 2, 11, 8, 10, 3, 7, 1, 6</w:t>
      </w:r>
      <w:r w:rsidR="003F58F7">
        <w:t>]</w:t>
      </w:r>
    </w:p>
    <w:p w14:paraId="42FA0238" w14:textId="77777777" w:rsidR="003F58F7" w:rsidRDefault="00DE6576" w:rsidP="003F58F7">
      <w:pPr>
        <w:spacing w:line="240" w:lineRule="auto"/>
        <w:contextualSpacing/>
        <w:jc w:val="center"/>
      </w:pPr>
      <w:r w:rsidRPr="00DE6576">
        <w:t>(351.04587994184993, [8, 11, 2, 9, 5, 4, 6, 1, 7, 3, 10]</w:t>
      </w:r>
    </w:p>
    <w:p w14:paraId="0E93A88A" w14:textId="77777777" w:rsidR="003F58F7" w:rsidRDefault="00DE6576" w:rsidP="003F58F7">
      <w:pPr>
        <w:spacing w:line="240" w:lineRule="auto"/>
        <w:contextualSpacing/>
        <w:jc w:val="center"/>
      </w:pPr>
      <w:r w:rsidRPr="00DE6576">
        <w:t>(351.04587994184993, [4, 5, 9, 2, 11, 8, 10, 3, 7, 1, 6]</w:t>
      </w:r>
    </w:p>
    <w:p w14:paraId="3227D85D" w14:textId="77777777" w:rsidR="003F58F7" w:rsidRDefault="00DE6576" w:rsidP="003F58F7">
      <w:pPr>
        <w:spacing w:line="240" w:lineRule="auto"/>
        <w:contextualSpacing/>
        <w:jc w:val="center"/>
      </w:pPr>
      <w:r w:rsidRPr="00DE6576">
        <w:t>(351.04587994185, [2, 11, 8, 10, 3, 7, 1, 6, 4, 5, 9]</w:t>
      </w:r>
    </w:p>
    <w:p w14:paraId="7BDD2A3B" w14:textId="77777777" w:rsidR="003F58F7" w:rsidRDefault="00DE6576" w:rsidP="003F58F7">
      <w:pPr>
        <w:spacing w:line="240" w:lineRule="auto"/>
        <w:contextualSpacing/>
        <w:jc w:val="center"/>
      </w:pPr>
      <w:r w:rsidRPr="00DE6576">
        <w:t>(351.04587994185, [11, 2, 9, 5, 4, 6, 1, 7, 3, 10, 8]</w:t>
      </w:r>
    </w:p>
    <w:p w14:paraId="0E649FC0" w14:textId="77777777" w:rsidR="003F58F7" w:rsidRDefault="00DE6576" w:rsidP="003F58F7">
      <w:pPr>
        <w:spacing w:line="240" w:lineRule="auto"/>
        <w:contextualSpacing/>
        <w:jc w:val="center"/>
      </w:pPr>
      <w:r w:rsidRPr="00DE6576">
        <w:t>(354.8731614418321, [4, 5, 9, 2, 11, 3, 7, 1, 10, 8, 6]</w:t>
      </w:r>
    </w:p>
    <w:p w14:paraId="2B06B771" w14:textId="77777777" w:rsidR="003F58F7" w:rsidRDefault="00DE6576" w:rsidP="003F58F7">
      <w:pPr>
        <w:spacing w:line="240" w:lineRule="auto"/>
        <w:contextualSpacing/>
        <w:jc w:val="center"/>
      </w:pPr>
      <w:r w:rsidRPr="00DE6576">
        <w:t>(354.8731614418321, [4, 5, 9, 2, 11, 3, 7, 1, 10, 8, 6]</w:t>
      </w:r>
    </w:p>
    <w:p w14:paraId="043DE307" w14:textId="77777777" w:rsidR="003F58F7" w:rsidRDefault="00DE6576" w:rsidP="003F58F7">
      <w:pPr>
        <w:spacing w:line="240" w:lineRule="auto"/>
        <w:contextualSpacing/>
        <w:jc w:val="center"/>
      </w:pPr>
      <w:r w:rsidRPr="00DE6576">
        <w:t>(354.8731614418321, [5, 9, 2, 11, 3, 7, 1, 10, 8, 6, 4]</w:t>
      </w:r>
    </w:p>
    <w:p w14:paraId="31D80AA8" w14:textId="77777777" w:rsidR="003F58F7" w:rsidRDefault="00DE6576" w:rsidP="003F58F7">
      <w:pPr>
        <w:spacing w:line="240" w:lineRule="auto"/>
        <w:contextualSpacing/>
        <w:jc w:val="center"/>
      </w:pPr>
      <w:r w:rsidRPr="00DE6576">
        <w:t>(354.8731614418321, [4, 5, 9, 2, 11, 3, 7, 1, 10, 8, 6],</w:t>
      </w:r>
    </w:p>
    <w:p w14:paraId="390F8E59" w14:textId="77777777" w:rsidR="003F58F7" w:rsidRDefault="00DE6576" w:rsidP="003F58F7">
      <w:pPr>
        <w:spacing w:line="240" w:lineRule="auto"/>
        <w:contextualSpacing/>
        <w:jc w:val="center"/>
      </w:pPr>
      <w:r w:rsidRPr="00DE6576">
        <w:t>(357.5376312445959, [2, 11, 10, 3, 7, 1, 6, 8, 4, 5, 9]</w:t>
      </w:r>
    </w:p>
    <w:p w14:paraId="06F39B47" w14:textId="77777777" w:rsidR="003F58F7" w:rsidRDefault="00DE6576" w:rsidP="003F58F7">
      <w:pPr>
        <w:spacing w:line="240" w:lineRule="auto"/>
        <w:contextualSpacing/>
        <w:jc w:val="center"/>
      </w:pPr>
      <w:r w:rsidRPr="00DE6576">
        <w:t>(364.9911097162351, [4, 6, 8, 11, 10, 1, 7, 3, 2, 9, 5]</w:t>
      </w:r>
    </w:p>
    <w:p w14:paraId="24F073BA" w14:textId="77777777" w:rsidR="003F58F7" w:rsidRDefault="00DE6576" w:rsidP="003F58F7">
      <w:pPr>
        <w:spacing w:line="240" w:lineRule="auto"/>
        <w:contextualSpacing/>
        <w:jc w:val="center"/>
      </w:pPr>
      <w:r w:rsidRPr="00DE6576">
        <w:t>(365.395007125745, [6, 4, 5, 9, 2, 11, 7, 1, 3, 10, 8]</w:t>
      </w:r>
    </w:p>
    <w:p w14:paraId="660500A7" w14:textId="2D3B1B13" w:rsidR="00DE6576" w:rsidRDefault="00DE6576" w:rsidP="003F58F7">
      <w:pPr>
        <w:spacing w:line="240" w:lineRule="auto"/>
        <w:contextualSpacing/>
        <w:jc w:val="center"/>
      </w:pPr>
      <w:r w:rsidRPr="00DE6576">
        <w:t>(366.05039079159434, [1, 7, 3, 10, 4, 5, 9, 2, 11, 8, 6]</w:t>
      </w:r>
    </w:p>
    <w:p w14:paraId="4F8A6053" w14:textId="0A9E2161" w:rsidR="003F58F7" w:rsidRDefault="003F58F7" w:rsidP="003F58F7">
      <w:pPr>
        <w:spacing w:line="240" w:lineRule="auto"/>
        <w:contextualSpacing/>
        <w:jc w:val="center"/>
      </w:pPr>
    </w:p>
    <w:p w14:paraId="6F7335D1" w14:textId="67534F47" w:rsidR="003F58F7" w:rsidRDefault="003F58F7" w:rsidP="003F58F7">
      <w:pPr>
        <w:spacing w:line="240" w:lineRule="auto"/>
        <w:contextualSpacing/>
      </w:pPr>
      <w:r>
        <w:t xml:space="preserve">For the above 10 results, the first number is the path length, and second the identified path.  The runs seemed to generally </w:t>
      </w:r>
      <w:proofErr w:type="gramStart"/>
      <w:r>
        <w:t>converged</w:t>
      </w:r>
      <w:proofErr w:type="gramEnd"/>
      <w:r>
        <w:t xml:space="preserve"> at an optimal path length.</w:t>
      </w:r>
    </w:p>
    <w:p w14:paraId="5E61E771" w14:textId="5BC9552D" w:rsidR="003F58F7" w:rsidRDefault="003F58F7" w:rsidP="003F58F7">
      <w:pPr>
        <w:spacing w:line="240" w:lineRule="auto"/>
        <w:contextualSpacing/>
      </w:pPr>
      <w:r>
        <w:tab/>
        <w:t>To compare the methods, the optimal paths for the 11 node graphs were:</w:t>
      </w:r>
    </w:p>
    <w:p w14:paraId="55D58DDE" w14:textId="6BBE58D7" w:rsidR="003F58F7" w:rsidRDefault="003F58F7" w:rsidP="003F58F7">
      <w:pPr>
        <w:spacing w:line="240" w:lineRule="auto"/>
        <w:contextualSpacing/>
      </w:pPr>
    </w:p>
    <w:p w14:paraId="0063145D" w14:textId="56D78A72" w:rsidR="003F58F7" w:rsidRDefault="003F58F7" w:rsidP="003F58F7">
      <w:pPr>
        <w:spacing w:line="240" w:lineRule="auto"/>
        <w:contextualSpacing/>
        <w:jc w:val="center"/>
      </w:pPr>
      <w:r>
        <w:t xml:space="preserve">Genetic Algorithm: </w:t>
      </w:r>
      <w:r w:rsidRPr="00DE6576">
        <w:t>[8, 11, 2, 9, 5, 4, 6, 1, 7, 3, 10]</w:t>
      </w:r>
    </w:p>
    <w:p w14:paraId="25E70E7C" w14:textId="1C7B1468" w:rsidR="003F58F7" w:rsidRPr="003F58F7" w:rsidRDefault="003F58F7" w:rsidP="003F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jc w:val="center"/>
        <w:textAlignment w:val="baseline"/>
        <w:rPr>
          <w:rFonts w:eastAsia="Times New Roman" w:cstheme="minorHAnsi"/>
          <w:color w:val="000000"/>
          <w:lang w:eastAsia="zh-CN" w:bidi="hi-IN"/>
        </w:rPr>
      </w:pPr>
      <w:r>
        <w:t>Hybrid Algorithm (Beta1):</w:t>
      </w:r>
      <w:r w:rsidRPr="003F58F7">
        <w:rPr>
          <w:rFonts w:ascii="Courier New" w:hAnsi="Courier New" w:cs="Courier New"/>
          <w:color w:val="000000"/>
          <w:sz w:val="18"/>
          <w:szCs w:val="18"/>
        </w:rPr>
        <w:t xml:space="preserve"> </w:t>
      </w:r>
      <w:r w:rsidRPr="003F58F7">
        <w:rPr>
          <w:rFonts w:eastAsia="Times New Roman" w:cstheme="minorHAnsi"/>
          <w:color w:val="000000"/>
          <w:lang w:eastAsia="zh-CN" w:bidi="hi-IN"/>
        </w:rPr>
        <w:t>[4, 5, 9, 2, 11, 8, 10, 3, 7, 1, 6, 4]</w:t>
      </w:r>
    </w:p>
    <w:p w14:paraId="2877A489" w14:textId="77777777" w:rsidR="003F58F7" w:rsidRPr="003F58F7" w:rsidRDefault="003F58F7" w:rsidP="003F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jc w:val="center"/>
        <w:textAlignment w:val="baseline"/>
        <w:rPr>
          <w:rFonts w:eastAsia="Times New Roman" w:cstheme="minorHAnsi"/>
          <w:color w:val="000000"/>
          <w:lang w:eastAsia="zh-CN" w:bidi="hi-IN"/>
        </w:rPr>
      </w:pPr>
      <w:r w:rsidRPr="003F58F7">
        <w:rPr>
          <w:rFonts w:cstheme="minorHAnsi"/>
        </w:rPr>
        <w:t xml:space="preserve">Hybrid Algorithm (Beta3): </w:t>
      </w:r>
      <w:r w:rsidRPr="003F58F7">
        <w:rPr>
          <w:rFonts w:eastAsia="Times New Roman" w:cstheme="minorHAnsi"/>
          <w:color w:val="000000"/>
          <w:lang w:eastAsia="zh-CN" w:bidi="hi-IN"/>
        </w:rPr>
        <w:t>[6, 1, 7, 3, 10, 8, 11, 2, 9, 5, 4, 6]</w:t>
      </w:r>
    </w:p>
    <w:p w14:paraId="66AF44F6" w14:textId="6663760C" w:rsidR="003F58F7" w:rsidRDefault="003F58F7" w:rsidP="003F58F7">
      <w:pPr>
        <w:spacing w:line="240" w:lineRule="auto"/>
        <w:contextualSpacing/>
        <w:jc w:val="center"/>
      </w:pPr>
    </w:p>
    <w:p w14:paraId="31F05384" w14:textId="52DE5C03" w:rsidR="003F58F7" w:rsidRDefault="003F58F7" w:rsidP="003F58F7">
      <w:pPr>
        <w:spacing w:line="240" w:lineRule="auto"/>
        <w:contextualSpacing/>
      </w:pPr>
      <w:r>
        <w:t>While the paths were different, the connections remained largely unchained with random chance determining different starting nodes.</w:t>
      </w:r>
    </w:p>
    <w:p w14:paraId="3598F7B5" w14:textId="56FDF2AA" w:rsidR="003F58F7" w:rsidRDefault="003F58F7" w:rsidP="003F58F7">
      <w:pPr>
        <w:spacing w:line="240" w:lineRule="auto"/>
        <w:contextualSpacing/>
      </w:pPr>
      <w:r>
        <w:tab/>
        <w:t xml:space="preserve">Additionally, varying the hyperparameters of the cost function seemed to make no difference in the results.  We also observed that the hybrid algorithm did not add any noticeable complexity overhead for smaller sized graphs.  While the wisdom of </w:t>
      </w:r>
      <w:proofErr w:type="gramStart"/>
      <w:r>
        <w:t>crowds</w:t>
      </w:r>
      <w:proofErr w:type="gramEnd"/>
      <w:r>
        <w:t xml:space="preserve"> heuristic has potential to make improvements, it did not in this instance likely due to a combination of the genetic algorithms parameters and the chosen method of aggregation.</w:t>
      </w:r>
    </w:p>
    <w:p w14:paraId="51513A90" w14:textId="190A01FC" w:rsidR="004427EE" w:rsidRDefault="004427EE" w:rsidP="003A5540">
      <w:pPr>
        <w:spacing w:line="240" w:lineRule="auto"/>
        <w:contextualSpacing/>
      </w:pPr>
    </w:p>
    <w:p w14:paraId="2FFAD61F" w14:textId="77777777" w:rsidR="004427EE" w:rsidRDefault="004427EE" w:rsidP="003A5540">
      <w:pPr>
        <w:spacing w:line="240" w:lineRule="auto"/>
        <w:contextualSpacing/>
      </w:pPr>
    </w:p>
    <w:p w14:paraId="29AF27C6" w14:textId="44F5383B" w:rsidR="004427EE" w:rsidRDefault="004427EE" w:rsidP="003A5540">
      <w:pPr>
        <w:spacing w:line="240" w:lineRule="auto"/>
        <w:contextualSpacing/>
        <w:rPr>
          <w:b/>
          <w:bCs/>
        </w:rPr>
      </w:pPr>
      <w:r>
        <w:rPr>
          <w:b/>
          <w:bCs/>
        </w:rPr>
        <w:t>Reference</w:t>
      </w:r>
    </w:p>
    <w:p w14:paraId="0E7B0887" w14:textId="3231BEAC" w:rsidR="004427EE" w:rsidRDefault="004427EE" w:rsidP="003A5540">
      <w:pPr>
        <w:spacing w:line="240" w:lineRule="auto"/>
        <w:contextualSpacing/>
      </w:pPr>
      <w:r>
        <w:t>[1</w:t>
      </w:r>
      <w:proofErr w:type="gramStart"/>
      <w:r>
        <w:t xml:space="preserve">] </w:t>
      </w:r>
      <w:r w:rsidR="00607C4D">
        <w:t xml:space="preserve"> Yi</w:t>
      </w:r>
      <w:proofErr w:type="gramEnd"/>
      <w:r w:rsidR="00607C4D">
        <w:t xml:space="preserve">, S., </w:t>
      </w:r>
      <w:proofErr w:type="spellStart"/>
      <w:r w:rsidR="00607C4D">
        <w:t>Steyvers</w:t>
      </w:r>
      <w:proofErr w:type="spellEnd"/>
      <w:r w:rsidR="00607C4D">
        <w:t xml:space="preserve">, M., Lee, M. </w:t>
      </w:r>
      <w:r w:rsidR="00607C4D">
        <w:rPr>
          <w:i/>
          <w:iCs/>
        </w:rPr>
        <w:t>Wisdom of Crowds in Traveling Salesman Problems</w:t>
      </w:r>
      <w:r>
        <w:rPr>
          <w:i/>
          <w:iCs/>
        </w:rPr>
        <w:t>.</w:t>
      </w:r>
      <w:r w:rsidR="00607C4D">
        <w:rPr>
          <w:i/>
          <w:iCs/>
        </w:rPr>
        <w:t xml:space="preserve"> </w:t>
      </w:r>
    </w:p>
    <w:p w14:paraId="67290607" w14:textId="03C8AFA3" w:rsidR="00607C4D" w:rsidRPr="00704D79" w:rsidRDefault="004427EE" w:rsidP="003A5540">
      <w:pPr>
        <w:spacing w:line="240" w:lineRule="auto"/>
        <w:contextualSpacing/>
        <w:rPr>
          <w:i/>
          <w:iCs/>
        </w:rPr>
      </w:pPr>
      <w:r>
        <w:t xml:space="preserve">[2] </w:t>
      </w:r>
      <w:proofErr w:type="spellStart"/>
      <w:r w:rsidR="00607C4D">
        <w:t>Yompolsiky</w:t>
      </w:r>
      <w:proofErr w:type="spellEnd"/>
      <w:r w:rsidR="00607C4D">
        <w:t>, R. V., EL-</w:t>
      </w:r>
      <w:proofErr w:type="spellStart"/>
      <w:r w:rsidR="00607C4D">
        <w:t>Barkouky</w:t>
      </w:r>
      <w:proofErr w:type="spellEnd"/>
      <w:r w:rsidR="00607C4D">
        <w:t xml:space="preserve">, A. (2010). </w:t>
      </w:r>
      <w:r w:rsidR="00607C4D">
        <w:rPr>
          <w:i/>
          <w:iCs/>
        </w:rPr>
        <w:t>Wisdom of Artificial Crowds Algorithm for Solving NP-Hard Problems</w:t>
      </w:r>
      <w:bookmarkStart w:id="0" w:name="_GoBack"/>
      <w:bookmarkEnd w:id="0"/>
    </w:p>
    <w:sectPr w:rsidR="00607C4D" w:rsidRPr="00704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FB297" w14:textId="77777777" w:rsidR="006D55D0" w:rsidRDefault="006D55D0" w:rsidP="005378D7">
      <w:pPr>
        <w:spacing w:after="0" w:line="240" w:lineRule="auto"/>
      </w:pPr>
      <w:r>
        <w:separator/>
      </w:r>
    </w:p>
  </w:endnote>
  <w:endnote w:type="continuationSeparator" w:id="0">
    <w:p w14:paraId="25C4764A" w14:textId="77777777" w:rsidR="006D55D0" w:rsidRDefault="006D55D0" w:rsidP="00537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62864" w14:textId="77777777" w:rsidR="006D55D0" w:rsidRDefault="006D55D0" w:rsidP="005378D7">
      <w:pPr>
        <w:spacing w:after="0" w:line="240" w:lineRule="auto"/>
      </w:pPr>
      <w:r>
        <w:separator/>
      </w:r>
    </w:p>
  </w:footnote>
  <w:footnote w:type="continuationSeparator" w:id="0">
    <w:p w14:paraId="477A8FB0" w14:textId="77777777" w:rsidR="006D55D0" w:rsidRDefault="006D55D0" w:rsidP="005378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40"/>
    <w:rsid w:val="00006C33"/>
    <w:rsid w:val="00025602"/>
    <w:rsid w:val="00102C91"/>
    <w:rsid w:val="00123A53"/>
    <w:rsid w:val="00146831"/>
    <w:rsid w:val="001A703C"/>
    <w:rsid w:val="001C5836"/>
    <w:rsid w:val="00250444"/>
    <w:rsid w:val="002C660F"/>
    <w:rsid w:val="00313C28"/>
    <w:rsid w:val="003331D7"/>
    <w:rsid w:val="003A5540"/>
    <w:rsid w:val="003A5BD3"/>
    <w:rsid w:val="003F58F7"/>
    <w:rsid w:val="00433DAA"/>
    <w:rsid w:val="004427EE"/>
    <w:rsid w:val="0046245E"/>
    <w:rsid w:val="0050220E"/>
    <w:rsid w:val="00525C47"/>
    <w:rsid w:val="005378D7"/>
    <w:rsid w:val="005B212B"/>
    <w:rsid w:val="005C29AB"/>
    <w:rsid w:val="00603123"/>
    <w:rsid w:val="00607C4D"/>
    <w:rsid w:val="00635F8C"/>
    <w:rsid w:val="006B7FAA"/>
    <w:rsid w:val="006D55D0"/>
    <w:rsid w:val="00704D79"/>
    <w:rsid w:val="00792F87"/>
    <w:rsid w:val="008A6967"/>
    <w:rsid w:val="009F312F"/>
    <w:rsid w:val="00AB720D"/>
    <w:rsid w:val="00AF41E2"/>
    <w:rsid w:val="00B04EAB"/>
    <w:rsid w:val="00B42214"/>
    <w:rsid w:val="00B811A9"/>
    <w:rsid w:val="00C42565"/>
    <w:rsid w:val="00CB6AD4"/>
    <w:rsid w:val="00D27C7D"/>
    <w:rsid w:val="00DD353C"/>
    <w:rsid w:val="00DD4A82"/>
    <w:rsid w:val="00DE569B"/>
    <w:rsid w:val="00DE6576"/>
    <w:rsid w:val="00E11CD1"/>
    <w:rsid w:val="00ED01FF"/>
    <w:rsid w:val="00EE67C5"/>
    <w:rsid w:val="00F43977"/>
    <w:rsid w:val="00F43D8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25806"/>
  <w15:chartTrackingRefBased/>
  <w15:docId w15:val="{C86C0637-5D78-40CC-93E4-64F4EDA2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3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031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AF4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1E2"/>
    <w:rPr>
      <w:rFonts w:ascii="Courier New" w:eastAsia="Times New Roman" w:hAnsi="Courier New" w:cs="Courier New"/>
      <w:sz w:val="20"/>
      <w:szCs w:val="20"/>
    </w:rPr>
  </w:style>
  <w:style w:type="table" w:styleId="GridTable1Light">
    <w:name w:val="Grid Table 1 Light"/>
    <w:basedOn w:val="TableNormal"/>
    <w:uiPriority w:val="46"/>
    <w:rsid w:val="0002560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1887">
      <w:bodyDiv w:val="1"/>
      <w:marLeft w:val="0"/>
      <w:marRight w:val="0"/>
      <w:marTop w:val="0"/>
      <w:marBottom w:val="0"/>
      <w:divBdr>
        <w:top w:val="none" w:sz="0" w:space="0" w:color="auto"/>
        <w:left w:val="none" w:sz="0" w:space="0" w:color="auto"/>
        <w:bottom w:val="none" w:sz="0" w:space="0" w:color="auto"/>
        <w:right w:val="none" w:sz="0" w:space="0" w:color="auto"/>
      </w:divBdr>
    </w:div>
    <w:div w:id="42098058">
      <w:bodyDiv w:val="1"/>
      <w:marLeft w:val="0"/>
      <w:marRight w:val="0"/>
      <w:marTop w:val="0"/>
      <w:marBottom w:val="0"/>
      <w:divBdr>
        <w:top w:val="none" w:sz="0" w:space="0" w:color="auto"/>
        <w:left w:val="none" w:sz="0" w:space="0" w:color="auto"/>
        <w:bottom w:val="none" w:sz="0" w:space="0" w:color="auto"/>
        <w:right w:val="none" w:sz="0" w:space="0" w:color="auto"/>
      </w:divBdr>
    </w:div>
    <w:div w:id="227107341">
      <w:bodyDiv w:val="1"/>
      <w:marLeft w:val="0"/>
      <w:marRight w:val="0"/>
      <w:marTop w:val="0"/>
      <w:marBottom w:val="0"/>
      <w:divBdr>
        <w:top w:val="none" w:sz="0" w:space="0" w:color="auto"/>
        <w:left w:val="none" w:sz="0" w:space="0" w:color="auto"/>
        <w:bottom w:val="none" w:sz="0" w:space="0" w:color="auto"/>
        <w:right w:val="none" w:sz="0" w:space="0" w:color="auto"/>
      </w:divBdr>
    </w:div>
    <w:div w:id="255673162">
      <w:bodyDiv w:val="1"/>
      <w:marLeft w:val="0"/>
      <w:marRight w:val="0"/>
      <w:marTop w:val="0"/>
      <w:marBottom w:val="0"/>
      <w:divBdr>
        <w:top w:val="none" w:sz="0" w:space="0" w:color="auto"/>
        <w:left w:val="none" w:sz="0" w:space="0" w:color="auto"/>
        <w:bottom w:val="none" w:sz="0" w:space="0" w:color="auto"/>
        <w:right w:val="none" w:sz="0" w:space="0" w:color="auto"/>
      </w:divBdr>
    </w:div>
    <w:div w:id="333608414">
      <w:bodyDiv w:val="1"/>
      <w:marLeft w:val="0"/>
      <w:marRight w:val="0"/>
      <w:marTop w:val="0"/>
      <w:marBottom w:val="0"/>
      <w:divBdr>
        <w:top w:val="none" w:sz="0" w:space="0" w:color="auto"/>
        <w:left w:val="none" w:sz="0" w:space="0" w:color="auto"/>
        <w:bottom w:val="none" w:sz="0" w:space="0" w:color="auto"/>
        <w:right w:val="none" w:sz="0" w:space="0" w:color="auto"/>
      </w:divBdr>
    </w:div>
    <w:div w:id="357121260">
      <w:bodyDiv w:val="1"/>
      <w:marLeft w:val="0"/>
      <w:marRight w:val="0"/>
      <w:marTop w:val="0"/>
      <w:marBottom w:val="0"/>
      <w:divBdr>
        <w:top w:val="none" w:sz="0" w:space="0" w:color="auto"/>
        <w:left w:val="none" w:sz="0" w:space="0" w:color="auto"/>
        <w:bottom w:val="none" w:sz="0" w:space="0" w:color="auto"/>
        <w:right w:val="none" w:sz="0" w:space="0" w:color="auto"/>
      </w:divBdr>
    </w:div>
    <w:div w:id="419104635">
      <w:bodyDiv w:val="1"/>
      <w:marLeft w:val="0"/>
      <w:marRight w:val="0"/>
      <w:marTop w:val="0"/>
      <w:marBottom w:val="0"/>
      <w:divBdr>
        <w:top w:val="none" w:sz="0" w:space="0" w:color="auto"/>
        <w:left w:val="none" w:sz="0" w:space="0" w:color="auto"/>
        <w:bottom w:val="none" w:sz="0" w:space="0" w:color="auto"/>
        <w:right w:val="none" w:sz="0" w:space="0" w:color="auto"/>
      </w:divBdr>
    </w:div>
    <w:div w:id="567738481">
      <w:bodyDiv w:val="1"/>
      <w:marLeft w:val="0"/>
      <w:marRight w:val="0"/>
      <w:marTop w:val="0"/>
      <w:marBottom w:val="0"/>
      <w:divBdr>
        <w:top w:val="none" w:sz="0" w:space="0" w:color="auto"/>
        <w:left w:val="none" w:sz="0" w:space="0" w:color="auto"/>
        <w:bottom w:val="none" w:sz="0" w:space="0" w:color="auto"/>
        <w:right w:val="none" w:sz="0" w:space="0" w:color="auto"/>
      </w:divBdr>
    </w:div>
    <w:div w:id="586571479">
      <w:bodyDiv w:val="1"/>
      <w:marLeft w:val="0"/>
      <w:marRight w:val="0"/>
      <w:marTop w:val="0"/>
      <w:marBottom w:val="0"/>
      <w:divBdr>
        <w:top w:val="none" w:sz="0" w:space="0" w:color="auto"/>
        <w:left w:val="none" w:sz="0" w:space="0" w:color="auto"/>
        <w:bottom w:val="none" w:sz="0" w:space="0" w:color="auto"/>
        <w:right w:val="none" w:sz="0" w:space="0" w:color="auto"/>
      </w:divBdr>
      <w:divsChild>
        <w:div w:id="634681066">
          <w:marLeft w:val="0"/>
          <w:marRight w:val="0"/>
          <w:marTop w:val="0"/>
          <w:marBottom w:val="0"/>
          <w:divBdr>
            <w:top w:val="none" w:sz="0" w:space="0" w:color="auto"/>
            <w:left w:val="none" w:sz="0" w:space="0" w:color="auto"/>
            <w:bottom w:val="none" w:sz="0" w:space="0" w:color="auto"/>
            <w:right w:val="none" w:sz="0" w:space="0" w:color="auto"/>
          </w:divBdr>
          <w:divsChild>
            <w:div w:id="1613590560">
              <w:marLeft w:val="0"/>
              <w:marRight w:val="0"/>
              <w:marTop w:val="0"/>
              <w:marBottom w:val="0"/>
              <w:divBdr>
                <w:top w:val="none" w:sz="0" w:space="0" w:color="auto"/>
                <w:left w:val="none" w:sz="0" w:space="0" w:color="auto"/>
                <w:bottom w:val="none" w:sz="0" w:space="0" w:color="auto"/>
                <w:right w:val="none" w:sz="0" w:space="0" w:color="auto"/>
              </w:divBdr>
              <w:divsChild>
                <w:div w:id="883100191">
                  <w:marLeft w:val="0"/>
                  <w:marRight w:val="0"/>
                  <w:marTop w:val="0"/>
                  <w:marBottom w:val="0"/>
                  <w:divBdr>
                    <w:top w:val="none" w:sz="0" w:space="0" w:color="auto"/>
                    <w:left w:val="none" w:sz="0" w:space="0" w:color="auto"/>
                    <w:bottom w:val="none" w:sz="0" w:space="0" w:color="auto"/>
                    <w:right w:val="none" w:sz="0" w:space="0" w:color="auto"/>
                  </w:divBdr>
                  <w:divsChild>
                    <w:div w:id="1500345350">
                      <w:marLeft w:val="0"/>
                      <w:marRight w:val="0"/>
                      <w:marTop w:val="0"/>
                      <w:marBottom w:val="0"/>
                      <w:divBdr>
                        <w:top w:val="none" w:sz="0" w:space="0" w:color="auto"/>
                        <w:left w:val="none" w:sz="0" w:space="0" w:color="auto"/>
                        <w:bottom w:val="none" w:sz="0" w:space="0" w:color="auto"/>
                        <w:right w:val="none" w:sz="0" w:space="0" w:color="auto"/>
                      </w:divBdr>
                      <w:divsChild>
                        <w:div w:id="2094814830">
                          <w:marLeft w:val="0"/>
                          <w:marRight w:val="0"/>
                          <w:marTop w:val="0"/>
                          <w:marBottom w:val="0"/>
                          <w:divBdr>
                            <w:top w:val="none" w:sz="0" w:space="0" w:color="auto"/>
                            <w:left w:val="none" w:sz="0" w:space="0" w:color="auto"/>
                            <w:bottom w:val="none" w:sz="0" w:space="0" w:color="auto"/>
                            <w:right w:val="none" w:sz="0" w:space="0" w:color="auto"/>
                          </w:divBdr>
                          <w:divsChild>
                            <w:div w:id="1255557448">
                              <w:marLeft w:val="0"/>
                              <w:marRight w:val="0"/>
                              <w:marTop w:val="0"/>
                              <w:marBottom w:val="0"/>
                              <w:divBdr>
                                <w:top w:val="single" w:sz="6" w:space="4" w:color="auto"/>
                                <w:left w:val="single" w:sz="6" w:space="4" w:color="auto"/>
                                <w:bottom w:val="single" w:sz="6" w:space="4" w:color="auto"/>
                                <w:right w:val="single" w:sz="6" w:space="4" w:color="auto"/>
                              </w:divBdr>
                              <w:divsChild>
                                <w:div w:id="175315895">
                                  <w:marLeft w:val="0"/>
                                  <w:marRight w:val="0"/>
                                  <w:marTop w:val="0"/>
                                  <w:marBottom w:val="0"/>
                                  <w:divBdr>
                                    <w:top w:val="none" w:sz="0" w:space="0" w:color="auto"/>
                                    <w:left w:val="none" w:sz="0" w:space="0" w:color="auto"/>
                                    <w:bottom w:val="none" w:sz="0" w:space="0" w:color="auto"/>
                                    <w:right w:val="none" w:sz="0" w:space="0" w:color="auto"/>
                                  </w:divBdr>
                                  <w:divsChild>
                                    <w:div w:id="1137601871">
                                      <w:marLeft w:val="0"/>
                                      <w:marRight w:val="0"/>
                                      <w:marTop w:val="0"/>
                                      <w:marBottom w:val="0"/>
                                      <w:divBdr>
                                        <w:top w:val="none" w:sz="0" w:space="0" w:color="auto"/>
                                        <w:left w:val="none" w:sz="0" w:space="0" w:color="auto"/>
                                        <w:bottom w:val="none" w:sz="0" w:space="0" w:color="auto"/>
                                        <w:right w:val="none" w:sz="0" w:space="0" w:color="auto"/>
                                      </w:divBdr>
                                      <w:divsChild>
                                        <w:div w:id="778640808">
                                          <w:marLeft w:val="0"/>
                                          <w:marRight w:val="0"/>
                                          <w:marTop w:val="0"/>
                                          <w:marBottom w:val="0"/>
                                          <w:divBdr>
                                            <w:top w:val="none" w:sz="0" w:space="0" w:color="auto"/>
                                            <w:left w:val="none" w:sz="0" w:space="0" w:color="auto"/>
                                            <w:bottom w:val="none" w:sz="0" w:space="0" w:color="auto"/>
                                            <w:right w:val="none" w:sz="0" w:space="0" w:color="auto"/>
                                          </w:divBdr>
                                          <w:divsChild>
                                            <w:div w:id="412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301759">
      <w:bodyDiv w:val="1"/>
      <w:marLeft w:val="0"/>
      <w:marRight w:val="0"/>
      <w:marTop w:val="0"/>
      <w:marBottom w:val="0"/>
      <w:divBdr>
        <w:top w:val="none" w:sz="0" w:space="0" w:color="auto"/>
        <w:left w:val="none" w:sz="0" w:space="0" w:color="auto"/>
        <w:bottom w:val="none" w:sz="0" w:space="0" w:color="auto"/>
        <w:right w:val="none" w:sz="0" w:space="0" w:color="auto"/>
      </w:divBdr>
    </w:div>
    <w:div w:id="700783350">
      <w:bodyDiv w:val="1"/>
      <w:marLeft w:val="0"/>
      <w:marRight w:val="0"/>
      <w:marTop w:val="0"/>
      <w:marBottom w:val="0"/>
      <w:divBdr>
        <w:top w:val="none" w:sz="0" w:space="0" w:color="auto"/>
        <w:left w:val="none" w:sz="0" w:space="0" w:color="auto"/>
        <w:bottom w:val="none" w:sz="0" w:space="0" w:color="auto"/>
        <w:right w:val="none" w:sz="0" w:space="0" w:color="auto"/>
      </w:divBdr>
    </w:div>
    <w:div w:id="765926680">
      <w:bodyDiv w:val="1"/>
      <w:marLeft w:val="0"/>
      <w:marRight w:val="0"/>
      <w:marTop w:val="0"/>
      <w:marBottom w:val="0"/>
      <w:divBdr>
        <w:top w:val="none" w:sz="0" w:space="0" w:color="auto"/>
        <w:left w:val="none" w:sz="0" w:space="0" w:color="auto"/>
        <w:bottom w:val="none" w:sz="0" w:space="0" w:color="auto"/>
        <w:right w:val="none" w:sz="0" w:space="0" w:color="auto"/>
      </w:divBdr>
    </w:div>
    <w:div w:id="809396462">
      <w:bodyDiv w:val="1"/>
      <w:marLeft w:val="0"/>
      <w:marRight w:val="0"/>
      <w:marTop w:val="0"/>
      <w:marBottom w:val="0"/>
      <w:divBdr>
        <w:top w:val="none" w:sz="0" w:space="0" w:color="auto"/>
        <w:left w:val="none" w:sz="0" w:space="0" w:color="auto"/>
        <w:bottom w:val="none" w:sz="0" w:space="0" w:color="auto"/>
        <w:right w:val="none" w:sz="0" w:space="0" w:color="auto"/>
      </w:divBdr>
    </w:div>
    <w:div w:id="811944866">
      <w:bodyDiv w:val="1"/>
      <w:marLeft w:val="0"/>
      <w:marRight w:val="0"/>
      <w:marTop w:val="0"/>
      <w:marBottom w:val="0"/>
      <w:divBdr>
        <w:top w:val="none" w:sz="0" w:space="0" w:color="auto"/>
        <w:left w:val="none" w:sz="0" w:space="0" w:color="auto"/>
        <w:bottom w:val="none" w:sz="0" w:space="0" w:color="auto"/>
        <w:right w:val="none" w:sz="0" w:space="0" w:color="auto"/>
      </w:divBdr>
    </w:div>
    <w:div w:id="895043387">
      <w:bodyDiv w:val="1"/>
      <w:marLeft w:val="0"/>
      <w:marRight w:val="0"/>
      <w:marTop w:val="0"/>
      <w:marBottom w:val="0"/>
      <w:divBdr>
        <w:top w:val="none" w:sz="0" w:space="0" w:color="auto"/>
        <w:left w:val="none" w:sz="0" w:space="0" w:color="auto"/>
        <w:bottom w:val="none" w:sz="0" w:space="0" w:color="auto"/>
        <w:right w:val="none" w:sz="0" w:space="0" w:color="auto"/>
      </w:divBdr>
    </w:div>
    <w:div w:id="1031765276">
      <w:bodyDiv w:val="1"/>
      <w:marLeft w:val="0"/>
      <w:marRight w:val="0"/>
      <w:marTop w:val="0"/>
      <w:marBottom w:val="0"/>
      <w:divBdr>
        <w:top w:val="none" w:sz="0" w:space="0" w:color="auto"/>
        <w:left w:val="none" w:sz="0" w:space="0" w:color="auto"/>
        <w:bottom w:val="none" w:sz="0" w:space="0" w:color="auto"/>
        <w:right w:val="none" w:sz="0" w:space="0" w:color="auto"/>
      </w:divBdr>
    </w:div>
    <w:div w:id="1043023939">
      <w:bodyDiv w:val="1"/>
      <w:marLeft w:val="0"/>
      <w:marRight w:val="0"/>
      <w:marTop w:val="0"/>
      <w:marBottom w:val="0"/>
      <w:divBdr>
        <w:top w:val="none" w:sz="0" w:space="0" w:color="auto"/>
        <w:left w:val="none" w:sz="0" w:space="0" w:color="auto"/>
        <w:bottom w:val="none" w:sz="0" w:space="0" w:color="auto"/>
        <w:right w:val="none" w:sz="0" w:space="0" w:color="auto"/>
      </w:divBdr>
    </w:div>
    <w:div w:id="1082139676">
      <w:bodyDiv w:val="1"/>
      <w:marLeft w:val="0"/>
      <w:marRight w:val="0"/>
      <w:marTop w:val="0"/>
      <w:marBottom w:val="0"/>
      <w:divBdr>
        <w:top w:val="none" w:sz="0" w:space="0" w:color="auto"/>
        <w:left w:val="none" w:sz="0" w:space="0" w:color="auto"/>
        <w:bottom w:val="none" w:sz="0" w:space="0" w:color="auto"/>
        <w:right w:val="none" w:sz="0" w:space="0" w:color="auto"/>
      </w:divBdr>
    </w:div>
    <w:div w:id="1096899719">
      <w:bodyDiv w:val="1"/>
      <w:marLeft w:val="0"/>
      <w:marRight w:val="0"/>
      <w:marTop w:val="0"/>
      <w:marBottom w:val="0"/>
      <w:divBdr>
        <w:top w:val="none" w:sz="0" w:space="0" w:color="auto"/>
        <w:left w:val="none" w:sz="0" w:space="0" w:color="auto"/>
        <w:bottom w:val="none" w:sz="0" w:space="0" w:color="auto"/>
        <w:right w:val="none" w:sz="0" w:space="0" w:color="auto"/>
      </w:divBdr>
    </w:div>
    <w:div w:id="1098938949">
      <w:bodyDiv w:val="1"/>
      <w:marLeft w:val="0"/>
      <w:marRight w:val="0"/>
      <w:marTop w:val="0"/>
      <w:marBottom w:val="0"/>
      <w:divBdr>
        <w:top w:val="none" w:sz="0" w:space="0" w:color="auto"/>
        <w:left w:val="none" w:sz="0" w:space="0" w:color="auto"/>
        <w:bottom w:val="none" w:sz="0" w:space="0" w:color="auto"/>
        <w:right w:val="none" w:sz="0" w:space="0" w:color="auto"/>
      </w:divBdr>
    </w:div>
    <w:div w:id="1133257310">
      <w:bodyDiv w:val="1"/>
      <w:marLeft w:val="0"/>
      <w:marRight w:val="0"/>
      <w:marTop w:val="0"/>
      <w:marBottom w:val="0"/>
      <w:divBdr>
        <w:top w:val="none" w:sz="0" w:space="0" w:color="auto"/>
        <w:left w:val="none" w:sz="0" w:space="0" w:color="auto"/>
        <w:bottom w:val="none" w:sz="0" w:space="0" w:color="auto"/>
        <w:right w:val="none" w:sz="0" w:space="0" w:color="auto"/>
      </w:divBdr>
    </w:div>
    <w:div w:id="1237131302">
      <w:bodyDiv w:val="1"/>
      <w:marLeft w:val="0"/>
      <w:marRight w:val="0"/>
      <w:marTop w:val="0"/>
      <w:marBottom w:val="0"/>
      <w:divBdr>
        <w:top w:val="none" w:sz="0" w:space="0" w:color="auto"/>
        <w:left w:val="none" w:sz="0" w:space="0" w:color="auto"/>
        <w:bottom w:val="none" w:sz="0" w:space="0" w:color="auto"/>
        <w:right w:val="none" w:sz="0" w:space="0" w:color="auto"/>
      </w:divBdr>
    </w:div>
    <w:div w:id="1268194879">
      <w:bodyDiv w:val="1"/>
      <w:marLeft w:val="0"/>
      <w:marRight w:val="0"/>
      <w:marTop w:val="0"/>
      <w:marBottom w:val="0"/>
      <w:divBdr>
        <w:top w:val="none" w:sz="0" w:space="0" w:color="auto"/>
        <w:left w:val="none" w:sz="0" w:space="0" w:color="auto"/>
        <w:bottom w:val="none" w:sz="0" w:space="0" w:color="auto"/>
        <w:right w:val="none" w:sz="0" w:space="0" w:color="auto"/>
      </w:divBdr>
    </w:div>
    <w:div w:id="1287279049">
      <w:bodyDiv w:val="1"/>
      <w:marLeft w:val="0"/>
      <w:marRight w:val="0"/>
      <w:marTop w:val="0"/>
      <w:marBottom w:val="0"/>
      <w:divBdr>
        <w:top w:val="none" w:sz="0" w:space="0" w:color="auto"/>
        <w:left w:val="none" w:sz="0" w:space="0" w:color="auto"/>
        <w:bottom w:val="none" w:sz="0" w:space="0" w:color="auto"/>
        <w:right w:val="none" w:sz="0" w:space="0" w:color="auto"/>
      </w:divBdr>
      <w:divsChild>
        <w:div w:id="763958218">
          <w:marLeft w:val="0"/>
          <w:marRight w:val="0"/>
          <w:marTop w:val="0"/>
          <w:marBottom w:val="0"/>
          <w:divBdr>
            <w:top w:val="none" w:sz="0" w:space="0" w:color="auto"/>
            <w:left w:val="none" w:sz="0" w:space="0" w:color="auto"/>
            <w:bottom w:val="none" w:sz="0" w:space="0" w:color="auto"/>
            <w:right w:val="none" w:sz="0" w:space="0" w:color="auto"/>
          </w:divBdr>
          <w:divsChild>
            <w:div w:id="1174035627">
              <w:marLeft w:val="0"/>
              <w:marRight w:val="0"/>
              <w:marTop w:val="0"/>
              <w:marBottom w:val="0"/>
              <w:divBdr>
                <w:top w:val="none" w:sz="0" w:space="0" w:color="auto"/>
                <w:left w:val="none" w:sz="0" w:space="0" w:color="auto"/>
                <w:bottom w:val="none" w:sz="0" w:space="0" w:color="auto"/>
                <w:right w:val="none" w:sz="0" w:space="0" w:color="auto"/>
              </w:divBdr>
              <w:divsChild>
                <w:div w:id="1271207672">
                  <w:marLeft w:val="0"/>
                  <w:marRight w:val="0"/>
                  <w:marTop w:val="0"/>
                  <w:marBottom w:val="0"/>
                  <w:divBdr>
                    <w:top w:val="none" w:sz="0" w:space="0" w:color="auto"/>
                    <w:left w:val="none" w:sz="0" w:space="0" w:color="auto"/>
                    <w:bottom w:val="none" w:sz="0" w:space="0" w:color="auto"/>
                    <w:right w:val="none" w:sz="0" w:space="0" w:color="auto"/>
                  </w:divBdr>
                  <w:divsChild>
                    <w:div w:id="1875969009">
                      <w:marLeft w:val="0"/>
                      <w:marRight w:val="0"/>
                      <w:marTop w:val="0"/>
                      <w:marBottom w:val="0"/>
                      <w:divBdr>
                        <w:top w:val="none" w:sz="0" w:space="0" w:color="auto"/>
                        <w:left w:val="none" w:sz="0" w:space="0" w:color="auto"/>
                        <w:bottom w:val="none" w:sz="0" w:space="0" w:color="auto"/>
                        <w:right w:val="none" w:sz="0" w:space="0" w:color="auto"/>
                      </w:divBdr>
                      <w:divsChild>
                        <w:div w:id="450171815">
                          <w:marLeft w:val="0"/>
                          <w:marRight w:val="0"/>
                          <w:marTop w:val="0"/>
                          <w:marBottom w:val="0"/>
                          <w:divBdr>
                            <w:top w:val="none" w:sz="0" w:space="0" w:color="auto"/>
                            <w:left w:val="none" w:sz="0" w:space="0" w:color="auto"/>
                            <w:bottom w:val="none" w:sz="0" w:space="0" w:color="auto"/>
                            <w:right w:val="none" w:sz="0" w:space="0" w:color="auto"/>
                          </w:divBdr>
                          <w:divsChild>
                            <w:div w:id="886799112">
                              <w:marLeft w:val="0"/>
                              <w:marRight w:val="0"/>
                              <w:marTop w:val="0"/>
                              <w:marBottom w:val="0"/>
                              <w:divBdr>
                                <w:top w:val="single" w:sz="6" w:space="4" w:color="auto"/>
                                <w:left w:val="single" w:sz="6" w:space="4" w:color="auto"/>
                                <w:bottom w:val="single" w:sz="6" w:space="4" w:color="auto"/>
                                <w:right w:val="single" w:sz="6" w:space="4" w:color="auto"/>
                              </w:divBdr>
                              <w:divsChild>
                                <w:div w:id="1177311046">
                                  <w:marLeft w:val="0"/>
                                  <w:marRight w:val="0"/>
                                  <w:marTop w:val="0"/>
                                  <w:marBottom w:val="0"/>
                                  <w:divBdr>
                                    <w:top w:val="none" w:sz="0" w:space="0" w:color="auto"/>
                                    <w:left w:val="none" w:sz="0" w:space="0" w:color="auto"/>
                                    <w:bottom w:val="none" w:sz="0" w:space="0" w:color="auto"/>
                                    <w:right w:val="none" w:sz="0" w:space="0" w:color="auto"/>
                                  </w:divBdr>
                                  <w:divsChild>
                                    <w:div w:id="289359445">
                                      <w:marLeft w:val="0"/>
                                      <w:marRight w:val="0"/>
                                      <w:marTop w:val="0"/>
                                      <w:marBottom w:val="0"/>
                                      <w:divBdr>
                                        <w:top w:val="none" w:sz="0" w:space="0" w:color="auto"/>
                                        <w:left w:val="none" w:sz="0" w:space="0" w:color="auto"/>
                                        <w:bottom w:val="none" w:sz="0" w:space="0" w:color="auto"/>
                                        <w:right w:val="none" w:sz="0" w:space="0" w:color="auto"/>
                                      </w:divBdr>
                                      <w:divsChild>
                                        <w:div w:id="1749182582">
                                          <w:marLeft w:val="0"/>
                                          <w:marRight w:val="0"/>
                                          <w:marTop w:val="0"/>
                                          <w:marBottom w:val="0"/>
                                          <w:divBdr>
                                            <w:top w:val="none" w:sz="0" w:space="0" w:color="auto"/>
                                            <w:left w:val="none" w:sz="0" w:space="0" w:color="auto"/>
                                            <w:bottom w:val="none" w:sz="0" w:space="0" w:color="auto"/>
                                            <w:right w:val="none" w:sz="0" w:space="0" w:color="auto"/>
                                          </w:divBdr>
                                          <w:divsChild>
                                            <w:div w:id="17316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8996146">
      <w:bodyDiv w:val="1"/>
      <w:marLeft w:val="0"/>
      <w:marRight w:val="0"/>
      <w:marTop w:val="0"/>
      <w:marBottom w:val="0"/>
      <w:divBdr>
        <w:top w:val="none" w:sz="0" w:space="0" w:color="auto"/>
        <w:left w:val="none" w:sz="0" w:space="0" w:color="auto"/>
        <w:bottom w:val="none" w:sz="0" w:space="0" w:color="auto"/>
        <w:right w:val="none" w:sz="0" w:space="0" w:color="auto"/>
      </w:divBdr>
    </w:div>
    <w:div w:id="1424032172">
      <w:bodyDiv w:val="1"/>
      <w:marLeft w:val="0"/>
      <w:marRight w:val="0"/>
      <w:marTop w:val="0"/>
      <w:marBottom w:val="0"/>
      <w:divBdr>
        <w:top w:val="none" w:sz="0" w:space="0" w:color="auto"/>
        <w:left w:val="none" w:sz="0" w:space="0" w:color="auto"/>
        <w:bottom w:val="none" w:sz="0" w:space="0" w:color="auto"/>
        <w:right w:val="none" w:sz="0" w:space="0" w:color="auto"/>
      </w:divBdr>
    </w:div>
    <w:div w:id="1550263932">
      <w:bodyDiv w:val="1"/>
      <w:marLeft w:val="0"/>
      <w:marRight w:val="0"/>
      <w:marTop w:val="0"/>
      <w:marBottom w:val="0"/>
      <w:divBdr>
        <w:top w:val="none" w:sz="0" w:space="0" w:color="auto"/>
        <w:left w:val="none" w:sz="0" w:space="0" w:color="auto"/>
        <w:bottom w:val="none" w:sz="0" w:space="0" w:color="auto"/>
        <w:right w:val="none" w:sz="0" w:space="0" w:color="auto"/>
      </w:divBdr>
    </w:div>
    <w:div w:id="1580093651">
      <w:bodyDiv w:val="1"/>
      <w:marLeft w:val="0"/>
      <w:marRight w:val="0"/>
      <w:marTop w:val="0"/>
      <w:marBottom w:val="0"/>
      <w:divBdr>
        <w:top w:val="none" w:sz="0" w:space="0" w:color="auto"/>
        <w:left w:val="none" w:sz="0" w:space="0" w:color="auto"/>
        <w:bottom w:val="none" w:sz="0" w:space="0" w:color="auto"/>
        <w:right w:val="none" w:sz="0" w:space="0" w:color="auto"/>
      </w:divBdr>
    </w:div>
    <w:div w:id="1582982693">
      <w:bodyDiv w:val="1"/>
      <w:marLeft w:val="0"/>
      <w:marRight w:val="0"/>
      <w:marTop w:val="0"/>
      <w:marBottom w:val="0"/>
      <w:divBdr>
        <w:top w:val="none" w:sz="0" w:space="0" w:color="auto"/>
        <w:left w:val="none" w:sz="0" w:space="0" w:color="auto"/>
        <w:bottom w:val="none" w:sz="0" w:space="0" w:color="auto"/>
        <w:right w:val="none" w:sz="0" w:space="0" w:color="auto"/>
      </w:divBdr>
    </w:div>
    <w:div w:id="1602180334">
      <w:bodyDiv w:val="1"/>
      <w:marLeft w:val="0"/>
      <w:marRight w:val="0"/>
      <w:marTop w:val="0"/>
      <w:marBottom w:val="0"/>
      <w:divBdr>
        <w:top w:val="none" w:sz="0" w:space="0" w:color="auto"/>
        <w:left w:val="none" w:sz="0" w:space="0" w:color="auto"/>
        <w:bottom w:val="none" w:sz="0" w:space="0" w:color="auto"/>
        <w:right w:val="none" w:sz="0" w:space="0" w:color="auto"/>
      </w:divBdr>
    </w:div>
    <w:div w:id="1707023882">
      <w:bodyDiv w:val="1"/>
      <w:marLeft w:val="0"/>
      <w:marRight w:val="0"/>
      <w:marTop w:val="0"/>
      <w:marBottom w:val="0"/>
      <w:divBdr>
        <w:top w:val="none" w:sz="0" w:space="0" w:color="auto"/>
        <w:left w:val="none" w:sz="0" w:space="0" w:color="auto"/>
        <w:bottom w:val="none" w:sz="0" w:space="0" w:color="auto"/>
        <w:right w:val="none" w:sz="0" w:space="0" w:color="auto"/>
      </w:divBdr>
    </w:div>
    <w:div w:id="199622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6</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Schron</dc:creator>
  <cp:keywords/>
  <dc:description/>
  <cp:lastModifiedBy>RSC (Ryan Schron)</cp:lastModifiedBy>
  <cp:revision>14</cp:revision>
  <dcterms:created xsi:type="dcterms:W3CDTF">2019-10-07T22:59:00Z</dcterms:created>
  <dcterms:modified xsi:type="dcterms:W3CDTF">2019-10-29T00:15:00Z</dcterms:modified>
</cp:coreProperties>
</file>