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4AC" w:rsidRPr="00A04CC7" w:rsidRDefault="00DE7C5F" w:rsidP="00DE7C5F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A04CC7">
        <w:rPr>
          <w:rFonts w:ascii="Arial" w:hAnsi="Arial" w:cs="Arial"/>
          <w:sz w:val="28"/>
          <w:szCs w:val="28"/>
          <w:lang w:val="en-US"/>
        </w:rPr>
        <w:t>Invillia</w:t>
      </w:r>
      <w:proofErr w:type="spellEnd"/>
      <w:r w:rsidRPr="00A04CC7">
        <w:rPr>
          <w:rFonts w:ascii="Arial" w:hAnsi="Arial" w:cs="Arial"/>
          <w:sz w:val="28"/>
          <w:szCs w:val="28"/>
          <w:lang w:val="en-US"/>
        </w:rPr>
        <w:t xml:space="preserve"> Backend Challenge</w:t>
      </w:r>
    </w:p>
    <w:p w:rsidR="00DE7C5F" w:rsidRPr="00A04CC7" w:rsidRDefault="00DE7C5F" w:rsidP="00DE7C5F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3248B6" w:rsidRPr="000D5364" w:rsidRDefault="003248B6" w:rsidP="003248B6">
      <w:pPr>
        <w:rPr>
          <w:rFonts w:ascii="Arial" w:hAnsi="Arial" w:cs="Arial"/>
          <w:b/>
          <w:sz w:val="24"/>
          <w:szCs w:val="24"/>
          <w:lang w:val="en-US"/>
        </w:rPr>
      </w:pPr>
      <w:r w:rsidRPr="000D5364">
        <w:rPr>
          <w:rFonts w:ascii="Arial" w:hAnsi="Arial" w:cs="Arial"/>
          <w:b/>
          <w:sz w:val="24"/>
          <w:szCs w:val="24"/>
          <w:lang w:val="en-US"/>
        </w:rPr>
        <w:t>Here is what was implemented:</w:t>
      </w:r>
    </w:p>
    <w:p w:rsidR="00DE7C5F" w:rsidRDefault="00DE7C5F" w:rsidP="00DE7C5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E7C5F">
        <w:rPr>
          <w:rFonts w:ascii="Arial" w:hAnsi="Arial" w:cs="Arial"/>
          <w:sz w:val="24"/>
          <w:szCs w:val="24"/>
          <w:lang w:val="en-US"/>
        </w:rPr>
        <w:t>I’ve decided to split the a</w:t>
      </w:r>
      <w:r>
        <w:rPr>
          <w:rFonts w:ascii="Arial" w:hAnsi="Arial" w:cs="Arial"/>
          <w:sz w:val="24"/>
          <w:szCs w:val="24"/>
          <w:lang w:val="en-US"/>
        </w:rPr>
        <w:t>pplication in four parts:</w:t>
      </w:r>
    </w:p>
    <w:p w:rsidR="00DE7C5F" w:rsidRDefault="00DE7C5F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-service-discovery: this application aims to manage the list of microservice</w:t>
      </w:r>
      <w:r w:rsidR="000D5364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>s endpoints. It uses spring boot application and the eureka service</w:t>
      </w:r>
      <w:r w:rsidR="00841F92">
        <w:rPr>
          <w:rFonts w:ascii="Arial" w:hAnsi="Arial" w:cs="Arial"/>
          <w:sz w:val="24"/>
          <w:szCs w:val="24"/>
          <w:lang w:val="en-US"/>
        </w:rPr>
        <w:t>;</w:t>
      </w:r>
    </w:p>
    <w:p w:rsidR="00DE7C5F" w:rsidRDefault="00DE7C5F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-gateway-service: this application provides an entry point to </w:t>
      </w:r>
      <w:r w:rsidR="00A423C4">
        <w:rPr>
          <w:rFonts w:ascii="Arial" w:hAnsi="Arial" w:cs="Arial"/>
          <w:sz w:val="24"/>
          <w:szCs w:val="24"/>
          <w:lang w:val="en-US"/>
        </w:rPr>
        <w:t xml:space="preserve">those </w:t>
      </w:r>
      <w:r>
        <w:rPr>
          <w:rFonts w:ascii="Arial" w:hAnsi="Arial" w:cs="Arial"/>
          <w:sz w:val="24"/>
          <w:szCs w:val="24"/>
          <w:lang w:val="en-US"/>
        </w:rPr>
        <w:t>who want to consume the microse</w:t>
      </w:r>
      <w:r w:rsidR="003248B6">
        <w:rPr>
          <w:rFonts w:ascii="Arial" w:hAnsi="Arial" w:cs="Arial"/>
          <w:sz w:val="24"/>
          <w:szCs w:val="24"/>
          <w:lang w:val="en-US"/>
        </w:rPr>
        <w:t>r</w:t>
      </w:r>
      <w:r>
        <w:rPr>
          <w:rFonts w:ascii="Arial" w:hAnsi="Arial" w:cs="Arial"/>
          <w:sz w:val="24"/>
          <w:szCs w:val="24"/>
          <w:lang w:val="en-US"/>
        </w:rPr>
        <w:t>vices endpoints. The clients don’t have a direct access to</w:t>
      </w:r>
      <w:r w:rsidR="000D5364">
        <w:rPr>
          <w:rFonts w:ascii="Arial" w:hAnsi="Arial" w:cs="Arial"/>
          <w:sz w:val="24"/>
          <w:szCs w:val="24"/>
          <w:lang w:val="en-US"/>
        </w:rPr>
        <w:t xml:space="preserve"> the</w:t>
      </w:r>
      <w:r>
        <w:rPr>
          <w:rFonts w:ascii="Arial" w:hAnsi="Arial" w:cs="Arial"/>
          <w:sz w:val="24"/>
          <w:szCs w:val="24"/>
          <w:lang w:val="en-US"/>
        </w:rPr>
        <w:t xml:space="preserve"> microservices. They even don’t know where they</w:t>
      </w:r>
      <w:r w:rsidR="003248B6">
        <w:rPr>
          <w:rFonts w:ascii="Arial" w:hAnsi="Arial" w:cs="Arial"/>
          <w:sz w:val="24"/>
          <w:szCs w:val="24"/>
          <w:lang w:val="en-US"/>
        </w:rPr>
        <w:t xml:space="preserve"> are</w:t>
      </w:r>
      <w:r w:rsidR="00841F92">
        <w:rPr>
          <w:rFonts w:ascii="Arial" w:hAnsi="Arial" w:cs="Arial"/>
          <w:sz w:val="24"/>
          <w:szCs w:val="24"/>
          <w:lang w:val="en-US"/>
        </w:rPr>
        <w:t>;</w:t>
      </w:r>
    </w:p>
    <w:p w:rsidR="00841F92" w:rsidRDefault="00841F92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-store-service: this is the store application. It has endpoints to manage stores and its address. </w:t>
      </w:r>
    </w:p>
    <w:p w:rsidR="00841F92" w:rsidRDefault="00841F92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-order-service: this is the order application. It has endpoints to manage orders and order items entities.</w:t>
      </w:r>
    </w:p>
    <w:p w:rsidR="00A04CC7" w:rsidRDefault="00A04CC7" w:rsidP="00DE7C5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endpoint’s documentation to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-store-service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-order-service are available in the project root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 folder called swagger. </w:t>
      </w:r>
    </w:p>
    <w:p w:rsidR="00841F92" w:rsidRDefault="00841F92" w:rsidP="00841F9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endpoints operations save their data into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relational database. There are two databases: </w:t>
      </w:r>
    </w:p>
    <w:p w:rsidR="00841F92" w:rsidRDefault="00841F92" w:rsidP="00841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Invillia_store_db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it </w:t>
      </w:r>
      <w:r w:rsidR="00A423C4">
        <w:rPr>
          <w:rFonts w:ascii="Arial" w:hAnsi="Arial" w:cs="Arial"/>
          <w:sz w:val="24"/>
          <w:szCs w:val="24"/>
          <w:lang w:val="en-US"/>
        </w:rPr>
        <w:t>directly used by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-store-service.</w:t>
      </w:r>
    </w:p>
    <w:p w:rsidR="00841F92" w:rsidRDefault="00841F92" w:rsidP="00841F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Invillia_order_db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it </w:t>
      </w:r>
      <w:r w:rsidR="00A423C4">
        <w:rPr>
          <w:rFonts w:ascii="Arial" w:hAnsi="Arial" w:cs="Arial"/>
          <w:sz w:val="24"/>
          <w:szCs w:val="24"/>
          <w:lang w:val="en-US"/>
        </w:rPr>
        <w:t>directly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A423C4">
        <w:rPr>
          <w:rFonts w:ascii="Arial" w:hAnsi="Arial" w:cs="Arial"/>
          <w:sz w:val="24"/>
          <w:szCs w:val="24"/>
          <w:lang w:val="en-US"/>
        </w:rPr>
        <w:t>used by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invillia</w:t>
      </w:r>
      <w:proofErr w:type="spellEnd"/>
      <w:r>
        <w:rPr>
          <w:rFonts w:ascii="Arial" w:hAnsi="Arial" w:cs="Arial"/>
          <w:sz w:val="24"/>
          <w:szCs w:val="24"/>
          <w:lang w:val="en-US"/>
        </w:rPr>
        <w:t>-order-service.</w:t>
      </w:r>
    </w:p>
    <w:p w:rsidR="003248B6" w:rsidRDefault="003248B6" w:rsidP="003248B6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3248B6" w:rsidRPr="002A021F" w:rsidRDefault="003248B6" w:rsidP="002A021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48B6">
        <w:rPr>
          <w:rFonts w:ascii="Arial" w:hAnsi="Arial" w:cs="Arial"/>
          <w:sz w:val="24"/>
          <w:szCs w:val="24"/>
          <w:lang w:val="en-US"/>
        </w:rPr>
        <w:t xml:space="preserve">To save time, it wasn’t generated the database scripts. </w:t>
      </w:r>
      <w:r>
        <w:rPr>
          <w:rFonts w:ascii="Arial" w:hAnsi="Arial" w:cs="Arial"/>
          <w:sz w:val="24"/>
          <w:szCs w:val="24"/>
          <w:lang w:val="en-US"/>
        </w:rPr>
        <w:t>It is necessary to create the database schemas. To t</w:t>
      </w:r>
      <w:r w:rsidRPr="003248B6">
        <w:rPr>
          <w:rFonts w:ascii="Arial" w:hAnsi="Arial" w:cs="Arial"/>
          <w:sz w:val="24"/>
          <w:szCs w:val="24"/>
          <w:lang w:val="en-US"/>
        </w:rPr>
        <w:t>he database objects</w:t>
      </w:r>
      <w:r w:rsidR="00A423C4">
        <w:rPr>
          <w:rFonts w:ascii="Arial" w:hAnsi="Arial" w:cs="Arial"/>
          <w:sz w:val="24"/>
          <w:szCs w:val="24"/>
          <w:lang w:val="en-US"/>
        </w:rPr>
        <w:t xml:space="preserve"> (tables)</w:t>
      </w:r>
      <w:r>
        <w:rPr>
          <w:rFonts w:ascii="Arial" w:hAnsi="Arial" w:cs="Arial"/>
          <w:sz w:val="24"/>
          <w:szCs w:val="24"/>
          <w:lang w:val="en-US"/>
        </w:rPr>
        <w:t>, this isn’t necessary because they</w:t>
      </w:r>
      <w:r w:rsidRPr="003248B6">
        <w:rPr>
          <w:rFonts w:ascii="Arial" w:hAnsi="Arial" w:cs="Arial"/>
          <w:sz w:val="24"/>
          <w:szCs w:val="24"/>
          <w:lang w:val="en-US"/>
        </w:rPr>
        <w:t xml:space="preserve"> are created by JPA/Hibernate </w:t>
      </w:r>
      <w:r w:rsidR="00A423C4">
        <w:rPr>
          <w:rFonts w:ascii="Arial" w:hAnsi="Arial" w:cs="Arial"/>
          <w:sz w:val="24"/>
          <w:szCs w:val="24"/>
          <w:lang w:val="en-US"/>
        </w:rPr>
        <w:t xml:space="preserve">mechanism </w:t>
      </w:r>
      <w:r w:rsidRPr="003248B6">
        <w:rPr>
          <w:rFonts w:ascii="Arial" w:hAnsi="Arial" w:cs="Arial"/>
          <w:sz w:val="24"/>
          <w:szCs w:val="24"/>
          <w:lang w:val="en-US"/>
        </w:rPr>
        <w:t>through “</w:t>
      </w:r>
      <w:proofErr w:type="spellStart"/>
      <w:r w:rsidRPr="003248B6">
        <w:rPr>
          <w:rFonts w:ascii="Arial" w:hAnsi="Arial" w:cs="Arial"/>
          <w:sz w:val="24"/>
          <w:szCs w:val="24"/>
          <w:lang w:val="en-US"/>
        </w:rPr>
        <w:t>spring.jpa.hibernate.ddl</w:t>
      </w:r>
      <w:proofErr w:type="spellEnd"/>
      <w:r w:rsidRPr="003248B6">
        <w:rPr>
          <w:rFonts w:ascii="Arial" w:hAnsi="Arial" w:cs="Arial"/>
          <w:sz w:val="24"/>
          <w:szCs w:val="24"/>
          <w:lang w:val="en-US"/>
        </w:rPr>
        <w:t>-auto”</w:t>
      </w:r>
      <w:r>
        <w:rPr>
          <w:rFonts w:ascii="Arial" w:hAnsi="Arial" w:cs="Arial"/>
          <w:sz w:val="24"/>
          <w:szCs w:val="24"/>
          <w:lang w:val="en-US"/>
        </w:rPr>
        <w:t xml:space="preserve"> directive.</w:t>
      </w:r>
    </w:p>
    <w:p w:rsidR="00841F92" w:rsidRPr="003248B6" w:rsidRDefault="003248B6" w:rsidP="003248B6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248B6">
        <w:rPr>
          <w:rFonts w:ascii="Arial" w:hAnsi="Arial" w:cs="Arial"/>
          <w:sz w:val="24"/>
          <w:szCs w:val="24"/>
          <w:lang w:val="en-US"/>
        </w:rPr>
        <w:t xml:space="preserve"> </w:t>
      </w:r>
      <w:r w:rsidR="00841F92" w:rsidRPr="003248B6">
        <w:rPr>
          <w:rFonts w:ascii="Arial" w:hAnsi="Arial" w:cs="Arial"/>
          <w:sz w:val="24"/>
          <w:szCs w:val="24"/>
          <w:lang w:val="en-US"/>
        </w:rPr>
        <w:t xml:space="preserve">Whenever an application needs to get data </w:t>
      </w:r>
      <w:r w:rsidR="00060F90" w:rsidRPr="003248B6">
        <w:rPr>
          <w:rFonts w:ascii="Arial" w:hAnsi="Arial" w:cs="Arial"/>
          <w:sz w:val="24"/>
          <w:szCs w:val="24"/>
          <w:lang w:val="en-US"/>
        </w:rPr>
        <w:t xml:space="preserve">from another database, </w:t>
      </w:r>
      <w:r w:rsidR="004C52CA" w:rsidRPr="003248B6">
        <w:rPr>
          <w:rFonts w:ascii="Arial" w:hAnsi="Arial" w:cs="Arial"/>
          <w:sz w:val="24"/>
          <w:szCs w:val="24"/>
          <w:lang w:val="en-US"/>
        </w:rPr>
        <w:t xml:space="preserve">a call is made to the responsible service. Never through the call in a database directly. </w:t>
      </w:r>
    </w:p>
    <w:p w:rsidR="004C52CA" w:rsidRPr="00841F92" w:rsidRDefault="004C52CA" w:rsidP="00841F9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91150" cy="2276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F92" w:rsidRPr="000D5364" w:rsidRDefault="002A021F" w:rsidP="00841F92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D5364">
        <w:rPr>
          <w:rFonts w:ascii="Arial" w:hAnsi="Arial" w:cs="Arial"/>
          <w:b/>
          <w:sz w:val="24"/>
          <w:szCs w:val="24"/>
          <w:lang w:val="en-US"/>
        </w:rPr>
        <w:t>What wasn’t implemented:</w:t>
      </w:r>
    </w:p>
    <w:p w:rsidR="002A021F" w:rsidRDefault="002A021F" w:rsidP="002A02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Docker: </w:t>
      </w:r>
      <w:r w:rsidR="00BA5C74">
        <w:rPr>
          <w:rFonts w:ascii="Arial" w:hAnsi="Arial" w:cs="Arial"/>
          <w:sz w:val="24"/>
          <w:szCs w:val="24"/>
          <w:lang w:val="en-US"/>
        </w:rPr>
        <w:t xml:space="preserve">It could be used in order to become the distribution more </w:t>
      </w:r>
      <w:proofErr w:type="spellStart"/>
      <w:r w:rsidR="00BA5C74">
        <w:rPr>
          <w:rFonts w:ascii="Arial" w:hAnsi="Arial" w:cs="Arial"/>
          <w:sz w:val="24"/>
          <w:szCs w:val="24"/>
          <w:lang w:val="en-US"/>
        </w:rPr>
        <w:t>eas</w:t>
      </w:r>
      <w:proofErr w:type="spellEnd"/>
      <w:r w:rsidR="00BA5C74">
        <w:rPr>
          <w:rFonts w:ascii="Arial" w:hAnsi="Arial" w:cs="Arial"/>
          <w:sz w:val="24"/>
          <w:szCs w:val="24"/>
          <w:lang w:val="en-US"/>
        </w:rPr>
        <w:t xml:space="preserve"> </w:t>
      </w:r>
      <w:r w:rsidR="009F38F5">
        <w:rPr>
          <w:rFonts w:ascii="Arial" w:hAnsi="Arial" w:cs="Arial"/>
          <w:sz w:val="24"/>
          <w:szCs w:val="24"/>
          <w:lang w:val="en-US"/>
        </w:rPr>
        <w:t xml:space="preserve">inside the environments </w:t>
      </w:r>
      <w:r w:rsidR="00BA5C74">
        <w:rPr>
          <w:rFonts w:ascii="Arial" w:hAnsi="Arial" w:cs="Arial"/>
          <w:sz w:val="24"/>
          <w:szCs w:val="24"/>
          <w:lang w:val="en-US"/>
        </w:rPr>
        <w:t xml:space="preserve">beyond the fact </w:t>
      </w:r>
      <w:r w:rsidR="009F38F5">
        <w:rPr>
          <w:rFonts w:ascii="Arial" w:hAnsi="Arial" w:cs="Arial"/>
          <w:sz w:val="24"/>
          <w:szCs w:val="24"/>
          <w:lang w:val="en-US"/>
        </w:rPr>
        <w:t>to have similar environments (development, tests and production).</w:t>
      </w:r>
    </w:p>
    <w:p w:rsidR="002A021F" w:rsidRDefault="002A021F" w:rsidP="002A02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AWS: </w:t>
      </w:r>
      <w:r w:rsidR="00A423C4" w:rsidRPr="00A423C4">
        <w:rPr>
          <w:rFonts w:ascii="Arial" w:hAnsi="Arial" w:cs="Arial"/>
          <w:sz w:val="24"/>
          <w:szCs w:val="24"/>
          <w:lang w:val="en-US"/>
        </w:rPr>
        <w:t xml:space="preserve">It could be used AWS instances to provide the microservices. This approach makes easy </w:t>
      </w:r>
      <w:proofErr w:type="gramStart"/>
      <w:r w:rsidR="00A423C4" w:rsidRPr="00A423C4">
        <w:rPr>
          <w:rFonts w:ascii="Arial" w:hAnsi="Arial" w:cs="Arial"/>
          <w:sz w:val="24"/>
          <w:szCs w:val="24"/>
          <w:lang w:val="en-US"/>
        </w:rPr>
        <w:t>an another</w:t>
      </w:r>
      <w:proofErr w:type="gramEnd"/>
      <w:r w:rsidR="00A423C4" w:rsidRPr="00A423C4">
        <w:rPr>
          <w:rFonts w:ascii="Arial" w:hAnsi="Arial" w:cs="Arial"/>
          <w:sz w:val="24"/>
          <w:szCs w:val="24"/>
          <w:lang w:val="en-US"/>
        </w:rPr>
        <w:t xml:space="preserve"> way to scalable the application Using this </w:t>
      </w:r>
      <w:proofErr w:type="spellStart"/>
      <w:r w:rsidR="00A423C4" w:rsidRPr="00A423C4">
        <w:rPr>
          <w:rFonts w:ascii="Arial" w:hAnsi="Arial" w:cs="Arial"/>
          <w:sz w:val="24"/>
          <w:szCs w:val="24"/>
          <w:lang w:val="en-US"/>
        </w:rPr>
        <w:t>mecanism</w:t>
      </w:r>
      <w:proofErr w:type="spellEnd"/>
      <w:r w:rsidR="00A423C4" w:rsidRPr="00A423C4">
        <w:rPr>
          <w:rFonts w:ascii="Arial" w:hAnsi="Arial" w:cs="Arial"/>
          <w:sz w:val="24"/>
          <w:szCs w:val="24"/>
          <w:lang w:val="en-US"/>
        </w:rPr>
        <w:t xml:space="preserve"> it is possible to identify and scale only one portion of the application who needs more resources instead of scale the entire </w:t>
      </w:r>
      <w:proofErr w:type="spellStart"/>
      <w:r w:rsidR="00A423C4" w:rsidRPr="00A423C4">
        <w:rPr>
          <w:rFonts w:ascii="Arial" w:hAnsi="Arial" w:cs="Arial"/>
          <w:sz w:val="24"/>
          <w:szCs w:val="24"/>
          <w:lang w:val="en-US"/>
        </w:rPr>
        <w:t>applicaton</w:t>
      </w:r>
      <w:proofErr w:type="spellEnd"/>
      <w:r w:rsidR="00A423C4" w:rsidRPr="00A423C4">
        <w:rPr>
          <w:rFonts w:ascii="Arial" w:hAnsi="Arial" w:cs="Arial"/>
          <w:sz w:val="24"/>
          <w:szCs w:val="24"/>
          <w:lang w:val="en-US"/>
        </w:rPr>
        <w:t>. This avoid wasting money and resources</w:t>
      </w:r>
      <w:r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A021F" w:rsidRPr="002A021F" w:rsidRDefault="002A021F" w:rsidP="002A021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Security:</w:t>
      </w:r>
      <w:r w:rsidR="009F38F5">
        <w:rPr>
          <w:rFonts w:ascii="Arial" w:hAnsi="Arial" w:cs="Arial"/>
          <w:sz w:val="24"/>
          <w:szCs w:val="24"/>
          <w:lang w:val="en-US"/>
        </w:rPr>
        <w:t xml:space="preserve"> It could be used JWT (JSON Web Token) in the spring boot application. </w:t>
      </w:r>
    </w:p>
    <w:sectPr w:rsidR="002A021F" w:rsidRPr="002A0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54FFC"/>
    <w:multiLevelType w:val="hybridMultilevel"/>
    <w:tmpl w:val="71FA0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8FE"/>
    <w:multiLevelType w:val="hybridMultilevel"/>
    <w:tmpl w:val="BDF847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A5AF4"/>
    <w:multiLevelType w:val="hybridMultilevel"/>
    <w:tmpl w:val="3514A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6A"/>
    <w:rsid w:val="00060F90"/>
    <w:rsid w:val="000D5364"/>
    <w:rsid w:val="002A021F"/>
    <w:rsid w:val="00316D6A"/>
    <w:rsid w:val="003248B6"/>
    <w:rsid w:val="004C52CA"/>
    <w:rsid w:val="007D44AC"/>
    <w:rsid w:val="0081288C"/>
    <w:rsid w:val="00841F92"/>
    <w:rsid w:val="009F38F5"/>
    <w:rsid w:val="00A04CC7"/>
    <w:rsid w:val="00A423C4"/>
    <w:rsid w:val="00BA5C74"/>
    <w:rsid w:val="00D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EB04"/>
  <w15:chartTrackingRefBased/>
  <w15:docId w15:val="{5728C687-0254-4D0B-A2FC-9E5899D50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7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</dc:creator>
  <cp:keywords/>
  <dc:description/>
  <cp:lastModifiedBy>Roberto Junior</cp:lastModifiedBy>
  <cp:revision>6</cp:revision>
  <dcterms:created xsi:type="dcterms:W3CDTF">2019-02-21T21:43:00Z</dcterms:created>
  <dcterms:modified xsi:type="dcterms:W3CDTF">2019-02-21T23:51:00Z</dcterms:modified>
</cp:coreProperties>
</file>