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2DBF4" w14:textId="7A6E9F5B" w:rsidR="007C7B56" w:rsidRPr="000E09A1" w:rsidRDefault="000E09A1" w:rsidP="007C7B56">
      <w:pPr>
        <w:rPr>
          <w:b/>
          <w:bCs/>
        </w:rPr>
      </w:pPr>
      <w:r w:rsidRPr="000E09A1">
        <w:rPr>
          <w:b/>
          <w:bCs/>
        </w:rPr>
        <w:t>SOL</w:t>
      </w:r>
      <w:r>
        <w:rPr>
          <w:b/>
          <w:bCs/>
        </w:rPr>
        <w:t>U</w:t>
      </w:r>
      <w:r w:rsidRPr="000E09A1">
        <w:rPr>
          <w:b/>
          <w:bCs/>
        </w:rPr>
        <w:t>ÇÃO DE ENGENHARIA DE D</w:t>
      </w:r>
      <w:r>
        <w:rPr>
          <w:b/>
          <w:bCs/>
        </w:rPr>
        <w:t>ADOS</w:t>
      </w:r>
    </w:p>
    <w:p w14:paraId="7ABCCDDE" w14:textId="31C3782C" w:rsidR="007C7B56" w:rsidRPr="00550392" w:rsidRDefault="00550392" w:rsidP="007C7B56">
      <w:pPr>
        <w:rPr>
          <w:b/>
          <w:bCs/>
          <w:lang w:val="en-US"/>
        </w:rPr>
      </w:pPr>
      <w:r w:rsidRPr="00550392">
        <w:rPr>
          <w:b/>
          <w:bCs/>
          <w:lang w:val="en-US"/>
        </w:rPr>
        <w:t>P</w:t>
      </w:r>
      <w:r w:rsidR="004629ED">
        <w:rPr>
          <w:b/>
          <w:bCs/>
          <w:lang w:val="en-US"/>
        </w:rPr>
        <w:t>ROJETO</w:t>
      </w:r>
      <w:r w:rsidRPr="00550392">
        <w:rPr>
          <w:b/>
          <w:bCs/>
          <w:lang w:val="en-US"/>
        </w:rPr>
        <w:t xml:space="preserve">: </w:t>
      </w:r>
      <w:r w:rsidR="000E09A1" w:rsidRPr="00550392">
        <w:rPr>
          <w:b/>
          <w:bCs/>
          <w:lang w:val="en-US"/>
        </w:rPr>
        <w:t xml:space="preserve">DRE Embraer | Data Lake (Medallion) + </w:t>
      </w:r>
      <w:proofErr w:type="spellStart"/>
      <w:r w:rsidR="000E09A1" w:rsidRPr="00550392">
        <w:rPr>
          <w:b/>
          <w:bCs/>
          <w:lang w:val="en-US"/>
        </w:rPr>
        <w:t>PySpark</w:t>
      </w:r>
      <w:proofErr w:type="spellEnd"/>
      <w:r w:rsidR="000E09A1" w:rsidRPr="00550392">
        <w:rPr>
          <w:b/>
          <w:bCs/>
          <w:lang w:val="en-US"/>
        </w:rPr>
        <w:t xml:space="preserve"> + </w:t>
      </w:r>
      <w:proofErr w:type="spellStart"/>
      <w:r w:rsidR="000E09A1" w:rsidRPr="00550392">
        <w:rPr>
          <w:b/>
          <w:bCs/>
          <w:lang w:val="en-US"/>
        </w:rPr>
        <w:t>Nekt</w:t>
      </w:r>
      <w:proofErr w:type="spellEnd"/>
      <w:r w:rsidR="000E09A1" w:rsidRPr="00550392">
        <w:rPr>
          <w:b/>
          <w:bCs/>
          <w:lang w:val="en-US"/>
        </w:rPr>
        <w:t xml:space="preserve"> Cloud</w:t>
      </w:r>
    </w:p>
    <w:p w14:paraId="58B5EEF3" w14:textId="4134711C" w:rsidR="000E09A1" w:rsidRPr="000E09A1" w:rsidRDefault="00521435" w:rsidP="000E09A1">
      <w:pPr>
        <w:spacing w:after="0"/>
      </w:pPr>
      <w:r w:rsidRPr="00805435">
        <w:rPr>
          <w:b/>
          <w:bCs/>
        </w:rPr>
        <w:t>Autor:</w:t>
      </w:r>
      <w:r w:rsidRPr="00805435">
        <w:t xml:space="preserve"> Ricardo Diniz</w:t>
      </w:r>
    </w:p>
    <w:p w14:paraId="3E4FD22A" w14:textId="77777777" w:rsidR="000E09A1" w:rsidRPr="000E09A1" w:rsidRDefault="000E09A1" w:rsidP="000E09A1">
      <w:pPr>
        <w:spacing w:after="0"/>
      </w:pPr>
      <w:r w:rsidRPr="000E09A1">
        <w:rPr>
          <w:b/>
          <w:bCs/>
        </w:rPr>
        <w:t>Plataforma:</w:t>
      </w:r>
      <w:r w:rsidRPr="000E09A1">
        <w:t xml:space="preserve"> </w:t>
      </w:r>
      <w:proofErr w:type="spellStart"/>
      <w:r w:rsidRPr="000E09A1">
        <w:t>Nekt</w:t>
      </w:r>
      <w:proofErr w:type="spellEnd"/>
      <w:r w:rsidRPr="000E09A1">
        <w:t xml:space="preserve"> Cloud </w:t>
      </w:r>
    </w:p>
    <w:p w14:paraId="173E6CA1" w14:textId="77777777" w:rsidR="000E09A1" w:rsidRPr="000E09A1" w:rsidRDefault="000E09A1" w:rsidP="000E09A1">
      <w:pPr>
        <w:spacing w:after="0"/>
      </w:pPr>
      <w:r w:rsidRPr="000E09A1">
        <w:rPr>
          <w:b/>
          <w:bCs/>
        </w:rPr>
        <w:t xml:space="preserve">Arquitetura: </w:t>
      </w:r>
      <w:r w:rsidRPr="000E09A1">
        <w:t>Data Lake (</w:t>
      </w:r>
      <w:proofErr w:type="spellStart"/>
      <w:r w:rsidRPr="000E09A1">
        <w:t>Medallion</w:t>
      </w:r>
      <w:proofErr w:type="spellEnd"/>
      <w:r w:rsidRPr="000E09A1">
        <w:t xml:space="preserve"> – Bronze, Silver, Gold) </w:t>
      </w:r>
    </w:p>
    <w:p w14:paraId="50DA0805" w14:textId="77777777" w:rsidR="000E09A1" w:rsidRDefault="000E09A1" w:rsidP="000E09A1">
      <w:pPr>
        <w:spacing w:after="0"/>
      </w:pPr>
      <w:r w:rsidRPr="000E09A1">
        <w:rPr>
          <w:b/>
          <w:bCs/>
        </w:rPr>
        <w:t xml:space="preserve">Orquestração: </w:t>
      </w:r>
      <w:r w:rsidRPr="000E09A1">
        <w:t>Notebooks (execução encadeada)</w:t>
      </w:r>
    </w:p>
    <w:p w14:paraId="2D8817E3" w14:textId="42987430" w:rsidR="000E09A1" w:rsidRPr="000E09A1" w:rsidRDefault="000E09A1" w:rsidP="000E09A1">
      <w:pPr>
        <w:spacing w:after="0"/>
        <w:rPr>
          <w:b/>
          <w:bCs/>
        </w:rPr>
      </w:pPr>
      <w:r w:rsidRPr="000E09A1">
        <w:rPr>
          <w:b/>
          <w:bCs/>
        </w:rPr>
        <w:t>Tecnologias Utilizadas</w:t>
      </w:r>
      <w:r w:rsidRPr="000E09A1">
        <w:rPr>
          <w:b/>
          <w:bCs/>
        </w:rPr>
        <w:t>:</w:t>
      </w:r>
    </w:p>
    <w:p w14:paraId="0B597F00" w14:textId="72B4808D" w:rsidR="000E09A1" w:rsidRPr="000E09A1" w:rsidRDefault="000E09A1" w:rsidP="000E09A1">
      <w:pPr>
        <w:pStyle w:val="PargrafodaLista"/>
        <w:numPr>
          <w:ilvl w:val="0"/>
          <w:numId w:val="62"/>
        </w:numPr>
      </w:pPr>
      <w:proofErr w:type="spellStart"/>
      <w:r>
        <w:t>P</w:t>
      </w:r>
      <w:r w:rsidRPr="000E09A1">
        <w:t>ySpark</w:t>
      </w:r>
      <w:proofErr w:type="spellEnd"/>
      <w:r w:rsidRPr="000E09A1">
        <w:t xml:space="preserve"> </w:t>
      </w:r>
    </w:p>
    <w:p w14:paraId="0369E8D6" w14:textId="44D77E40" w:rsidR="000E09A1" w:rsidRPr="000E09A1" w:rsidRDefault="000E09A1" w:rsidP="000E09A1">
      <w:pPr>
        <w:pStyle w:val="PargrafodaLista"/>
        <w:numPr>
          <w:ilvl w:val="0"/>
          <w:numId w:val="62"/>
        </w:numPr>
      </w:pPr>
      <w:r w:rsidRPr="000E09A1">
        <w:t xml:space="preserve">SharePoint </w:t>
      </w:r>
      <w:proofErr w:type="spellStart"/>
      <w:r w:rsidRPr="000E09A1">
        <w:t>Connector</w:t>
      </w:r>
      <w:proofErr w:type="spellEnd"/>
      <w:r w:rsidRPr="000E09A1">
        <w:t xml:space="preserve"> </w:t>
      </w:r>
    </w:p>
    <w:p w14:paraId="1116184F" w14:textId="1A13422E" w:rsidR="000E09A1" w:rsidRPr="000E09A1" w:rsidRDefault="000E09A1" w:rsidP="000E09A1">
      <w:pPr>
        <w:pStyle w:val="PargrafodaLista"/>
        <w:numPr>
          <w:ilvl w:val="0"/>
          <w:numId w:val="62"/>
        </w:numPr>
      </w:pPr>
      <w:r w:rsidRPr="000E09A1">
        <w:t xml:space="preserve">Data Lake (Parquet – formato </w:t>
      </w:r>
      <w:proofErr w:type="spellStart"/>
      <w:r w:rsidRPr="000E09A1">
        <w:t>columnar</w:t>
      </w:r>
      <w:proofErr w:type="spellEnd"/>
      <w:r w:rsidRPr="000E09A1">
        <w:t xml:space="preserve">) </w:t>
      </w:r>
    </w:p>
    <w:p w14:paraId="17AF5BE1" w14:textId="4C7500C0" w:rsidR="000E09A1" w:rsidRPr="000E09A1" w:rsidRDefault="000E09A1" w:rsidP="000E09A1">
      <w:pPr>
        <w:pStyle w:val="PargrafodaLista"/>
        <w:numPr>
          <w:ilvl w:val="0"/>
          <w:numId w:val="62"/>
        </w:numPr>
      </w:pPr>
      <w:r w:rsidRPr="000E09A1">
        <w:t xml:space="preserve">Google Colab (desenvolvimento dos notebooks) </w:t>
      </w:r>
    </w:p>
    <w:p w14:paraId="3D647DA9" w14:textId="6FDEABE2" w:rsidR="000E09A1" w:rsidRPr="000E09A1" w:rsidRDefault="000E09A1" w:rsidP="000E09A1">
      <w:pPr>
        <w:pStyle w:val="PargrafodaLista"/>
        <w:numPr>
          <w:ilvl w:val="0"/>
          <w:numId w:val="62"/>
        </w:numPr>
      </w:pPr>
      <w:r w:rsidRPr="000E09A1">
        <w:t xml:space="preserve">Google </w:t>
      </w:r>
      <w:proofErr w:type="spellStart"/>
      <w:r w:rsidRPr="000E09A1">
        <w:t>BigQuery</w:t>
      </w:r>
      <w:proofErr w:type="spellEnd"/>
      <w:r w:rsidRPr="000E09A1">
        <w:t xml:space="preserve"> (integração nativa da plataforma) </w:t>
      </w:r>
    </w:p>
    <w:p w14:paraId="519373C8" w14:textId="3ABD06BC" w:rsidR="000E09A1" w:rsidRDefault="000E09A1" w:rsidP="00521435">
      <w:pPr>
        <w:pStyle w:val="PargrafodaLista"/>
        <w:numPr>
          <w:ilvl w:val="0"/>
          <w:numId w:val="62"/>
        </w:numPr>
        <w:spacing w:after="0"/>
      </w:pPr>
      <w:r w:rsidRPr="000E09A1">
        <w:t>Power BI</w:t>
      </w:r>
      <w:r w:rsidR="007E00CA">
        <w:t xml:space="preserve"> (</w:t>
      </w:r>
      <w:r w:rsidR="007E00CA" w:rsidRPr="000E09A1">
        <w:t>Ferramenta de visualização</w:t>
      </w:r>
      <w:r w:rsidR="007E00CA">
        <w:t>)</w:t>
      </w:r>
    </w:p>
    <w:p w14:paraId="065DFD55" w14:textId="5ECC5C6D" w:rsidR="000239A2" w:rsidRPr="000E09A1" w:rsidRDefault="000239A2" w:rsidP="00521435">
      <w:r w:rsidRPr="00AC1F27">
        <w:rPr>
          <w:b/>
          <w:bCs/>
        </w:rPr>
        <w:t>Repositório com scripts e documentação técnica:</w:t>
      </w:r>
      <w:r>
        <w:t xml:space="preserve"> </w:t>
      </w:r>
      <w:hyperlink r:id="rId11" w:history="1">
        <w:r>
          <w:rPr>
            <w:rStyle w:val="Hyperlink"/>
          </w:rPr>
          <w:t xml:space="preserve">GitHub - Projeto DRE </w:t>
        </w:r>
        <w:proofErr w:type="spellStart"/>
        <w:r>
          <w:rPr>
            <w:rStyle w:val="Hyperlink"/>
          </w:rPr>
          <w:t>Nekt</w:t>
        </w:r>
        <w:proofErr w:type="spellEnd"/>
        <w:r>
          <w:rPr>
            <w:rStyle w:val="Hyperlink"/>
          </w:rPr>
          <w:t xml:space="preserve"> Cloud</w:t>
        </w:r>
      </w:hyperlink>
    </w:p>
    <w:p w14:paraId="38E4F449" w14:textId="77777777" w:rsidR="00457379" w:rsidRDefault="00457379" w:rsidP="00753502"/>
    <w:p w14:paraId="2DBDD8C7" w14:textId="77777777" w:rsidR="00C26F42" w:rsidRPr="000E09A1" w:rsidRDefault="00C26F42" w:rsidP="00753502"/>
    <w:p w14:paraId="647232C0" w14:textId="7CE00321" w:rsidR="00BF0E9A" w:rsidRDefault="00827F0B" w:rsidP="00753502">
      <w:r>
        <w:pict w14:anchorId="0C11CA31">
          <v:rect id="_x0000_i1026" style="width:0;height:1.5pt" o:hralign="center" o:hrstd="t" o:hr="t" fillcolor="#a0a0a0" stroked="f"/>
        </w:pict>
      </w:r>
    </w:p>
    <w:sdt>
      <w:sdtPr>
        <w:id w:val="-124079358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43D94E9" w14:textId="7DB35935" w:rsidR="005D63F0" w:rsidRPr="00B44991" w:rsidRDefault="005D63F0" w:rsidP="00753502">
          <w:r w:rsidRPr="00B44991">
            <w:t>Sumário</w:t>
          </w:r>
        </w:p>
        <w:p w14:paraId="653A3476" w14:textId="2C0E0438" w:rsidR="00CC7B15" w:rsidRPr="00CC7B15" w:rsidRDefault="005D63F0" w:rsidP="00CC7B15">
          <w:pPr>
            <w:pStyle w:val="Sumrio1"/>
            <w:rPr>
              <w:rFonts w:eastAsiaTheme="minorEastAsia"/>
              <w:sz w:val="24"/>
              <w:szCs w:val="24"/>
              <w:lang w:eastAsia="pt-BR"/>
            </w:rPr>
          </w:pPr>
          <w:r w:rsidRPr="00CC7B15">
            <w:rPr>
              <w:noProof w:val="0"/>
            </w:rPr>
            <w:fldChar w:fldCharType="begin"/>
          </w:r>
          <w:r w:rsidRPr="00CC7B15">
            <w:rPr>
              <w:noProof w:val="0"/>
            </w:rPr>
            <w:instrText xml:space="preserve"> TOC \o "1-3" \h \z \u </w:instrText>
          </w:r>
          <w:r w:rsidRPr="00CC7B15">
            <w:rPr>
              <w:noProof w:val="0"/>
            </w:rPr>
            <w:fldChar w:fldCharType="separate"/>
          </w:r>
          <w:hyperlink w:anchor="_Toc228801519" w:history="1">
            <w:r w:rsidR="00CC7B15" w:rsidRPr="00CC7B15">
              <w:rPr>
                <w:rStyle w:val="Hyperlink"/>
              </w:rPr>
              <w:t>1. Objetivo do Projeto</w:t>
            </w:r>
            <w:r w:rsidR="00CC7B15" w:rsidRPr="00CC7B15">
              <w:rPr>
                <w:webHidden/>
              </w:rPr>
              <w:tab/>
            </w:r>
            <w:r w:rsidR="00CC7B15" w:rsidRPr="00CC7B15">
              <w:rPr>
                <w:webHidden/>
              </w:rPr>
              <w:fldChar w:fldCharType="begin"/>
            </w:r>
            <w:r w:rsidR="00CC7B15" w:rsidRPr="00CC7B15">
              <w:rPr>
                <w:webHidden/>
              </w:rPr>
              <w:instrText xml:space="preserve"> PAGEREF _Toc228801519 \h </w:instrText>
            </w:r>
            <w:r w:rsidR="00CC7B15" w:rsidRPr="00CC7B15">
              <w:rPr>
                <w:webHidden/>
              </w:rPr>
            </w:r>
            <w:r w:rsidR="00CC7B15" w:rsidRPr="00CC7B15">
              <w:rPr>
                <w:webHidden/>
              </w:rPr>
              <w:fldChar w:fldCharType="separate"/>
            </w:r>
            <w:r w:rsidR="00CC7B15" w:rsidRPr="00CC7B15">
              <w:rPr>
                <w:webHidden/>
              </w:rPr>
              <w:t>3</w:t>
            </w:r>
            <w:r w:rsidR="00CC7B15" w:rsidRPr="00CC7B15">
              <w:rPr>
                <w:webHidden/>
              </w:rPr>
              <w:fldChar w:fldCharType="end"/>
            </w:r>
          </w:hyperlink>
        </w:p>
        <w:p w14:paraId="04FB80F1" w14:textId="0281EE72" w:rsidR="00CC7B15" w:rsidRPr="00CC7B15" w:rsidRDefault="00CC7B15">
          <w:pPr>
            <w:pStyle w:val="Sumrio2"/>
            <w:rPr>
              <w:rFonts w:eastAsiaTheme="minorEastAsia"/>
              <w:sz w:val="24"/>
              <w:szCs w:val="24"/>
              <w:lang w:eastAsia="pt-BR"/>
            </w:rPr>
          </w:pPr>
          <w:hyperlink w:anchor="_Toc228801520" w:history="1">
            <w:r w:rsidRPr="00CC7B15">
              <w:rPr>
                <w:rStyle w:val="Hyperlink"/>
              </w:rPr>
              <w:t>1.1 Justificativa</w:t>
            </w:r>
            <w:r w:rsidRPr="00CC7B15">
              <w:rPr>
                <w:webHidden/>
              </w:rPr>
              <w:tab/>
            </w:r>
            <w:r w:rsidRPr="00CC7B15">
              <w:rPr>
                <w:webHidden/>
              </w:rPr>
              <w:fldChar w:fldCharType="begin"/>
            </w:r>
            <w:r w:rsidRPr="00CC7B15">
              <w:rPr>
                <w:webHidden/>
              </w:rPr>
              <w:instrText xml:space="preserve"> PAGEREF _Toc228801520 \h </w:instrText>
            </w:r>
            <w:r w:rsidRPr="00CC7B15">
              <w:rPr>
                <w:webHidden/>
              </w:rPr>
            </w:r>
            <w:r w:rsidRPr="00CC7B15">
              <w:rPr>
                <w:webHidden/>
              </w:rPr>
              <w:fldChar w:fldCharType="separate"/>
            </w:r>
            <w:r w:rsidRPr="00CC7B15">
              <w:rPr>
                <w:webHidden/>
              </w:rPr>
              <w:t>3</w:t>
            </w:r>
            <w:r w:rsidRPr="00CC7B15">
              <w:rPr>
                <w:webHidden/>
              </w:rPr>
              <w:fldChar w:fldCharType="end"/>
            </w:r>
          </w:hyperlink>
        </w:p>
        <w:p w14:paraId="3F8E4A82" w14:textId="5632A088" w:rsidR="00CC7B15" w:rsidRPr="00CC7B15" w:rsidRDefault="00CC7B15">
          <w:pPr>
            <w:pStyle w:val="Sumrio2"/>
            <w:rPr>
              <w:rFonts w:eastAsiaTheme="minorEastAsia"/>
              <w:sz w:val="24"/>
              <w:szCs w:val="24"/>
              <w:lang w:eastAsia="pt-BR"/>
            </w:rPr>
          </w:pPr>
          <w:hyperlink w:anchor="_Toc228801521" w:history="1">
            <w:r w:rsidRPr="00CC7B15">
              <w:rPr>
                <w:rStyle w:val="Hyperlink"/>
              </w:rPr>
              <w:t>1.2 Plataforma Utilizada</w:t>
            </w:r>
            <w:r w:rsidRPr="00CC7B15">
              <w:rPr>
                <w:webHidden/>
              </w:rPr>
              <w:tab/>
            </w:r>
            <w:r w:rsidRPr="00CC7B15">
              <w:rPr>
                <w:webHidden/>
              </w:rPr>
              <w:fldChar w:fldCharType="begin"/>
            </w:r>
            <w:r w:rsidRPr="00CC7B15">
              <w:rPr>
                <w:webHidden/>
              </w:rPr>
              <w:instrText xml:space="preserve"> PAGEREF _Toc228801521 \h </w:instrText>
            </w:r>
            <w:r w:rsidRPr="00CC7B15">
              <w:rPr>
                <w:webHidden/>
              </w:rPr>
            </w:r>
            <w:r w:rsidRPr="00CC7B15">
              <w:rPr>
                <w:webHidden/>
              </w:rPr>
              <w:fldChar w:fldCharType="separate"/>
            </w:r>
            <w:r w:rsidRPr="00CC7B15">
              <w:rPr>
                <w:webHidden/>
              </w:rPr>
              <w:t>3</w:t>
            </w:r>
            <w:r w:rsidRPr="00CC7B15">
              <w:rPr>
                <w:webHidden/>
              </w:rPr>
              <w:fldChar w:fldCharType="end"/>
            </w:r>
          </w:hyperlink>
        </w:p>
        <w:p w14:paraId="50CD3677" w14:textId="570EA06A" w:rsidR="00CC7B15" w:rsidRPr="00CC7B15" w:rsidRDefault="00CC7B15" w:rsidP="00CC7B15">
          <w:pPr>
            <w:pStyle w:val="Sumrio1"/>
            <w:rPr>
              <w:rFonts w:eastAsiaTheme="minorEastAsia"/>
              <w:sz w:val="24"/>
              <w:szCs w:val="24"/>
              <w:lang w:eastAsia="pt-BR"/>
            </w:rPr>
          </w:pPr>
          <w:hyperlink w:anchor="_Toc228801522" w:history="1">
            <w:r w:rsidRPr="00CC7B15">
              <w:rPr>
                <w:rStyle w:val="Hyperlink"/>
              </w:rPr>
              <w:t>2. Arquitetura da Solução</w:t>
            </w:r>
            <w:r w:rsidRPr="00CC7B15">
              <w:rPr>
                <w:webHidden/>
              </w:rPr>
              <w:tab/>
            </w:r>
            <w:r w:rsidRPr="00CC7B15">
              <w:rPr>
                <w:webHidden/>
              </w:rPr>
              <w:fldChar w:fldCharType="begin"/>
            </w:r>
            <w:r w:rsidRPr="00CC7B15">
              <w:rPr>
                <w:webHidden/>
              </w:rPr>
              <w:instrText xml:space="preserve"> PAGEREF _Toc228801522 \h </w:instrText>
            </w:r>
            <w:r w:rsidRPr="00CC7B15">
              <w:rPr>
                <w:webHidden/>
              </w:rPr>
            </w:r>
            <w:r w:rsidRPr="00CC7B15">
              <w:rPr>
                <w:webHidden/>
              </w:rPr>
              <w:fldChar w:fldCharType="separate"/>
            </w:r>
            <w:r w:rsidRPr="00CC7B15">
              <w:rPr>
                <w:webHidden/>
              </w:rPr>
              <w:t>4</w:t>
            </w:r>
            <w:r w:rsidRPr="00CC7B15">
              <w:rPr>
                <w:webHidden/>
              </w:rPr>
              <w:fldChar w:fldCharType="end"/>
            </w:r>
          </w:hyperlink>
        </w:p>
        <w:p w14:paraId="6BAF59E1" w14:textId="400B08A0" w:rsidR="00CC7B15" w:rsidRPr="00CC7B15" w:rsidRDefault="00CC7B15">
          <w:pPr>
            <w:pStyle w:val="Sumrio2"/>
            <w:rPr>
              <w:rFonts w:eastAsiaTheme="minorEastAsia"/>
              <w:sz w:val="24"/>
              <w:szCs w:val="24"/>
              <w:lang w:eastAsia="pt-BR"/>
            </w:rPr>
          </w:pPr>
          <w:hyperlink w:anchor="_Toc228801523" w:history="1">
            <w:r w:rsidRPr="00CC7B15">
              <w:rPr>
                <w:rStyle w:val="Hyperlink"/>
              </w:rPr>
              <w:t>2.1 Visão Geral da Arquitetura</w:t>
            </w:r>
            <w:r w:rsidRPr="00CC7B15">
              <w:rPr>
                <w:webHidden/>
              </w:rPr>
              <w:tab/>
            </w:r>
            <w:r w:rsidRPr="00CC7B15">
              <w:rPr>
                <w:webHidden/>
              </w:rPr>
              <w:fldChar w:fldCharType="begin"/>
            </w:r>
            <w:r w:rsidRPr="00CC7B15">
              <w:rPr>
                <w:webHidden/>
              </w:rPr>
              <w:instrText xml:space="preserve"> PAGEREF _Toc228801523 \h </w:instrText>
            </w:r>
            <w:r w:rsidRPr="00CC7B15">
              <w:rPr>
                <w:webHidden/>
              </w:rPr>
            </w:r>
            <w:r w:rsidRPr="00CC7B15">
              <w:rPr>
                <w:webHidden/>
              </w:rPr>
              <w:fldChar w:fldCharType="separate"/>
            </w:r>
            <w:r w:rsidRPr="00CC7B15">
              <w:rPr>
                <w:webHidden/>
              </w:rPr>
              <w:t>4</w:t>
            </w:r>
            <w:r w:rsidRPr="00CC7B15">
              <w:rPr>
                <w:webHidden/>
              </w:rPr>
              <w:fldChar w:fldCharType="end"/>
            </w:r>
          </w:hyperlink>
        </w:p>
        <w:p w14:paraId="41180719" w14:textId="51C9A32E" w:rsidR="00CC7B15" w:rsidRPr="00CC7B15" w:rsidRDefault="00CC7B15">
          <w:pPr>
            <w:pStyle w:val="Sumrio2"/>
            <w:rPr>
              <w:rFonts w:eastAsiaTheme="minorEastAsia"/>
              <w:sz w:val="24"/>
              <w:szCs w:val="24"/>
              <w:lang w:eastAsia="pt-BR"/>
            </w:rPr>
          </w:pPr>
          <w:hyperlink w:anchor="_Toc228801524" w:history="1">
            <w:r w:rsidRPr="00CC7B15">
              <w:rPr>
                <w:rStyle w:val="Hyperlink"/>
              </w:rPr>
              <w:t>2.2 Camadas do Data Lake</w:t>
            </w:r>
            <w:r w:rsidRPr="00CC7B15">
              <w:rPr>
                <w:webHidden/>
              </w:rPr>
              <w:tab/>
            </w:r>
            <w:r w:rsidRPr="00CC7B15">
              <w:rPr>
                <w:webHidden/>
              </w:rPr>
              <w:fldChar w:fldCharType="begin"/>
            </w:r>
            <w:r w:rsidRPr="00CC7B15">
              <w:rPr>
                <w:webHidden/>
              </w:rPr>
              <w:instrText xml:space="preserve"> PAGEREF _Toc228801524 \h </w:instrText>
            </w:r>
            <w:r w:rsidRPr="00CC7B15">
              <w:rPr>
                <w:webHidden/>
              </w:rPr>
            </w:r>
            <w:r w:rsidRPr="00CC7B15">
              <w:rPr>
                <w:webHidden/>
              </w:rPr>
              <w:fldChar w:fldCharType="separate"/>
            </w:r>
            <w:r w:rsidRPr="00CC7B15">
              <w:rPr>
                <w:webHidden/>
              </w:rPr>
              <w:t>4</w:t>
            </w:r>
            <w:r w:rsidRPr="00CC7B15">
              <w:rPr>
                <w:webHidden/>
              </w:rPr>
              <w:fldChar w:fldCharType="end"/>
            </w:r>
          </w:hyperlink>
        </w:p>
        <w:p w14:paraId="51D51562" w14:textId="145A662C" w:rsidR="00CC7B15" w:rsidRPr="00CC7B15" w:rsidRDefault="00CC7B15">
          <w:pPr>
            <w:pStyle w:val="Sumrio3"/>
            <w:rPr>
              <w:rFonts w:eastAsiaTheme="minorEastAsia"/>
              <w:sz w:val="24"/>
              <w:szCs w:val="24"/>
              <w:lang w:eastAsia="pt-BR"/>
            </w:rPr>
          </w:pPr>
          <w:hyperlink w:anchor="_Toc228801525" w:history="1">
            <w:r w:rsidRPr="00CC7B15">
              <w:rPr>
                <w:rStyle w:val="Hyperlink"/>
              </w:rPr>
              <w:t>2.2.1 Camada Bronze (Raw Data)</w:t>
            </w:r>
            <w:r w:rsidRPr="00CC7B15">
              <w:rPr>
                <w:webHidden/>
              </w:rPr>
              <w:tab/>
            </w:r>
            <w:r w:rsidRPr="00CC7B15">
              <w:rPr>
                <w:webHidden/>
              </w:rPr>
              <w:fldChar w:fldCharType="begin"/>
            </w:r>
            <w:r w:rsidRPr="00CC7B15">
              <w:rPr>
                <w:webHidden/>
              </w:rPr>
              <w:instrText xml:space="preserve"> PAGEREF _Toc228801525 \h </w:instrText>
            </w:r>
            <w:r w:rsidRPr="00CC7B15">
              <w:rPr>
                <w:webHidden/>
              </w:rPr>
            </w:r>
            <w:r w:rsidRPr="00CC7B15">
              <w:rPr>
                <w:webHidden/>
              </w:rPr>
              <w:fldChar w:fldCharType="separate"/>
            </w:r>
            <w:r w:rsidRPr="00CC7B15">
              <w:rPr>
                <w:webHidden/>
              </w:rPr>
              <w:t>4</w:t>
            </w:r>
            <w:r w:rsidRPr="00CC7B15">
              <w:rPr>
                <w:webHidden/>
              </w:rPr>
              <w:fldChar w:fldCharType="end"/>
            </w:r>
          </w:hyperlink>
        </w:p>
        <w:p w14:paraId="76A23F7E" w14:textId="21F22560" w:rsidR="00CC7B15" w:rsidRPr="00CC7B15" w:rsidRDefault="00CC7B15">
          <w:pPr>
            <w:pStyle w:val="Sumrio3"/>
            <w:rPr>
              <w:rFonts w:eastAsiaTheme="minorEastAsia"/>
              <w:sz w:val="24"/>
              <w:szCs w:val="24"/>
              <w:lang w:eastAsia="pt-BR"/>
            </w:rPr>
          </w:pPr>
          <w:hyperlink w:anchor="_Toc228801526" w:history="1">
            <w:r w:rsidRPr="00CC7B15">
              <w:rPr>
                <w:rStyle w:val="Hyperlink"/>
              </w:rPr>
              <w:t>2.2.2 Camada Silver (Trusted Data)</w:t>
            </w:r>
            <w:r w:rsidRPr="00CC7B15">
              <w:rPr>
                <w:webHidden/>
              </w:rPr>
              <w:tab/>
            </w:r>
            <w:r w:rsidRPr="00CC7B15">
              <w:rPr>
                <w:webHidden/>
              </w:rPr>
              <w:fldChar w:fldCharType="begin"/>
            </w:r>
            <w:r w:rsidRPr="00CC7B15">
              <w:rPr>
                <w:webHidden/>
              </w:rPr>
              <w:instrText xml:space="preserve"> PAGEREF _Toc228801526 \h </w:instrText>
            </w:r>
            <w:r w:rsidRPr="00CC7B15">
              <w:rPr>
                <w:webHidden/>
              </w:rPr>
            </w:r>
            <w:r w:rsidRPr="00CC7B15">
              <w:rPr>
                <w:webHidden/>
              </w:rPr>
              <w:fldChar w:fldCharType="separate"/>
            </w:r>
            <w:r w:rsidRPr="00CC7B15">
              <w:rPr>
                <w:webHidden/>
              </w:rPr>
              <w:t>4</w:t>
            </w:r>
            <w:r w:rsidRPr="00CC7B15">
              <w:rPr>
                <w:webHidden/>
              </w:rPr>
              <w:fldChar w:fldCharType="end"/>
            </w:r>
          </w:hyperlink>
        </w:p>
        <w:p w14:paraId="496ABE62" w14:textId="03E13420" w:rsidR="00CC7B15" w:rsidRPr="00CC7B15" w:rsidRDefault="00CC7B15">
          <w:pPr>
            <w:pStyle w:val="Sumrio3"/>
            <w:rPr>
              <w:rFonts w:eastAsiaTheme="minorEastAsia"/>
              <w:sz w:val="24"/>
              <w:szCs w:val="24"/>
              <w:lang w:eastAsia="pt-BR"/>
            </w:rPr>
          </w:pPr>
          <w:hyperlink w:anchor="_Toc228801527" w:history="1">
            <w:r w:rsidRPr="00CC7B15">
              <w:rPr>
                <w:rStyle w:val="Hyperlink"/>
              </w:rPr>
              <w:t>2.2.3 Camada Gold (Business Data)</w:t>
            </w:r>
            <w:r w:rsidRPr="00CC7B15">
              <w:rPr>
                <w:webHidden/>
              </w:rPr>
              <w:tab/>
            </w:r>
            <w:r w:rsidRPr="00CC7B15">
              <w:rPr>
                <w:webHidden/>
              </w:rPr>
              <w:fldChar w:fldCharType="begin"/>
            </w:r>
            <w:r w:rsidRPr="00CC7B15">
              <w:rPr>
                <w:webHidden/>
              </w:rPr>
              <w:instrText xml:space="preserve"> PAGEREF _Toc228801527 \h </w:instrText>
            </w:r>
            <w:r w:rsidRPr="00CC7B15">
              <w:rPr>
                <w:webHidden/>
              </w:rPr>
            </w:r>
            <w:r w:rsidRPr="00CC7B15">
              <w:rPr>
                <w:webHidden/>
              </w:rPr>
              <w:fldChar w:fldCharType="separate"/>
            </w:r>
            <w:r w:rsidRPr="00CC7B15">
              <w:rPr>
                <w:webHidden/>
              </w:rPr>
              <w:t>5</w:t>
            </w:r>
            <w:r w:rsidRPr="00CC7B15">
              <w:rPr>
                <w:webHidden/>
              </w:rPr>
              <w:fldChar w:fldCharType="end"/>
            </w:r>
          </w:hyperlink>
        </w:p>
        <w:p w14:paraId="1F1687F3" w14:textId="24C66AC2" w:rsidR="00CC7B15" w:rsidRPr="00CC7B15" w:rsidRDefault="00CC7B15">
          <w:pPr>
            <w:pStyle w:val="Sumrio2"/>
            <w:rPr>
              <w:rFonts w:eastAsiaTheme="minorEastAsia"/>
              <w:sz w:val="24"/>
              <w:szCs w:val="24"/>
              <w:lang w:eastAsia="pt-BR"/>
            </w:rPr>
          </w:pPr>
          <w:hyperlink w:anchor="_Toc228801528" w:history="1">
            <w:r w:rsidRPr="00CC7B15">
              <w:rPr>
                <w:rStyle w:val="Hyperlink"/>
              </w:rPr>
              <w:t>2.3 Tecnologias Utilizadas</w:t>
            </w:r>
            <w:r w:rsidRPr="00CC7B15">
              <w:rPr>
                <w:webHidden/>
              </w:rPr>
              <w:tab/>
            </w:r>
            <w:r w:rsidRPr="00CC7B15">
              <w:rPr>
                <w:webHidden/>
              </w:rPr>
              <w:fldChar w:fldCharType="begin"/>
            </w:r>
            <w:r w:rsidRPr="00CC7B15">
              <w:rPr>
                <w:webHidden/>
              </w:rPr>
              <w:instrText xml:space="preserve"> PAGEREF _Toc228801528 \h </w:instrText>
            </w:r>
            <w:r w:rsidRPr="00CC7B15">
              <w:rPr>
                <w:webHidden/>
              </w:rPr>
            </w:r>
            <w:r w:rsidRPr="00CC7B15">
              <w:rPr>
                <w:webHidden/>
              </w:rPr>
              <w:fldChar w:fldCharType="separate"/>
            </w:r>
            <w:r w:rsidRPr="00CC7B15">
              <w:rPr>
                <w:webHidden/>
              </w:rPr>
              <w:t>5</w:t>
            </w:r>
            <w:r w:rsidRPr="00CC7B15">
              <w:rPr>
                <w:webHidden/>
              </w:rPr>
              <w:fldChar w:fldCharType="end"/>
            </w:r>
          </w:hyperlink>
        </w:p>
        <w:p w14:paraId="3E6A40A8" w14:textId="1FC6A062" w:rsidR="00CC7B15" w:rsidRPr="00CC7B15" w:rsidRDefault="00CC7B15" w:rsidP="00CC7B15">
          <w:pPr>
            <w:pStyle w:val="Sumrio1"/>
            <w:rPr>
              <w:rFonts w:eastAsiaTheme="minorEastAsia"/>
              <w:sz w:val="24"/>
              <w:szCs w:val="24"/>
              <w:lang w:eastAsia="pt-BR"/>
            </w:rPr>
          </w:pPr>
          <w:hyperlink w:anchor="_Toc228801529" w:history="1">
            <w:r w:rsidRPr="00CC7B15">
              <w:rPr>
                <w:rStyle w:val="Hyperlink"/>
              </w:rPr>
              <w:t>3. Desenvolvimento do Projeto</w:t>
            </w:r>
            <w:r w:rsidRPr="00CC7B15">
              <w:rPr>
                <w:webHidden/>
              </w:rPr>
              <w:tab/>
            </w:r>
            <w:r w:rsidRPr="00CC7B15">
              <w:rPr>
                <w:webHidden/>
              </w:rPr>
              <w:fldChar w:fldCharType="begin"/>
            </w:r>
            <w:r w:rsidRPr="00CC7B15">
              <w:rPr>
                <w:webHidden/>
              </w:rPr>
              <w:instrText xml:space="preserve"> PAGEREF _Toc228801529 \h </w:instrText>
            </w:r>
            <w:r w:rsidRPr="00CC7B15">
              <w:rPr>
                <w:webHidden/>
              </w:rPr>
            </w:r>
            <w:r w:rsidRPr="00CC7B15">
              <w:rPr>
                <w:webHidden/>
              </w:rPr>
              <w:fldChar w:fldCharType="separate"/>
            </w:r>
            <w:r w:rsidRPr="00CC7B15">
              <w:rPr>
                <w:webHidden/>
              </w:rPr>
              <w:t>6</w:t>
            </w:r>
            <w:r w:rsidRPr="00CC7B15">
              <w:rPr>
                <w:webHidden/>
              </w:rPr>
              <w:fldChar w:fldCharType="end"/>
            </w:r>
          </w:hyperlink>
        </w:p>
        <w:p w14:paraId="0D3F3C89" w14:textId="7D385761" w:rsidR="00CC7B15" w:rsidRPr="00CC7B15" w:rsidRDefault="00CC7B15">
          <w:pPr>
            <w:pStyle w:val="Sumrio2"/>
            <w:rPr>
              <w:rFonts w:eastAsiaTheme="minorEastAsia"/>
              <w:sz w:val="24"/>
              <w:szCs w:val="24"/>
              <w:lang w:eastAsia="pt-BR"/>
            </w:rPr>
          </w:pPr>
          <w:hyperlink w:anchor="_Toc228801530" w:history="1">
            <w:r w:rsidRPr="00CC7B15">
              <w:rPr>
                <w:rStyle w:val="Hyperlink"/>
              </w:rPr>
              <w:t>3.1 Criação do Workspace e do Data Lake</w:t>
            </w:r>
            <w:r w:rsidRPr="00CC7B15">
              <w:rPr>
                <w:webHidden/>
              </w:rPr>
              <w:tab/>
            </w:r>
            <w:r w:rsidRPr="00CC7B15">
              <w:rPr>
                <w:webHidden/>
              </w:rPr>
              <w:fldChar w:fldCharType="begin"/>
            </w:r>
            <w:r w:rsidRPr="00CC7B15">
              <w:rPr>
                <w:webHidden/>
              </w:rPr>
              <w:instrText xml:space="preserve"> PAGEREF _Toc228801530 \h </w:instrText>
            </w:r>
            <w:r w:rsidRPr="00CC7B15">
              <w:rPr>
                <w:webHidden/>
              </w:rPr>
            </w:r>
            <w:r w:rsidRPr="00CC7B15">
              <w:rPr>
                <w:webHidden/>
              </w:rPr>
              <w:fldChar w:fldCharType="separate"/>
            </w:r>
            <w:r w:rsidRPr="00CC7B15">
              <w:rPr>
                <w:webHidden/>
              </w:rPr>
              <w:t>6</w:t>
            </w:r>
            <w:r w:rsidRPr="00CC7B15">
              <w:rPr>
                <w:webHidden/>
              </w:rPr>
              <w:fldChar w:fldCharType="end"/>
            </w:r>
          </w:hyperlink>
        </w:p>
        <w:p w14:paraId="4E01FC88" w14:textId="5E4A8505" w:rsidR="00CC7B15" w:rsidRPr="00CC7B15" w:rsidRDefault="00CC7B15">
          <w:pPr>
            <w:pStyle w:val="Sumrio2"/>
            <w:rPr>
              <w:rFonts w:eastAsiaTheme="minorEastAsia"/>
              <w:sz w:val="24"/>
              <w:szCs w:val="24"/>
              <w:lang w:eastAsia="pt-BR"/>
            </w:rPr>
          </w:pPr>
          <w:hyperlink w:anchor="_Toc228801531" w:history="1">
            <w:r w:rsidRPr="00CC7B15">
              <w:rPr>
                <w:rStyle w:val="Hyperlink"/>
              </w:rPr>
              <w:t>3.2 Ingestão dos dados da DRE com o conector SharePoint</w:t>
            </w:r>
            <w:r w:rsidRPr="00CC7B15">
              <w:rPr>
                <w:webHidden/>
              </w:rPr>
              <w:tab/>
            </w:r>
            <w:r w:rsidRPr="00CC7B15">
              <w:rPr>
                <w:webHidden/>
              </w:rPr>
              <w:fldChar w:fldCharType="begin"/>
            </w:r>
            <w:r w:rsidRPr="00CC7B15">
              <w:rPr>
                <w:webHidden/>
              </w:rPr>
              <w:instrText xml:space="preserve"> PAGEREF _Toc228801531 \h </w:instrText>
            </w:r>
            <w:r w:rsidRPr="00CC7B15">
              <w:rPr>
                <w:webHidden/>
              </w:rPr>
            </w:r>
            <w:r w:rsidRPr="00CC7B15">
              <w:rPr>
                <w:webHidden/>
              </w:rPr>
              <w:fldChar w:fldCharType="separate"/>
            </w:r>
            <w:r w:rsidRPr="00CC7B15">
              <w:rPr>
                <w:webHidden/>
              </w:rPr>
              <w:t>7</w:t>
            </w:r>
            <w:r w:rsidRPr="00CC7B15">
              <w:rPr>
                <w:webHidden/>
              </w:rPr>
              <w:fldChar w:fldCharType="end"/>
            </w:r>
          </w:hyperlink>
        </w:p>
        <w:p w14:paraId="3D41C00D" w14:textId="3BE1BC4E" w:rsidR="00CC7B15" w:rsidRPr="00CC7B15" w:rsidRDefault="00CC7B15">
          <w:pPr>
            <w:pStyle w:val="Sumrio2"/>
            <w:rPr>
              <w:rFonts w:eastAsiaTheme="minorEastAsia"/>
              <w:sz w:val="24"/>
              <w:szCs w:val="24"/>
              <w:lang w:eastAsia="pt-BR"/>
            </w:rPr>
          </w:pPr>
          <w:hyperlink w:anchor="_Toc228801532" w:history="1">
            <w:r w:rsidRPr="00CC7B15">
              <w:rPr>
                <w:rStyle w:val="Hyperlink"/>
              </w:rPr>
              <w:t>3.3 Estrutura do catálogo e publicação das camadas</w:t>
            </w:r>
            <w:r w:rsidRPr="00CC7B15">
              <w:rPr>
                <w:webHidden/>
              </w:rPr>
              <w:tab/>
            </w:r>
            <w:r w:rsidRPr="00CC7B15">
              <w:rPr>
                <w:webHidden/>
              </w:rPr>
              <w:fldChar w:fldCharType="begin"/>
            </w:r>
            <w:r w:rsidRPr="00CC7B15">
              <w:rPr>
                <w:webHidden/>
              </w:rPr>
              <w:instrText xml:space="preserve"> PAGEREF _Toc228801532 \h </w:instrText>
            </w:r>
            <w:r w:rsidRPr="00CC7B15">
              <w:rPr>
                <w:webHidden/>
              </w:rPr>
            </w:r>
            <w:r w:rsidRPr="00CC7B15">
              <w:rPr>
                <w:webHidden/>
              </w:rPr>
              <w:fldChar w:fldCharType="separate"/>
            </w:r>
            <w:r w:rsidRPr="00CC7B15">
              <w:rPr>
                <w:webHidden/>
              </w:rPr>
              <w:t>7</w:t>
            </w:r>
            <w:r w:rsidRPr="00CC7B15">
              <w:rPr>
                <w:webHidden/>
              </w:rPr>
              <w:fldChar w:fldCharType="end"/>
            </w:r>
          </w:hyperlink>
        </w:p>
        <w:p w14:paraId="1E7199FA" w14:textId="0970B7C7" w:rsidR="00CC7B15" w:rsidRPr="00CC7B15" w:rsidRDefault="00CC7B15">
          <w:pPr>
            <w:pStyle w:val="Sumrio2"/>
            <w:rPr>
              <w:rFonts w:eastAsiaTheme="minorEastAsia"/>
              <w:sz w:val="24"/>
              <w:szCs w:val="24"/>
              <w:lang w:eastAsia="pt-BR"/>
            </w:rPr>
          </w:pPr>
          <w:hyperlink w:anchor="_Toc228801533" w:history="1">
            <w:r w:rsidRPr="00CC7B15">
              <w:rPr>
                <w:rStyle w:val="Hyperlink"/>
              </w:rPr>
              <w:t>3.4 Desenvolvimento dos notebooks em PySpark</w:t>
            </w:r>
            <w:r w:rsidRPr="00CC7B15">
              <w:rPr>
                <w:webHidden/>
              </w:rPr>
              <w:tab/>
            </w:r>
            <w:r w:rsidRPr="00CC7B15">
              <w:rPr>
                <w:webHidden/>
              </w:rPr>
              <w:fldChar w:fldCharType="begin"/>
            </w:r>
            <w:r w:rsidRPr="00CC7B15">
              <w:rPr>
                <w:webHidden/>
              </w:rPr>
              <w:instrText xml:space="preserve"> PAGEREF _Toc228801533 \h </w:instrText>
            </w:r>
            <w:r w:rsidRPr="00CC7B15">
              <w:rPr>
                <w:webHidden/>
              </w:rPr>
            </w:r>
            <w:r w:rsidRPr="00CC7B15">
              <w:rPr>
                <w:webHidden/>
              </w:rPr>
              <w:fldChar w:fldCharType="separate"/>
            </w:r>
            <w:r w:rsidRPr="00CC7B15">
              <w:rPr>
                <w:webHidden/>
              </w:rPr>
              <w:t>8</w:t>
            </w:r>
            <w:r w:rsidRPr="00CC7B15">
              <w:rPr>
                <w:webHidden/>
              </w:rPr>
              <w:fldChar w:fldCharType="end"/>
            </w:r>
          </w:hyperlink>
        </w:p>
        <w:p w14:paraId="072CCAD7" w14:textId="75E6755A" w:rsidR="00CC7B15" w:rsidRPr="00CC7B15" w:rsidRDefault="00CC7B15">
          <w:pPr>
            <w:pStyle w:val="Sumrio3"/>
            <w:rPr>
              <w:rFonts w:eastAsiaTheme="minorEastAsia"/>
              <w:sz w:val="24"/>
              <w:szCs w:val="24"/>
              <w:lang w:eastAsia="pt-BR"/>
            </w:rPr>
          </w:pPr>
          <w:hyperlink w:anchor="_Toc228801534" w:history="1">
            <w:r w:rsidRPr="00CC7B15">
              <w:rPr>
                <w:rStyle w:val="Hyperlink"/>
              </w:rPr>
              <w:t>3.4.1 Notebook 01 – Transformações de PlanoConta na Silver</w:t>
            </w:r>
            <w:r w:rsidRPr="00CC7B15">
              <w:rPr>
                <w:webHidden/>
              </w:rPr>
              <w:tab/>
            </w:r>
            <w:r w:rsidRPr="00CC7B15">
              <w:rPr>
                <w:webHidden/>
              </w:rPr>
              <w:fldChar w:fldCharType="begin"/>
            </w:r>
            <w:r w:rsidRPr="00CC7B15">
              <w:rPr>
                <w:webHidden/>
              </w:rPr>
              <w:instrText xml:space="preserve"> PAGEREF _Toc228801534 \h </w:instrText>
            </w:r>
            <w:r w:rsidRPr="00CC7B15">
              <w:rPr>
                <w:webHidden/>
              </w:rPr>
            </w:r>
            <w:r w:rsidRPr="00CC7B15">
              <w:rPr>
                <w:webHidden/>
              </w:rPr>
              <w:fldChar w:fldCharType="separate"/>
            </w:r>
            <w:r w:rsidRPr="00CC7B15">
              <w:rPr>
                <w:webHidden/>
              </w:rPr>
              <w:t>8</w:t>
            </w:r>
            <w:r w:rsidRPr="00CC7B15">
              <w:rPr>
                <w:webHidden/>
              </w:rPr>
              <w:fldChar w:fldCharType="end"/>
            </w:r>
          </w:hyperlink>
        </w:p>
        <w:p w14:paraId="5C6E445D" w14:textId="62A33CA5" w:rsidR="00CC7B15" w:rsidRPr="00CC7B15" w:rsidRDefault="00CC7B15">
          <w:pPr>
            <w:pStyle w:val="Sumrio3"/>
            <w:rPr>
              <w:rFonts w:eastAsiaTheme="minorEastAsia"/>
              <w:sz w:val="24"/>
              <w:szCs w:val="24"/>
              <w:lang w:eastAsia="pt-BR"/>
            </w:rPr>
          </w:pPr>
          <w:hyperlink w:anchor="_Toc228801535" w:history="1">
            <w:r w:rsidRPr="00CC7B15">
              <w:rPr>
                <w:rStyle w:val="Hyperlink"/>
              </w:rPr>
              <w:t>3.4.2 Notebook 02 – Transformações de Resultado na Silver</w:t>
            </w:r>
            <w:r w:rsidRPr="00CC7B15">
              <w:rPr>
                <w:webHidden/>
              </w:rPr>
              <w:tab/>
            </w:r>
            <w:r w:rsidRPr="00CC7B15">
              <w:rPr>
                <w:webHidden/>
              </w:rPr>
              <w:fldChar w:fldCharType="begin"/>
            </w:r>
            <w:r w:rsidRPr="00CC7B15">
              <w:rPr>
                <w:webHidden/>
              </w:rPr>
              <w:instrText xml:space="preserve"> PAGEREF _Toc228801535 \h </w:instrText>
            </w:r>
            <w:r w:rsidRPr="00CC7B15">
              <w:rPr>
                <w:webHidden/>
              </w:rPr>
            </w:r>
            <w:r w:rsidRPr="00CC7B15">
              <w:rPr>
                <w:webHidden/>
              </w:rPr>
              <w:fldChar w:fldCharType="separate"/>
            </w:r>
            <w:r w:rsidRPr="00CC7B15">
              <w:rPr>
                <w:webHidden/>
              </w:rPr>
              <w:t>10</w:t>
            </w:r>
            <w:r w:rsidRPr="00CC7B15">
              <w:rPr>
                <w:webHidden/>
              </w:rPr>
              <w:fldChar w:fldCharType="end"/>
            </w:r>
          </w:hyperlink>
        </w:p>
        <w:p w14:paraId="0D418EB6" w14:textId="497D3AC3" w:rsidR="00CC7B15" w:rsidRPr="00CC7B15" w:rsidRDefault="00CC7B15">
          <w:pPr>
            <w:pStyle w:val="Sumrio3"/>
            <w:rPr>
              <w:rFonts w:eastAsiaTheme="minorEastAsia"/>
              <w:sz w:val="24"/>
              <w:szCs w:val="24"/>
              <w:lang w:eastAsia="pt-BR"/>
            </w:rPr>
          </w:pPr>
          <w:hyperlink w:anchor="_Toc228801536" w:history="1">
            <w:r w:rsidRPr="00CC7B15">
              <w:rPr>
                <w:rStyle w:val="Hyperlink"/>
              </w:rPr>
              <w:t>3.4.3 Notebook 03 – Publicação de dPlanoConta na Gold</w:t>
            </w:r>
            <w:r w:rsidRPr="00CC7B15">
              <w:rPr>
                <w:webHidden/>
              </w:rPr>
              <w:tab/>
            </w:r>
            <w:r w:rsidRPr="00CC7B15">
              <w:rPr>
                <w:webHidden/>
              </w:rPr>
              <w:fldChar w:fldCharType="begin"/>
            </w:r>
            <w:r w:rsidRPr="00CC7B15">
              <w:rPr>
                <w:webHidden/>
              </w:rPr>
              <w:instrText xml:space="preserve"> PAGEREF _Toc228801536 \h </w:instrText>
            </w:r>
            <w:r w:rsidRPr="00CC7B15">
              <w:rPr>
                <w:webHidden/>
              </w:rPr>
            </w:r>
            <w:r w:rsidRPr="00CC7B15">
              <w:rPr>
                <w:webHidden/>
              </w:rPr>
              <w:fldChar w:fldCharType="separate"/>
            </w:r>
            <w:r w:rsidRPr="00CC7B15">
              <w:rPr>
                <w:webHidden/>
              </w:rPr>
              <w:t>11</w:t>
            </w:r>
            <w:r w:rsidRPr="00CC7B15">
              <w:rPr>
                <w:webHidden/>
              </w:rPr>
              <w:fldChar w:fldCharType="end"/>
            </w:r>
          </w:hyperlink>
        </w:p>
        <w:p w14:paraId="270C9750" w14:textId="252BD9CA" w:rsidR="00CC7B15" w:rsidRPr="00CC7B15" w:rsidRDefault="00CC7B15">
          <w:pPr>
            <w:pStyle w:val="Sumrio3"/>
            <w:rPr>
              <w:rFonts w:eastAsiaTheme="minorEastAsia"/>
              <w:sz w:val="24"/>
              <w:szCs w:val="24"/>
              <w:lang w:eastAsia="pt-BR"/>
            </w:rPr>
          </w:pPr>
          <w:hyperlink w:anchor="_Toc228801537" w:history="1">
            <w:r w:rsidRPr="00CC7B15">
              <w:rPr>
                <w:rStyle w:val="Hyperlink"/>
              </w:rPr>
              <w:t>3.4.4 Notebook 04 – Publicação de ftResultado na Gold</w:t>
            </w:r>
            <w:r w:rsidRPr="00CC7B15">
              <w:rPr>
                <w:webHidden/>
              </w:rPr>
              <w:tab/>
            </w:r>
            <w:r w:rsidRPr="00CC7B15">
              <w:rPr>
                <w:webHidden/>
              </w:rPr>
              <w:fldChar w:fldCharType="begin"/>
            </w:r>
            <w:r w:rsidRPr="00CC7B15">
              <w:rPr>
                <w:webHidden/>
              </w:rPr>
              <w:instrText xml:space="preserve"> PAGEREF _Toc228801537 \h </w:instrText>
            </w:r>
            <w:r w:rsidRPr="00CC7B15">
              <w:rPr>
                <w:webHidden/>
              </w:rPr>
            </w:r>
            <w:r w:rsidRPr="00CC7B15">
              <w:rPr>
                <w:webHidden/>
              </w:rPr>
              <w:fldChar w:fldCharType="separate"/>
            </w:r>
            <w:r w:rsidRPr="00CC7B15">
              <w:rPr>
                <w:webHidden/>
              </w:rPr>
              <w:t>12</w:t>
            </w:r>
            <w:r w:rsidRPr="00CC7B15">
              <w:rPr>
                <w:webHidden/>
              </w:rPr>
              <w:fldChar w:fldCharType="end"/>
            </w:r>
          </w:hyperlink>
        </w:p>
        <w:p w14:paraId="29159E92" w14:textId="547DB194" w:rsidR="00CC7B15" w:rsidRPr="00CC7B15" w:rsidRDefault="00CC7B15">
          <w:pPr>
            <w:pStyle w:val="Sumrio2"/>
            <w:rPr>
              <w:rFonts w:eastAsiaTheme="minorEastAsia"/>
              <w:sz w:val="24"/>
              <w:szCs w:val="24"/>
              <w:lang w:eastAsia="pt-BR"/>
            </w:rPr>
          </w:pPr>
          <w:hyperlink w:anchor="_Toc228801538" w:history="1">
            <w:r w:rsidRPr="00CC7B15">
              <w:rPr>
                <w:rStyle w:val="Hyperlink"/>
              </w:rPr>
              <w:t>3.5 Integração com o Power BI</w:t>
            </w:r>
            <w:r w:rsidRPr="00CC7B15">
              <w:rPr>
                <w:webHidden/>
              </w:rPr>
              <w:tab/>
            </w:r>
            <w:r w:rsidRPr="00CC7B15">
              <w:rPr>
                <w:webHidden/>
              </w:rPr>
              <w:fldChar w:fldCharType="begin"/>
            </w:r>
            <w:r w:rsidRPr="00CC7B15">
              <w:rPr>
                <w:webHidden/>
              </w:rPr>
              <w:instrText xml:space="preserve"> PAGEREF _Toc228801538 \h </w:instrText>
            </w:r>
            <w:r w:rsidRPr="00CC7B15">
              <w:rPr>
                <w:webHidden/>
              </w:rPr>
            </w:r>
            <w:r w:rsidRPr="00CC7B15">
              <w:rPr>
                <w:webHidden/>
              </w:rPr>
              <w:fldChar w:fldCharType="separate"/>
            </w:r>
            <w:r w:rsidRPr="00CC7B15">
              <w:rPr>
                <w:webHidden/>
              </w:rPr>
              <w:t>13</w:t>
            </w:r>
            <w:r w:rsidRPr="00CC7B15">
              <w:rPr>
                <w:webHidden/>
              </w:rPr>
              <w:fldChar w:fldCharType="end"/>
            </w:r>
          </w:hyperlink>
        </w:p>
        <w:p w14:paraId="3D711DF5" w14:textId="5CD9DDBE" w:rsidR="00CC7B15" w:rsidRPr="00CC7B15" w:rsidRDefault="00CC7B15">
          <w:pPr>
            <w:pStyle w:val="Sumrio3"/>
            <w:rPr>
              <w:rFonts w:eastAsiaTheme="minorEastAsia"/>
              <w:sz w:val="24"/>
              <w:szCs w:val="24"/>
              <w:lang w:eastAsia="pt-BR"/>
            </w:rPr>
          </w:pPr>
          <w:hyperlink w:anchor="_Toc228801539" w:history="1">
            <w:r w:rsidRPr="00CC7B15">
              <w:rPr>
                <w:rStyle w:val="Hyperlink"/>
              </w:rPr>
              <w:t>3.5.1 Configuração da Conexão</w:t>
            </w:r>
            <w:r w:rsidRPr="00CC7B15">
              <w:rPr>
                <w:webHidden/>
              </w:rPr>
              <w:tab/>
            </w:r>
            <w:r w:rsidRPr="00CC7B15">
              <w:rPr>
                <w:webHidden/>
              </w:rPr>
              <w:fldChar w:fldCharType="begin"/>
            </w:r>
            <w:r w:rsidRPr="00CC7B15">
              <w:rPr>
                <w:webHidden/>
              </w:rPr>
              <w:instrText xml:space="preserve"> PAGEREF _Toc228801539 \h </w:instrText>
            </w:r>
            <w:r w:rsidRPr="00CC7B15">
              <w:rPr>
                <w:webHidden/>
              </w:rPr>
            </w:r>
            <w:r w:rsidRPr="00CC7B15">
              <w:rPr>
                <w:webHidden/>
              </w:rPr>
              <w:fldChar w:fldCharType="separate"/>
            </w:r>
            <w:r w:rsidRPr="00CC7B15">
              <w:rPr>
                <w:webHidden/>
              </w:rPr>
              <w:t>13</w:t>
            </w:r>
            <w:r w:rsidRPr="00CC7B15">
              <w:rPr>
                <w:webHidden/>
              </w:rPr>
              <w:fldChar w:fldCharType="end"/>
            </w:r>
          </w:hyperlink>
        </w:p>
        <w:p w14:paraId="37970E74" w14:textId="426E0717" w:rsidR="00CC7B15" w:rsidRPr="00CC7B15" w:rsidRDefault="00CC7B15">
          <w:pPr>
            <w:pStyle w:val="Sumrio3"/>
            <w:rPr>
              <w:rFonts w:eastAsiaTheme="minorEastAsia"/>
              <w:sz w:val="24"/>
              <w:szCs w:val="24"/>
              <w:lang w:eastAsia="pt-BR"/>
            </w:rPr>
          </w:pPr>
          <w:hyperlink w:anchor="_Toc228801540" w:history="1">
            <w:r w:rsidRPr="00CC7B15">
              <w:rPr>
                <w:rStyle w:val="Hyperlink"/>
              </w:rPr>
              <w:t>3.5.2 Benefícios da Integração</w:t>
            </w:r>
            <w:r w:rsidRPr="00CC7B15">
              <w:rPr>
                <w:webHidden/>
              </w:rPr>
              <w:tab/>
            </w:r>
            <w:r w:rsidRPr="00CC7B15">
              <w:rPr>
                <w:webHidden/>
              </w:rPr>
              <w:fldChar w:fldCharType="begin"/>
            </w:r>
            <w:r w:rsidRPr="00CC7B15">
              <w:rPr>
                <w:webHidden/>
              </w:rPr>
              <w:instrText xml:space="preserve"> PAGEREF _Toc228801540 \h </w:instrText>
            </w:r>
            <w:r w:rsidRPr="00CC7B15">
              <w:rPr>
                <w:webHidden/>
              </w:rPr>
            </w:r>
            <w:r w:rsidRPr="00CC7B15">
              <w:rPr>
                <w:webHidden/>
              </w:rPr>
              <w:fldChar w:fldCharType="separate"/>
            </w:r>
            <w:r w:rsidRPr="00CC7B15">
              <w:rPr>
                <w:webHidden/>
              </w:rPr>
              <w:t>13</w:t>
            </w:r>
            <w:r w:rsidRPr="00CC7B15">
              <w:rPr>
                <w:webHidden/>
              </w:rPr>
              <w:fldChar w:fldCharType="end"/>
            </w:r>
          </w:hyperlink>
        </w:p>
        <w:p w14:paraId="391258CD" w14:textId="756F4682" w:rsidR="00CC7B15" w:rsidRPr="00CC7B15" w:rsidRDefault="00CC7B15">
          <w:pPr>
            <w:pStyle w:val="Sumrio2"/>
            <w:rPr>
              <w:rFonts w:eastAsiaTheme="minorEastAsia"/>
              <w:sz w:val="24"/>
              <w:szCs w:val="24"/>
              <w:lang w:eastAsia="pt-BR"/>
            </w:rPr>
          </w:pPr>
          <w:hyperlink w:anchor="_Toc228801541" w:history="1">
            <w:r w:rsidRPr="00CC7B15">
              <w:rPr>
                <w:rStyle w:val="Hyperlink"/>
              </w:rPr>
              <w:t>3.6 Orquestração do Pipeline</w:t>
            </w:r>
            <w:r w:rsidRPr="00CC7B15">
              <w:rPr>
                <w:webHidden/>
              </w:rPr>
              <w:tab/>
            </w:r>
            <w:r w:rsidRPr="00CC7B15">
              <w:rPr>
                <w:webHidden/>
              </w:rPr>
              <w:fldChar w:fldCharType="begin"/>
            </w:r>
            <w:r w:rsidRPr="00CC7B15">
              <w:rPr>
                <w:webHidden/>
              </w:rPr>
              <w:instrText xml:space="preserve"> PAGEREF _Toc228801541 \h </w:instrText>
            </w:r>
            <w:r w:rsidRPr="00CC7B15">
              <w:rPr>
                <w:webHidden/>
              </w:rPr>
            </w:r>
            <w:r w:rsidRPr="00CC7B15">
              <w:rPr>
                <w:webHidden/>
              </w:rPr>
              <w:fldChar w:fldCharType="separate"/>
            </w:r>
            <w:r w:rsidRPr="00CC7B15">
              <w:rPr>
                <w:webHidden/>
              </w:rPr>
              <w:t>14</w:t>
            </w:r>
            <w:r w:rsidRPr="00CC7B15">
              <w:rPr>
                <w:webHidden/>
              </w:rPr>
              <w:fldChar w:fldCharType="end"/>
            </w:r>
          </w:hyperlink>
        </w:p>
        <w:p w14:paraId="0FE57017" w14:textId="5D157442" w:rsidR="00CC7B15" w:rsidRPr="00CC7B15" w:rsidRDefault="00CC7B15">
          <w:pPr>
            <w:pStyle w:val="Sumrio3"/>
            <w:rPr>
              <w:rFonts w:eastAsiaTheme="minorEastAsia"/>
              <w:sz w:val="24"/>
              <w:szCs w:val="24"/>
              <w:lang w:eastAsia="pt-BR"/>
            </w:rPr>
          </w:pPr>
          <w:hyperlink w:anchor="_Toc228801542" w:history="1">
            <w:r w:rsidRPr="00CC7B15">
              <w:rPr>
                <w:rStyle w:val="Hyperlink"/>
              </w:rPr>
              <w:t>3.6.1 Estrutura do Pipeline</w:t>
            </w:r>
            <w:r w:rsidRPr="00CC7B15">
              <w:rPr>
                <w:webHidden/>
              </w:rPr>
              <w:tab/>
            </w:r>
            <w:r w:rsidRPr="00CC7B15">
              <w:rPr>
                <w:webHidden/>
              </w:rPr>
              <w:fldChar w:fldCharType="begin"/>
            </w:r>
            <w:r w:rsidRPr="00CC7B15">
              <w:rPr>
                <w:webHidden/>
              </w:rPr>
              <w:instrText xml:space="preserve"> PAGEREF _Toc228801542 \h </w:instrText>
            </w:r>
            <w:r w:rsidRPr="00CC7B15">
              <w:rPr>
                <w:webHidden/>
              </w:rPr>
            </w:r>
            <w:r w:rsidRPr="00CC7B15">
              <w:rPr>
                <w:webHidden/>
              </w:rPr>
              <w:fldChar w:fldCharType="separate"/>
            </w:r>
            <w:r w:rsidRPr="00CC7B15">
              <w:rPr>
                <w:webHidden/>
              </w:rPr>
              <w:t>14</w:t>
            </w:r>
            <w:r w:rsidRPr="00CC7B15">
              <w:rPr>
                <w:webHidden/>
              </w:rPr>
              <w:fldChar w:fldCharType="end"/>
            </w:r>
          </w:hyperlink>
        </w:p>
        <w:p w14:paraId="7009DDFF" w14:textId="4D9C6235" w:rsidR="00CC7B15" w:rsidRPr="00CC7B15" w:rsidRDefault="00CC7B15">
          <w:pPr>
            <w:pStyle w:val="Sumrio3"/>
            <w:rPr>
              <w:rFonts w:eastAsiaTheme="minorEastAsia"/>
              <w:sz w:val="24"/>
              <w:szCs w:val="24"/>
              <w:lang w:eastAsia="pt-BR"/>
            </w:rPr>
          </w:pPr>
          <w:hyperlink w:anchor="_Toc228801543" w:history="1">
            <w:r w:rsidRPr="00CC7B15">
              <w:rPr>
                <w:rStyle w:val="Hyperlink"/>
              </w:rPr>
              <w:t>3.6.2 Lógica de Orquestração</w:t>
            </w:r>
            <w:r w:rsidRPr="00CC7B15">
              <w:rPr>
                <w:webHidden/>
              </w:rPr>
              <w:tab/>
            </w:r>
            <w:r w:rsidRPr="00CC7B15">
              <w:rPr>
                <w:webHidden/>
              </w:rPr>
              <w:fldChar w:fldCharType="begin"/>
            </w:r>
            <w:r w:rsidRPr="00CC7B15">
              <w:rPr>
                <w:webHidden/>
              </w:rPr>
              <w:instrText xml:space="preserve"> PAGEREF _Toc228801543 \h </w:instrText>
            </w:r>
            <w:r w:rsidRPr="00CC7B15">
              <w:rPr>
                <w:webHidden/>
              </w:rPr>
            </w:r>
            <w:r w:rsidRPr="00CC7B15">
              <w:rPr>
                <w:webHidden/>
              </w:rPr>
              <w:fldChar w:fldCharType="separate"/>
            </w:r>
            <w:r w:rsidRPr="00CC7B15">
              <w:rPr>
                <w:webHidden/>
              </w:rPr>
              <w:t>14</w:t>
            </w:r>
            <w:r w:rsidRPr="00CC7B15">
              <w:rPr>
                <w:webHidden/>
              </w:rPr>
              <w:fldChar w:fldCharType="end"/>
            </w:r>
          </w:hyperlink>
        </w:p>
        <w:p w14:paraId="45966FF4" w14:textId="086A8C56" w:rsidR="00CC7B15" w:rsidRPr="00CC7B15" w:rsidRDefault="00CC7B15">
          <w:pPr>
            <w:pStyle w:val="Sumrio2"/>
            <w:rPr>
              <w:rFonts w:eastAsiaTheme="minorEastAsia"/>
              <w:sz w:val="24"/>
              <w:szCs w:val="24"/>
              <w:lang w:eastAsia="pt-BR"/>
            </w:rPr>
          </w:pPr>
          <w:hyperlink w:anchor="_Toc228801544" w:history="1">
            <w:r w:rsidRPr="00CC7B15">
              <w:rPr>
                <w:rStyle w:val="Hyperlink"/>
              </w:rPr>
              <w:t>3.7. Evolução da Solução</w:t>
            </w:r>
            <w:r w:rsidRPr="00CC7B15">
              <w:rPr>
                <w:webHidden/>
              </w:rPr>
              <w:tab/>
            </w:r>
            <w:r w:rsidRPr="00CC7B15">
              <w:rPr>
                <w:webHidden/>
              </w:rPr>
              <w:fldChar w:fldCharType="begin"/>
            </w:r>
            <w:r w:rsidRPr="00CC7B15">
              <w:rPr>
                <w:webHidden/>
              </w:rPr>
              <w:instrText xml:space="preserve"> PAGEREF _Toc228801544 \h </w:instrText>
            </w:r>
            <w:r w:rsidRPr="00CC7B15">
              <w:rPr>
                <w:webHidden/>
              </w:rPr>
            </w:r>
            <w:r w:rsidRPr="00CC7B15">
              <w:rPr>
                <w:webHidden/>
              </w:rPr>
              <w:fldChar w:fldCharType="separate"/>
            </w:r>
            <w:r w:rsidRPr="00CC7B15">
              <w:rPr>
                <w:webHidden/>
              </w:rPr>
              <w:t>15</w:t>
            </w:r>
            <w:r w:rsidRPr="00CC7B15">
              <w:rPr>
                <w:webHidden/>
              </w:rPr>
              <w:fldChar w:fldCharType="end"/>
            </w:r>
          </w:hyperlink>
        </w:p>
        <w:p w14:paraId="3751C845" w14:textId="7914EA81" w:rsidR="00CC7B15" w:rsidRPr="00CC7B15" w:rsidRDefault="00CC7B15">
          <w:pPr>
            <w:pStyle w:val="Sumrio3"/>
            <w:rPr>
              <w:rFonts w:eastAsiaTheme="minorEastAsia"/>
              <w:sz w:val="24"/>
              <w:szCs w:val="24"/>
              <w:lang w:eastAsia="pt-BR"/>
            </w:rPr>
          </w:pPr>
          <w:hyperlink w:anchor="_Toc228801545" w:history="1">
            <w:r w:rsidRPr="00CC7B15">
              <w:rPr>
                <w:rStyle w:val="Hyperlink"/>
              </w:rPr>
              <w:t>3.7.1 Comparativo entre Projetos</w:t>
            </w:r>
            <w:r w:rsidRPr="00CC7B15">
              <w:rPr>
                <w:webHidden/>
              </w:rPr>
              <w:tab/>
            </w:r>
            <w:r w:rsidRPr="00CC7B15">
              <w:rPr>
                <w:webHidden/>
              </w:rPr>
              <w:fldChar w:fldCharType="begin"/>
            </w:r>
            <w:r w:rsidRPr="00CC7B15">
              <w:rPr>
                <w:webHidden/>
              </w:rPr>
              <w:instrText xml:space="preserve"> PAGEREF _Toc228801545 \h </w:instrText>
            </w:r>
            <w:r w:rsidRPr="00CC7B15">
              <w:rPr>
                <w:webHidden/>
              </w:rPr>
            </w:r>
            <w:r w:rsidRPr="00CC7B15">
              <w:rPr>
                <w:webHidden/>
              </w:rPr>
              <w:fldChar w:fldCharType="separate"/>
            </w:r>
            <w:r w:rsidRPr="00CC7B15">
              <w:rPr>
                <w:webHidden/>
              </w:rPr>
              <w:t>15</w:t>
            </w:r>
            <w:r w:rsidRPr="00CC7B15">
              <w:rPr>
                <w:webHidden/>
              </w:rPr>
              <w:fldChar w:fldCharType="end"/>
            </w:r>
          </w:hyperlink>
        </w:p>
        <w:p w14:paraId="577CD6BB" w14:textId="58A5CF6D" w:rsidR="00CC7B15" w:rsidRPr="00CC7B15" w:rsidRDefault="00CC7B15">
          <w:pPr>
            <w:pStyle w:val="Sumrio3"/>
            <w:rPr>
              <w:rFonts w:eastAsiaTheme="minorEastAsia"/>
              <w:sz w:val="24"/>
              <w:szCs w:val="24"/>
              <w:lang w:eastAsia="pt-BR"/>
            </w:rPr>
          </w:pPr>
          <w:hyperlink w:anchor="_Toc228801546" w:history="1">
            <w:r w:rsidRPr="00CC7B15">
              <w:rPr>
                <w:rStyle w:val="Hyperlink"/>
              </w:rPr>
              <w:t>3.7.2 Ganhos Obtidos</w:t>
            </w:r>
            <w:r w:rsidRPr="00CC7B15">
              <w:rPr>
                <w:webHidden/>
              </w:rPr>
              <w:tab/>
            </w:r>
            <w:r w:rsidRPr="00CC7B15">
              <w:rPr>
                <w:webHidden/>
              </w:rPr>
              <w:fldChar w:fldCharType="begin"/>
            </w:r>
            <w:r w:rsidRPr="00CC7B15">
              <w:rPr>
                <w:webHidden/>
              </w:rPr>
              <w:instrText xml:space="preserve"> PAGEREF _Toc228801546 \h </w:instrText>
            </w:r>
            <w:r w:rsidRPr="00CC7B15">
              <w:rPr>
                <w:webHidden/>
              </w:rPr>
            </w:r>
            <w:r w:rsidRPr="00CC7B15">
              <w:rPr>
                <w:webHidden/>
              </w:rPr>
              <w:fldChar w:fldCharType="separate"/>
            </w:r>
            <w:r w:rsidRPr="00CC7B15">
              <w:rPr>
                <w:webHidden/>
              </w:rPr>
              <w:t>15</w:t>
            </w:r>
            <w:r w:rsidRPr="00CC7B15">
              <w:rPr>
                <w:webHidden/>
              </w:rPr>
              <w:fldChar w:fldCharType="end"/>
            </w:r>
          </w:hyperlink>
        </w:p>
        <w:p w14:paraId="6B46B1B4" w14:textId="3DE81D8B" w:rsidR="00CC7B15" w:rsidRPr="00CC7B15" w:rsidRDefault="00CC7B15">
          <w:pPr>
            <w:pStyle w:val="Sumrio2"/>
            <w:rPr>
              <w:rFonts w:eastAsiaTheme="minorEastAsia"/>
              <w:sz w:val="24"/>
              <w:szCs w:val="24"/>
              <w:lang w:eastAsia="pt-BR"/>
            </w:rPr>
          </w:pPr>
          <w:hyperlink w:anchor="_Toc228801547" w:history="1">
            <w:r w:rsidRPr="00CC7B15">
              <w:rPr>
                <w:rStyle w:val="Hyperlink"/>
              </w:rPr>
              <w:t>3.8 Resultado para o Negócio</w:t>
            </w:r>
            <w:r w:rsidRPr="00CC7B15">
              <w:rPr>
                <w:webHidden/>
              </w:rPr>
              <w:tab/>
            </w:r>
            <w:r w:rsidRPr="00CC7B15">
              <w:rPr>
                <w:webHidden/>
              </w:rPr>
              <w:fldChar w:fldCharType="begin"/>
            </w:r>
            <w:r w:rsidRPr="00CC7B15">
              <w:rPr>
                <w:webHidden/>
              </w:rPr>
              <w:instrText xml:space="preserve"> PAGEREF _Toc228801547 \h </w:instrText>
            </w:r>
            <w:r w:rsidRPr="00CC7B15">
              <w:rPr>
                <w:webHidden/>
              </w:rPr>
            </w:r>
            <w:r w:rsidRPr="00CC7B15">
              <w:rPr>
                <w:webHidden/>
              </w:rPr>
              <w:fldChar w:fldCharType="separate"/>
            </w:r>
            <w:r w:rsidRPr="00CC7B15">
              <w:rPr>
                <w:webHidden/>
              </w:rPr>
              <w:t>15</w:t>
            </w:r>
            <w:r w:rsidRPr="00CC7B15">
              <w:rPr>
                <w:webHidden/>
              </w:rPr>
              <w:fldChar w:fldCharType="end"/>
            </w:r>
          </w:hyperlink>
        </w:p>
        <w:p w14:paraId="121C2434" w14:textId="0F9E4944" w:rsidR="00CC7B15" w:rsidRPr="00CC7B15" w:rsidRDefault="00CC7B15">
          <w:pPr>
            <w:pStyle w:val="Sumrio2"/>
            <w:rPr>
              <w:rFonts w:eastAsiaTheme="minorEastAsia"/>
              <w:sz w:val="24"/>
              <w:szCs w:val="24"/>
              <w:lang w:eastAsia="pt-BR"/>
            </w:rPr>
          </w:pPr>
          <w:hyperlink w:anchor="_Toc228801548" w:history="1">
            <w:r w:rsidRPr="00CC7B15">
              <w:rPr>
                <w:rStyle w:val="Hyperlink"/>
              </w:rPr>
              <w:t>3.9 Conclusão da etapa de desenvolvimento</w:t>
            </w:r>
            <w:r w:rsidRPr="00CC7B15">
              <w:rPr>
                <w:webHidden/>
              </w:rPr>
              <w:tab/>
            </w:r>
            <w:r w:rsidRPr="00CC7B15">
              <w:rPr>
                <w:webHidden/>
              </w:rPr>
              <w:fldChar w:fldCharType="begin"/>
            </w:r>
            <w:r w:rsidRPr="00CC7B15">
              <w:rPr>
                <w:webHidden/>
              </w:rPr>
              <w:instrText xml:space="preserve"> PAGEREF _Toc228801548 \h </w:instrText>
            </w:r>
            <w:r w:rsidRPr="00CC7B15">
              <w:rPr>
                <w:webHidden/>
              </w:rPr>
            </w:r>
            <w:r w:rsidRPr="00CC7B15">
              <w:rPr>
                <w:webHidden/>
              </w:rPr>
              <w:fldChar w:fldCharType="separate"/>
            </w:r>
            <w:r w:rsidRPr="00CC7B15">
              <w:rPr>
                <w:webHidden/>
              </w:rPr>
              <w:t>16</w:t>
            </w:r>
            <w:r w:rsidRPr="00CC7B15">
              <w:rPr>
                <w:webHidden/>
              </w:rPr>
              <w:fldChar w:fldCharType="end"/>
            </w:r>
          </w:hyperlink>
        </w:p>
        <w:p w14:paraId="5CA5A240" w14:textId="6EA81889" w:rsidR="00CC7B15" w:rsidRPr="00CC7B15" w:rsidRDefault="00CC7B15" w:rsidP="00CC7B15">
          <w:pPr>
            <w:pStyle w:val="Sumrio1"/>
            <w:rPr>
              <w:rFonts w:eastAsiaTheme="minorEastAsia"/>
              <w:sz w:val="24"/>
              <w:szCs w:val="24"/>
              <w:lang w:eastAsia="pt-BR"/>
            </w:rPr>
          </w:pPr>
          <w:hyperlink w:anchor="_Toc228801549" w:history="1">
            <w:r w:rsidRPr="00CC7B15">
              <w:rPr>
                <w:rStyle w:val="Hyperlink"/>
              </w:rPr>
              <w:t>4. Dicionário de Dados</w:t>
            </w:r>
            <w:r w:rsidRPr="00CC7B15">
              <w:rPr>
                <w:webHidden/>
              </w:rPr>
              <w:tab/>
            </w:r>
            <w:r w:rsidRPr="00CC7B15">
              <w:rPr>
                <w:webHidden/>
              </w:rPr>
              <w:fldChar w:fldCharType="begin"/>
            </w:r>
            <w:r w:rsidRPr="00CC7B15">
              <w:rPr>
                <w:webHidden/>
              </w:rPr>
              <w:instrText xml:space="preserve"> PAGEREF _Toc228801549 \h </w:instrText>
            </w:r>
            <w:r w:rsidRPr="00CC7B15">
              <w:rPr>
                <w:webHidden/>
              </w:rPr>
            </w:r>
            <w:r w:rsidRPr="00CC7B15">
              <w:rPr>
                <w:webHidden/>
              </w:rPr>
              <w:fldChar w:fldCharType="separate"/>
            </w:r>
            <w:r w:rsidRPr="00CC7B15">
              <w:rPr>
                <w:webHidden/>
              </w:rPr>
              <w:t>17</w:t>
            </w:r>
            <w:r w:rsidRPr="00CC7B15">
              <w:rPr>
                <w:webHidden/>
              </w:rPr>
              <w:fldChar w:fldCharType="end"/>
            </w:r>
          </w:hyperlink>
        </w:p>
        <w:p w14:paraId="594E5667" w14:textId="51F51E09" w:rsidR="00CC7B15" w:rsidRPr="00CC7B15" w:rsidRDefault="00CC7B15">
          <w:pPr>
            <w:pStyle w:val="Sumrio2"/>
            <w:rPr>
              <w:rFonts w:eastAsiaTheme="minorEastAsia"/>
              <w:sz w:val="24"/>
              <w:szCs w:val="24"/>
              <w:lang w:eastAsia="pt-BR"/>
            </w:rPr>
          </w:pPr>
          <w:hyperlink w:anchor="_Toc228801550" w:history="1">
            <w:r w:rsidRPr="00CC7B15">
              <w:rPr>
                <w:rStyle w:val="Hyperlink"/>
              </w:rPr>
              <w:t>4.1 Tabela dPlanoConta</w:t>
            </w:r>
            <w:r w:rsidRPr="00CC7B15">
              <w:rPr>
                <w:webHidden/>
              </w:rPr>
              <w:tab/>
            </w:r>
            <w:r w:rsidRPr="00CC7B15">
              <w:rPr>
                <w:webHidden/>
              </w:rPr>
              <w:fldChar w:fldCharType="begin"/>
            </w:r>
            <w:r w:rsidRPr="00CC7B15">
              <w:rPr>
                <w:webHidden/>
              </w:rPr>
              <w:instrText xml:space="preserve"> PAGEREF _Toc228801550 \h </w:instrText>
            </w:r>
            <w:r w:rsidRPr="00CC7B15">
              <w:rPr>
                <w:webHidden/>
              </w:rPr>
            </w:r>
            <w:r w:rsidRPr="00CC7B15">
              <w:rPr>
                <w:webHidden/>
              </w:rPr>
              <w:fldChar w:fldCharType="separate"/>
            </w:r>
            <w:r w:rsidRPr="00CC7B15">
              <w:rPr>
                <w:webHidden/>
              </w:rPr>
              <w:t>17</w:t>
            </w:r>
            <w:r w:rsidRPr="00CC7B15">
              <w:rPr>
                <w:webHidden/>
              </w:rPr>
              <w:fldChar w:fldCharType="end"/>
            </w:r>
          </w:hyperlink>
        </w:p>
        <w:p w14:paraId="2D558F80" w14:textId="3C38466C" w:rsidR="00CC7B15" w:rsidRPr="00CC7B15" w:rsidRDefault="00CC7B15">
          <w:pPr>
            <w:pStyle w:val="Sumrio3"/>
            <w:rPr>
              <w:rFonts w:eastAsiaTheme="minorEastAsia"/>
              <w:sz w:val="24"/>
              <w:szCs w:val="24"/>
              <w:lang w:eastAsia="pt-BR"/>
            </w:rPr>
          </w:pPr>
          <w:hyperlink w:anchor="_Toc228801551" w:history="1">
            <w:r w:rsidRPr="00CC7B15">
              <w:rPr>
                <w:rStyle w:val="Hyperlink"/>
              </w:rPr>
              <w:t>4.1.1 Descrição da Tabela</w:t>
            </w:r>
            <w:r w:rsidRPr="00CC7B15">
              <w:rPr>
                <w:webHidden/>
              </w:rPr>
              <w:tab/>
            </w:r>
            <w:r w:rsidRPr="00CC7B15">
              <w:rPr>
                <w:webHidden/>
              </w:rPr>
              <w:fldChar w:fldCharType="begin"/>
            </w:r>
            <w:r w:rsidRPr="00CC7B15">
              <w:rPr>
                <w:webHidden/>
              </w:rPr>
              <w:instrText xml:space="preserve"> PAGEREF _Toc228801551 \h </w:instrText>
            </w:r>
            <w:r w:rsidRPr="00CC7B15">
              <w:rPr>
                <w:webHidden/>
              </w:rPr>
            </w:r>
            <w:r w:rsidRPr="00CC7B15">
              <w:rPr>
                <w:webHidden/>
              </w:rPr>
              <w:fldChar w:fldCharType="separate"/>
            </w:r>
            <w:r w:rsidRPr="00CC7B15">
              <w:rPr>
                <w:webHidden/>
              </w:rPr>
              <w:t>17</w:t>
            </w:r>
            <w:r w:rsidRPr="00CC7B15">
              <w:rPr>
                <w:webHidden/>
              </w:rPr>
              <w:fldChar w:fldCharType="end"/>
            </w:r>
          </w:hyperlink>
        </w:p>
        <w:p w14:paraId="466EF26C" w14:textId="5358B3DB" w:rsidR="00CC7B15" w:rsidRPr="00CC7B15" w:rsidRDefault="00CC7B15">
          <w:pPr>
            <w:pStyle w:val="Sumrio3"/>
            <w:rPr>
              <w:rFonts w:eastAsiaTheme="minorEastAsia"/>
              <w:sz w:val="24"/>
              <w:szCs w:val="24"/>
              <w:lang w:eastAsia="pt-BR"/>
            </w:rPr>
          </w:pPr>
          <w:hyperlink w:anchor="_Toc228801552" w:history="1">
            <w:r w:rsidRPr="00CC7B15">
              <w:rPr>
                <w:rStyle w:val="Hyperlink"/>
              </w:rPr>
              <w:t>4.1.2 Estrutura da Tabela</w:t>
            </w:r>
            <w:r w:rsidRPr="00CC7B15">
              <w:rPr>
                <w:webHidden/>
              </w:rPr>
              <w:tab/>
            </w:r>
            <w:r w:rsidRPr="00CC7B15">
              <w:rPr>
                <w:webHidden/>
              </w:rPr>
              <w:fldChar w:fldCharType="begin"/>
            </w:r>
            <w:r w:rsidRPr="00CC7B15">
              <w:rPr>
                <w:webHidden/>
              </w:rPr>
              <w:instrText xml:space="preserve"> PAGEREF _Toc228801552 \h </w:instrText>
            </w:r>
            <w:r w:rsidRPr="00CC7B15">
              <w:rPr>
                <w:webHidden/>
              </w:rPr>
            </w:r>
            <w:r w:rsidRPr="00CC7B15">
              <w:rPr>
                <w:webHidden/>
              </w:rPr>
              <w:fldChar w:fldCharType="separate"/>
            </w:r>
            <w:r w:rsidRPr="00CC7B15">
              <w:rPr>
                <w:webHidden/>
              </w:rPr>
              <w:t>18</w:t>
            </w:r>
            <w:r w:rsidRPr="00CC7B15">
              <w:rPr>
                <w:webHidden/>
              </w:rPr>
              <w:fldChar w:fldCharType="end"/>
            </w:r>
          </w:hyperlink>
        </w:p>
        <w:p w14:paraId="2956F9AB" w14:textId="3D7052C0" w:rsidR="00CC7B15" w:rsidRPr="00CC7B15" w:rsidRDefault="00CC7B15">
          <w:pPr>
            <w:pStyle w:val="Sumrio2"/>
            <w:rPr>
              <w:rFonts w:eastAsiaTheme="minorEastAsia"/>
              <w:sz w:val="24"/>
              <w:szCs w:val="24"/>
              <w:lang w:eastAsia="pt-BR"/>
            </w:rPr>
          </w:pPr>
          <w:hyperlink w:anchor="_Toc228801553" w:history="1">
            <w:r w:rsidRPr="00CC7B15">
              <w:rPr>
                <w:rStyle w:val="Hyperlink"/>
              </w:rPr>
              <w:t>4.2 Tabela ftResultado</w:t>
            </w:r>
            <w:r w:rsidRPr="00CC7B15">
              <w:rPr>
                <w:webHidden/>
              </w:rPr>
              <w:tab/>
            </w:r>
            <w:r w:rsidRPr="00CC7B15">
              <w:rPr>
                <w:webHidden/>
              </w:rPr>
              <w:fldChar w:fldCharType="begin"/>
            </w:r>
            <w:r w:rsidRPr="00CC7B15">
              <w:rPr>
                <w:webHidden/>
              </w:rPr>
              <w:instrText xml:space="preserve"> PAGEREF _Toc228801553 \h </w:instrText>
            </w:r>
            <w:r w:rsidRPr="00CC7B15">
              <w:rPr>
                <w:webHidden/>
              </w:rPr>
            </w:r>
            <w:r w:rsidRPr="00CC7B15">
              <w:rPr>
                <w:webHidden/>
              </w:rPr>
              <w:fldChar w:fldCharType="separate"/>
            </w:r>
            <w:r w:rsidRPr="00CC7B15">
              <w:rPr>
                <w:webHidden/>
              </w:rPr>
              <w:t>19</w:t>
            </w:r>
            <w:r w:rsidRPr="00CC7B15">
              <w:rPr>
                <w:webHidden/>
              </w:rPr>
              <w:fldChar w:fldCharType="end"/>
            </w:r>
          </w:hyperlink>
        </w:p>
        <w:p w14:paraId="08B4E632" w14:textId="7EE9F3C6" w:rsidR="00CC7B15" w:rsidRPr="00CC7B15" w:rsidRDefault="00CC7B15">
          <w:pPr>
            <w:pStyle w:val="Sumrio3"/>
            <w:rPr>
              <w:rFonts w:eastAsiaTheme="minorEastAsia"/>
              <w:sz w:val="24"/>
              <w:szCs w:val="24"/>
              <w:lang w:eastAsia="pt-BR"/>
            </w:rPr>
          </w:pPr>
          <w:hyperlink w:anchor="_Toc228801554" w:history="1">
            <w:r w:rsidRPr="00CC7B15">
              <w:rPr>
                <w:rStyle w:val="Hyperlink"/>
              </w:rPr>
              <w:t>4.2.1 Descrição da Tabela</w:t>
            </w:r>
            <w:r w:rsidRPr="00CC7B15">
              <w:rPr>
                <w:webHidden/>
              </w:rPr>
              <w:tab/>
            </w:r>
            <w:r w:rsidRPr="00CC7B15">
              <w:rPr>
                <w:webHidden/>
              </w:rPr>
              <w:fldChar w:fldCharType="begin"/>
            </w:r>
            <w:r w:rsidRPr="00CC7B15">
              <w:rPr>
                <w:webHidden/>
              </w:rPr>
              <w:instrText xml:space="preserve"> PAGEREF _Toc228801554 \h </w:instrText>
            </w:r>
            <w:r w:rsidRPr="00CC7B15">
              <w:rPr>
                <w:webHidden/>
              </w:rPr>
            </w:r>
            <w:r w:rsidRPr="00CC7B15">
              <w:rPr>
                <w:webHidden/>
              </w:rPr>
              <w:fldChar w:fldCharType="separate"/>
            </w:r>
            <w:r w:rsidRPr="00CC7B15">
              <w:rPr>
                <w:webHidden/>
              </w:rPr>
              <w:t>19</w:t>
            </w:r>
            <w:r w:rsidRPr="00CC7B15">
              <w:rPr>
                <w:webHidden/>
              </w:rPr>
              <w:fldChar w:fldCharType="end"/>
            </w:r>
          </w:hyperlink>
        </w:p>
        <w:p w14:paraId="1EEFD42C" w14:textId="79765994" w:rsidR="00CC7B15" w:rsidRPr="00CC7B15" w:rsidRDefault="00CC7B15">
          <w:pPr>
            <w:pStyle w:val="Sumrio3"/>
            <w:rPr>
              <w:rFonts w:eastAsiaTheme="minorEastAsia"/>
              <w:sz w:val="24"/>
              <w:szCs w:val="24"/>
              <w:lang w:eastAsia="pt-BR"/>
            </w:rPr>
          </w:pPr>
          <w:hyperlink w:anchor="_Toc228801555" w:history="1">
            <w:r w:rsidRPr="00CC7B15">
              <w:rPr>
                <w:rStyle w:val="Hyperlink"/>
              </w:rPr>
              <w:t>4.2.2 Estrutura da Tabela</w:t>
            </w:r>
            <w:r w:rsidRPr="00CC7B15">
              <w:rPr>
                <w:webHidden/>
              </w:rPr>
              <w:tab/>
            </w:r>
            <w:r w:rsidRPr="00CC7B15">
              <w:rPr>
                <w:webHidden/>
              </w:rPr>
              <w:fldChar w:fldCharType="begin"/>
            </w:r>
            <w:r w:rsidRPr="00CC7B15">
              <w:rPr>
                <w:webHidden/>
              </w:rPr>
              <w:instrText xml:space="preserve"> PAGEREF _Toc228801555 \h </w:instrText>
            </w:r>
            <w:r w:rsidRPr="00CC7B15">
              <w:rPr>
                <w:webHidden/>
              </w:rPr>
            </w:r>
            <w:r w:rsidRPr="00CC7B15">
              <w:rPr>
                <w:webHidden/>
              </w:rPr>
              <w:fldChar w:fldCharType="separate"/>
            </w:r>
            <w:r w:rsidRPr="00CC7B15">
              <w:rPr>
                <w:webHidden/>
              </w:rPr>
              <w:t>19</w:t>
            </w:r>
            <w:r w:rsidRPr="00CC7B15">
              <w:rPr>
                <w:webHidden/>
              </w:rPr>
              <w:fldChar w:fldCharType="end"/>
            </w:r>
          </w:hyperlink>
        </w:p>
        <w:p w14:paraId="71AB64D0" w14:textId="5076E1D0" w:rsidR="00CC7B15" w:rsidRPr="00CC7B15" w:rsidRDefault="00CC7B15" w:rsidP="00CC7B15">
          <w:pPr>
            <w:pStyle w:val="Sumrio1"/>
            <w:rPr>
              <w:rFonts w:eastAsiaTheme="minorEastAsia"/>
              <w:sz w:val="24"/>
              <w:szCs w:val="24"/>
              <w:lang w:eastAsia="pt-BR"/>
            </w:rPr>
          </w:pPr>
          <w:hyperlink w:anchor="_Toc228801556" w:history="1">
            <w:r w:rsidRPr="00CC7B15">
              <w:rPr>
                <w:rStyle w:val="Hyperlink"/>
              </w:rPr>
              <w:t>5. Entrega de Valor</w:t>
            </w:r>
            <w:r w:rsidRPr="00CC7B15">
              <w:rPr>
                <w:webHidden/>
              </w:rPr>
              <w:tab/>
            </w:r>
            <w:r w:rsidRPr="00CC7B15">
              <w:rPr>
                <w:webHidden/>
              </w:rPr>
              <w:fldChar w:fldCharType="begin"/>
            </w:r>
            <w:r w:rsidRPr="00CC7B15">
              <w:rPr>
                <w:webHidden/>
              </w:rPr>
              <w:instrText xml:space="preserve"> PAGEREF _Toc228801556 \h </w:instrText>
            </w:r>
            <w:r w:rsidRPr="00CC7B15">
              <w:rPr>
                <w:webHidden/>
              </w:rPr>
            </w:r>
            <w:r w:rsidRPr="00CC7B15">
              <w:rPr>
                <w:webHidden/>
              </w:rPr>
              <w:fldChar w:fldCharType="separate"/>
            </w:r>
            <w:r w:rsidRPr="00CC7B15">
              <w:rPr>
                <w:webHidden/>
              </w:rPr>
              <w:t>20</w:t>
            </w:r>
            <w:r w:rsidRPr="00CC7B15">
              <w:rPr>
                <w:webHidden/>
              </w:rPr>
              <w:fldChar w:fldCharType="end"/>
            </w:r>
          </w:hyperlink>
        </w:p>
        <w:p w14:paraId="57476EAE" w14:textId="51886F65" w:rsidR="00CC7B15" w:rsidRPr="00CC7B15" w:rsidRDefault="00CC7B15">
          <w:pPr>
            <w:pStyle w:val="Sumrio2"/>
            <w:rPr>
              <w:rFonts w:eastAsiaTheme="minorEastAsia"/>
              <w:sz w:val="24"/>
              <w:szCs w:val="24"/>
              <w:lang w:eastAsia="pt-BR"/>
            </w:rPr>
          </w:pPr>
          <w:hyperlink w:anchor="_Toc228801557" w:history="1">
            <w:r w:rsidRPr="00CC7B15">
              <w:rPr>
                <w:rStyle w:val="Hyperlink"/>
              </w:rPr>
              <w:t>5.1 Perspectiva de Negócio</w:t>
            </w:r>
            <w:r w:rsidRPr="00CC7B15">
              <w:rPr>
                <w:webHidden/>
              </w:rPr>
              <w:tab/>
            </w:r>
            <w:r w:rsidRPr="00CC7B15">
              <w:rPr>
                <w:webHidden/>
              </w:rPr>
              <w:fldChar w:fldCharType="begin"/>
            </w:r>
            <w:r w:rsidRPr="00CC7B15">
              <w:rPr>
                <w:webHidden/>
              </w:rPr>
              <w:instrText xml:space="preserve"> PAGEREF _Toc228801557 \h </w:instrText>
            </w:r>
            <w:r w:rsidRPr="00CC7B15">
              <w:rPr>
                <w:webHidden/>
              </w:rPr>
            </w:r>
            <w:r w:rsidRPr="00CC7B15">
              <w:rPr>
                <w:webHidden/>
              </w:rPr>
              <w:fldChar w:fldCharType="separate"/>
            </w:r>
            <w:r w:rsidRPr="00CC7B15">
              <w:rPr>
                <w:webHidden/>
              </w:rPr>
              <w:t>20</w:t>
            </w:r>
            <w:r w:rsidRPr="00CC7B15">
              <w:rPr>
                <w:webHidden/>
              </w:rPr>
              <w:fldChar w:fldCharType="end"/>
            </w:r>
          </w:hyperlink>
        </w:p>
        <w:p w14:paraId="6A6DF16F" w14:textId="29F12FA6" w:rsidR="00CC7B15" w:rsidRPr="00CC7B15" w:rsidRDefault="00CC7B15">
          <w:pPr>
            <w:pStyle w:val="Sumrio2"/>
            <w:rPr>
              <w:rFonts w:eastAsiaTheme="minorEastAsia"/>
              <w:sz w:val="24"/>
              <w:szCs w:val="24"/>
              <w:lang w:eastAsia="pt-BR"/>
            </w:rPr>
          </w:pPr>
          <w:hyperlink w:anchor="_Toc228801558" w:history="1">
            <w:r w:rsidRPr="00CC7B15">
              <w:rPr>
                <w:rStyle w:val="Hyperlink"/>
              </w:rPr>
              <w:t>5.2 Perspectiva Técnica</w:t>
            </w:r>
            <w:r w:rsidRPr="00CC7B15">
              <w:rPr>
                <w:webHidden/>
              </w:rPr>
              <w:tab/>
            </w:r>
            <w:r w:rsidRPr="00CC7B15">
              <w:rPr>
                <w:webHidden/>
              </w:rPr>
              <w:fldChar w:fldCharType="begin"/>
            </w:r>
            <w:r w:rsidRPr="00CC7B15">
              <w:rPr>
                <w:webHidden/>
              </w:rPr>
              <w:instrText xml:space="preserve"> PAGEREF _Toc228801558 \h </w:instrText>
            </w:r>
            <w:r w:rsidRPr="00CC7B15">
              <w:rPr>
                <w:webHidden/>
              </w:rPr>
            </w:r>
            <w:r w:rsidRPr="00CC7B15">
              <w:rPr>
                <w:webHidden/>
              </w:rPr>
              <w:fldChar w:fldCharType="separate"/>
            </w:r>
            <w:r w:rsidRPr="00CC7B15">
              <w:rPr>
                <w:webHidden/>
              </w:rPr>
              <w:t>20</w:t>
            </w:r>
            <w:r w:rsidRPr="00CC7B15">
              <w:rPr>
                <w:webHidden/>
              </w:rPr>
              <w:fldChar w:fldCharType="end"/>
            </w:r>
          </w:hyperlink>
        </w:p>
        <w:p w14:paraId="16D42291" w14:textId="2017DA41" w:rsidR="00CC7B15" w:rsidRPr="00CC7B15" w:rsidRDefault="00CC7B15">
          <w:pPr>
            <w:pStyle w:val="Sumrio2"/>
            <w:rPr>
              <w:rFonts w:eastAsiaTheme="minorEastAsia"/>
              <w:sz w:val="24"/>
              <w:szCs w:val="24"/>
              <w:lang w:eastAsia="pt-BR"/>
            </w:rPr>
          </w:pPr>
          <w:hyperlink w:anchor="_Toc228801559" w:history="1">
            <w:r w:rsidRPr="00CC7B15">
              <w:rPr>
                <w:rStyle w:val="Hyperlink"/>
              </w:rPr>
              <w:t>5.3 Consolidação da Entrega</w:t>
            </w:r>
            <w:r w:rsidRPr="00CC7B15">
              <w:rPr>
                <w:webHidden/>
              </w:rPr>
              <w:tab/>
            </w:r>
            <w:r w:rsidRPr="00CC7B15">
              <w:rPr>
                <w:webHidden/>
              </w:rPr>
              <w:fldChar w:fldCharType="begin"/>
            </w:r>
            <w:r w:rsidRPr="00CC7B15">
              <w:rPr>
                <w:webHidden/>
              </w:rPr>
              <w:instrText xml:space="preserve"> PAGEREF _Toc228801559 \h </w:instrText>
            </w:r>
            <w:r w:rsidRPr="00CC7B15">
              <w:rPr>
                <w:webHidden/>
              </w:rPr>
            </w:r>
            <w:r w:rsidRPr="00CC7B15">
              <w:rPr>
                <w:webHidden/>
              </w:rPr>
              <w:fldChar w:fldCharType="separate"/>
            </w:r>
            <w:r w:rsidRPr="00CC7B15">
              <w:rPr>
                <w:webHidden/>
              </w:rPr>
              <w:t>21</w:t>
            </w:r>
            <w:r w:rsidRPr="00CC7B15">
              <w:rPr>
                <w:webHidden/>
              </w:rPr>
              <w:fldChar w:fldCharType="end"/>
            </w:r>
          </w:hyperlink>
        </w:p>
        <w:p w14:paraId="298695C9" w14:textId="633ED616" w:rsidR="005D63F0" w:rsidRPr="00B44991" w:rsidRDefault="005D63F0" w:rsidP="00B104D9">
          <w:pPr>
            <w:tabs>
              <w:tab w:val="left" w:pos="6996"/>
            </w:tabs>
          </w:pPr>
          <w:r w:rsidRPr="00CC7B15">
            <w:fldChar w:fldCharType="end"/>
          </w:r>
          <w:r w:rsidR="00B104D9">
            <w:tab/>
          </w:r>
        </w:p>
      </w:sdtContent>
    </w:sdt>
    <w:p w14:paraId="7E904AD0" w14:textId="77777777" w:rsidR="005D63F0" w:rsidRPr="00B44991" w:rsidRDefault="005D63F0" w:rsidP="00D861DB">
      <w:pPr>
        <w:ind w:firstLine="708"/>
        <w:rPr>
          <w:b/>
          <w:bCs/>
        </w:rPr>
      </w:pPr>
    </w:p>
    <w:p w14:paraId="22BDBE63" w14:textId="77777777" w:rsidR="005D63F0" w:rsidRPr="00B44991" w:rsidRDefault="005D63F0" w:rsidP="0063095D">
      <w:pPr>
        <w:rPr>
          <w:b/>
          <w:bCs/>
        </w:rPr>
      </w:pPr>
    </w:p>
    <w:p w14:paraId="42828B8F" w14:textId="77777777" w:rsidR="00355DD4" w:rsidRPr="00B44991" w:rsidRDefault="00355DD4" w:rsidP="007C7B56"/>
    <w:p w14:paraId="582DA8BF" w14:textId="77777777" w:rsidR="00355DD4" w:rsidRDefault="00355DD4" w:rsidP="007C7B56"/>
    <w:p w14:paraId="02F32826" w14:textId="77777777" w:rsidR="0067470E" w:rsidRDefault="0067470E" w:rsidP="007C7B56"/>
    <w:p w14:paraId="5637375C" w14:textId="77777777" w:rsidR="0067470E" w:rsidRDefault="0067470E" w:rsidP="007C7B56"/>
    <w:p w14:paraId="6777F02A" w14:textId="77777777" w:rsidR="0067470E" w:rsidRDefault="0067470E" w:rsidP="007C7B56"/>
    <w:p w14:paraId="22CFE6E5" w14:textId="77777777" w:rsidR="0067470E" w:rsidRDefault="0067470E" w:rsidP="007C7B56"/>
    <w:p w14:paraId="61AE7DDC" w14:textId="77777777" w:rsidR="0067470E" w:rsidRDefault="0067470E" w:rsidP="007C7B56"/>
    <w:p w14:paraId="132EADB3" w14:textId="77777777" w:rsidR="0067470E" w:rsidRDefault="0067470E" w:rsidP="007C7B56"/>
    <w:p w14:paraId="6F5422CF" w14:textId="77777777" w:rsidR="0067470E" w:rsidRDefault="0067470E" w:rsidP="007C7B56"/>
    <w:p w14:paraId="0E148116" w14:textId="77777777" w:rsidR="007C7B56" w:rsidRPr="00B44991" w:rsidRDefault="00827F0B" w:rsidP="007C7B56">
      <w:r>
        <w:lastRenderedPageBreak/>
        <w:pict w14:anchorId="3F34E0E2">
          <v:rect id="_x0000_i1027" style="width:0;height:1.5pt" o:hralign="center" o:hrstd="t" o:hr="t" fillcolor="#a0a0a0" stroked="f"/>
        </w:pict>
      </w:r>
    </w:p>
    <w:p w14:paraId="43A8DCFE" w14:textId="4E243C08" w:rsidR="007C7B56" w:rsidRDefault="007C7B56" w:rsidP="0028770C">
      <w:pPr>
        <w:pStyle w:val="Ttulo1"/>
        <w:rPr>
          <w:rFonts w:asciiTheme="minorHAnsi" w:hAnsiTheme="minorHAnsi"/>
          <w:b/>
          <w:bCs/>
          <w:color w:val="auto"/>
          <w:sz w:val="22"/>
          <w:szCs w:val="22"/>
        </w:rPr>
      </w:pPr>
      <w:bookmarkStart w:id="0" w:name="_Toc228801519"/>
      <w:r w:rsidRPr="00B44991">
        <w:rPr>
          <w:rFonts w:asciiTheme="minorHAnsi" w:hAnsiTheme="minorHAnsi"/>
          <w:b/>
          <w:bCs/>
          <w:color w:val="auto"/>
          <w:sz w:val="22"/>
          <w:szCs w:val="22"/>
        </w:rPr>
        <w:t xml:space="preserve">1. </w:t>
      </w:r>
      <w:r w:rsidR="00F20D96">
        <w:rPr>
          <w:rFonts w:asciiTheme="minorHAnsi" w:hAnsiTheme="minorHAnsi"/>
          <w:b/>
          <w:bCs/>
          <w:color w:val="auto"/>
          <w:sz w:val="22"/>
          <w:szCs w:val="22"/>
        </w:rPr>
        <w:t>Objetivo</w:t>
      </w:r>
      <w:r w:rsidR="00F5323B" w:rsidRPr="00B44991">
        <w:rPr>
          <w:rFonts w:asciiTheme="minorHAnsi" w:hAnsiTheme="minorHAnsi"/>
          <w:b/>
          <w:bCs/>
          <w:color w:val="auto"/>
          <w:sz w:val="22"/>
          <w:szCs w:val="22"/>
        </w:rPr>
        <w:t xml:space="preserve"> do Projeto</w:t>
      </w:r>
      <w:bookmarkEnd w:id="0"/>
    </w:p>
    <w:p w14:paraId="520F5E4A" w14:textId="1FAA421F" w:rsidR="00F20D96" w:rsidRPr="00F20D96" w:rsidRDefault="00F20D96" w:rsidP="00F20D96">
      <w:pPr>
        <w:pStyle w:val="Ttulo2"/>
        <w:rPr>
          <w:rFonts w:asciiTheme="minorHAnsi" w:hAnsiTheme="minorHAnsi"/>
          <w:b/>
          <w:bCs/>
          <w:color w:val="auto"/>
          <w:sz w:val="22"/>
          <w:szCs w:val="22"/>
        </w:rPr>
      </w:pPr>
      <w:bookmarkStart w:id="1" w:name="_Toc228801520"/>
      <w:r w:rsidRPr="00F20D96">
        <w:rPr>
          <w:rFonts w:asciiTheme="minorHAnsi" w:hAnsiTheme="minorHAnsi"/>
          <w:b/>
          <w:bCs/>
          <w:color w:val="auto"/>
          <w:sz w:val="22"/>
          <w:szCs w:val="22"/>
        </w:rPr>
        <w:t>1.1 Justificativa</w:t>
      </w:r>
      <w:bookmarkEnd w:id="1"/>
    </w:p>
    <w:p w14:paraId="19DE3885" w14:textId="77777777" w:rsidR="008A6FF4" w:rsidRPr="008A6FF4" w:rsidRDefault="008A6FF4" w:rsidP="008A6FF4">
      <w:r w:rsidRPr="008A6FF4">
        <w:t>Este projeto tem como objetivo estruturar uma solução de dados para análise da DRE da Embraer, a partir de dados públicos armazenados em SharePoint, utilizando uma arquitetura moderna em nuvem.</w:t>
      </w:r>
    </w:p>
    <w:p w14:paraId="1921E227" w14:textId="77777777" w:rsidR="00AC0FB3" w:rsidRPr="00AC0FB3" w:rsidRDefault="00AC0FB3" w:rsidP="00AC0FB3">
      <w:r w:rsidRPr="00AC0FB3">
        <w:t>Antes da adoção da arquitetura em nuvem, o projeto evoluiu por duas etapas:</w:t>
      </w:r>
    </w:p>
    <w:p w14:paraId="4237BCD0" w14:textId="77777777" w:rsidR="00C26F42" w:rsidRDefault="00AC0FB3" w:rsidP="00C26F42">
      <w:pPr>
        <w:spacing w:after="0"/>
      </w:pPr>
      <w:r w:rsidRPr="00AC0FB3">
        <w:t xml:space="preserve">• </w:t>
      </w:r>
      <w:r w:rsidRPr="00AC0FB3">
        <w:rPr>
          <w:b/>
          <w:bCs/>
        </w:rPr>
        <w:t>Power BI (arquivos locais)</w:t>
      </w:r>
      <w:r w:rsidRPr="00AC0FB3">
        <w:t xml:space="preserve"> – permitiu uma implementação rápida, porém com baixa governança, forte dependência de arquivos e limitações de performance</w:t>
      </w:r>
    </w:p>
    <w:p w14:paraId="43EDA0B3" w14:textId="30F1F0AC" w:rsidR="00AC0FB3" w:rsidRDefault="00C26F42" w:rsidP="00C26F42">
      <w:pPr>
        <w:spacing w:after="0"/>
      </w:pPr>
      <w:r w:rsidRPr="008D1E2E">
        <w:rPr>
          <w:i/>
          <w:iCs/>
        </w:rPr>
        <w:t xml:space="preserve">Ver </w:t>
      </w:r>
      <w:r>
        <w:rPr>
          <w:i/>
          <w:iCs/>
        </w:rPr>
        <w:t>solução</w:t>
      </w:r>
      <w:r w:rsidRPr="008D1E2E">
        <w:rPr>
          <w:i/>
          <w:iCs/>
        </w:rPr>
        <w:t>:</w:t>
      </w:r>
      <w:r>
        <w:rPr>
          <w:i/>
          <w:iCs/>
        </w:rPr>
        <w:t xml:space="preserve"> </w:t>
      </w:r>
      <w:hyperlink r:id="rId12" w:history="1">
        <w:r w:rsidRPr="008D1E2E">
          <w:rPr>
            <w:rStyle w:val="Hyperlink"/>
          </w:rPr>
          <w:t xml:space="preserve">Acessar </w:t>
        </w:r>
        <w:r>
          <w:rPr>
            <w:rStyle w:val="Hyperlink"/>
          </w:rPr>
          <w:t>projeto</w:t>
        </w:r>
        <w:r w:rsidRPr="008D1E2E">
          <w:rPr>
            <w:rStyle w:val="Hyperlink"/>
          </w:rPr>
          <w:t xml:space="preserve"> </w:t>
        </w:r>
        <w:r w:rsidRPr="008D1E2E">
          <w:rPr>
            <w:rStyle w:val="Hyperlink"/>
          </w:rPr>
          <w:t>no GitHub</w:t>
        </w:r>
      </w:hyperlink>
      <w:r w:rsidR="00AC0FB3" w:rsidRPr="00AC0FB3">
        <w:br/>
        <w:t xml:space="preserve">• </w:t>
      </w:r>
      <w:r w:rsidR="00AC0FB3" w:rsidRPr="00AC0FB3">
        <w:rPr>
          <w:b/>
          <w:bCs/>
        </w:rPr>
        <w:t>SQL Server (ambiente local)</w:t>
      </w:r>
      <w:r w:rsidR="00AC0FB3" w:rsidRPr="00AC0FB3">
        <w:t xml:space="preserve"> – trouxe centralização, maior controle e ganhos de desempenho, mas ainda com restrições de escalabilidade</w:t>
      </w:r>
    </w:p>
    <w:p w14:paraId="39F80B46" w14:textId="79A46DCA" w:rsidR="00C26F42" w:rsidRPr="00AC0FB3" w:rsidRDefault="00C26F42" w:rsidP="00AC0FB3">
      <w:r w:rsidRPr="008D1E2E">
        <w:rPr>
          <w:i/>
          <w:iCs/>
        </w:rPr>
        <w:t xml:space="preserve">Ver </w:t>
      </w:r>
      <w:r>
        <w:rPr>
          <w:i/>
          <w:iCs/>
        </w:rPr>
        <w:t>solução</w:t>
      </w:r>
      <w:r w:rsidRPr="008D1E2E">
        <w:rPr>
          <w:i/>
          <w:iCs/>
        </w:rPr>
        <w:t>:</w:t>
      </w:r>
      <w:r>
        <w:rPr>
          <w:i/>
          <w:iCs/>
        </w:rPr>
        <w:t xml:space="preserve"> </w:t>
      </w:r>
      <w:hyperlink r:id="rId13" w:history="1">
        <w:r w:rsidRPr="008D1E2E">
          <w:rPr>
            <w:rStyle w:val="Hyperlink"/>
          </w:rPr>
          <w:t xml:space="preserve">Acessar </w:t>
        </w:r>
        <w:r>
          <w:rPr>
            <w:rStyle w:val="Hyperlink"/>
          </w:rPr>
          <w:t>projeto</w:t>
        </w:r>
        <w:r w:rsidRPr="008D1E2E">
          <w:rPr>
            <w:rStyle w:val="Hyperlink"/>
          </w:rPr>
          <w:t xml:space="preserve"> no </w:t>
        </w:r>
        <w:r w:rsidRPr="008D1E2E">
          <w:rPr>
            <w:rStyle w:val="Hyperlink"/>
          </w:rPr>
          <w:t>G</w:t>
        </w:r>
        <w:r w:rsidRPr="008D1E2E">
          <w:rPr>
            <w:rStyle w:val="Hyperlink"/>
          </w:rPr>
          <w:t>itHub</w:t>
        </w:r>
      </w:hyperlink>
    </w:p>
    <w:p w14:paraId="0E3AC527" w14:textId="77777777" w:rsidR="00AC0FB3" w:rsidRPr="00AC0FB3" w:rsidRDefault="00AC0FB3" w:rsidP="00AC0FB3">
      <w:r w:rsidRPr="00AC0FB3">
        <w:rPr>
          <w:b/>
          <w:bCs/>
        </w:rPr>
        <w:t>Versão atual:</w:t>
      </w:r>
      <w:r w:rsidRPr="00AC0FB3">
        <w:br/>
        <w:t xml:space="preserve">• </w:t>
      </w:r>
      <w:r w:rsidRPr="00AC0FB3">
        <w:rPr>
          <w:b/>
          <w:bCs/>
        </w:rPr>
        <w:t>Data Lake em Cloud (</w:t>
      </w:r>
      <w:proofErr w:type="spellStart"/>
      <w:r w:rsidRPr="00AC0FB3">
        <w:rPr>
          <w:b/>
          <w:bCs/>
        </w:rPr>
        <w:t>Nekt</w:t>
      </w:r>
      <w:proofErr w:type="spellEnd"/>
      <w:r w:rsidRPr="00AC0FB3">
        <w:rPr>
          <w:b/>
          <w:bCs/>
        </w:rPr>
        <w:t xml:space="preserve"> + </w:t>
      </w:r>
      <w:proofErr w:type="spellStart"/>
      <w:r w:rsidRPr="00AC0FB3">
        <w:rPr>
          <w:b/>
          <w:bCs/>
        </w:rPr>
        <w:t>PySpark</w:t>
      </w:r>
      <w:proofErr w:type="spellEnd"/>
      <w:r w:rsidRPr="00AC0FB3">
        <w:rPr>
          <w:b/>
          <w:bCs/>
        </w:rPr>
        <w:t>)</w:t>
      </w:r>
      <w:r w:rsidRPr="00AC0FB3">
        <w:t xml:space="preserve"> – arquitetura orientada à escalabilidade, governança e automação</w:t>
      </w:r>
    </w:p>
    <w:p w14:paraId="7FAA1FA3" w14:textId="77777777" w:rsidR="00AC0FB3" w:rsidRPr="00AC0FB3" w:rsidRDefault="00AC0FB3" w:rsidP="00AC0FB3">
      <w:r w:rsidRPr="00AC0FB3">
        <w:t xml:space="preserve">Nessa etapa, a solução foi estruturada no padrão </w:t>
      </w:r>
      <w:proofErr w:type="spellStart"/>
      <w:r w:rsidRPr="00AC0FB3">
        <w:rPr>
          <w:b/>
          <w:bCs/>
        </w:rPr>
        <w:t>Medallion</w:t>
      </w:r>
      <w:proofErr w:type="spellEnd"/>
      <w:r w:rsidRPr="00AC0FB3">
        <w:rPr>
          <w:b/>
          <w:bCs/>
        </w:rPr>
        <w:t xml:space="preserve"> (Bronze, Silver e Gold)</w:t>
      </w:r>
      <w:r w:rsidRPr="00AC0FB3">
        <w:t>, organizando o fluxo de dados entre ingestão, tratamento e consumo.</w:t>
      </w:r>
    </w:p>
    <w:p w14:paraId="066AB772" w14:textId="77777777" w:rsidR="008A6FF4" w:rsidRPr="008A6FF4" w:rsidRDefault="008A6FF4" w:rsidP="008A6FF4">
      <w:r w:rsidRPr="008A6FF4">
        <w:t>Principais ganhos:</w:t>
      </w:r>
    </w:p>
    <w:p w14:paraId="470C4A1C" w14:textId="77777777" w:rsidR="008A6FF4" w:rsidRDefault="008A6FF4" w:rsidP="003B17EA">
      <w:pPr>
        <w:spacing w:after="0"/>
      </w:pPr>
      <w:r w:rsidRPr="008A6FF4">
        <w:t>• Governança e rastreabilidade dos dados</w:t>
      </w:r>
      <w:r w:rsidRPr="008A6FF4">
        <w:br/>
        <w:t>• Automação do pipeline</w:t>
      </w:r>
      <w:r w:rsidRPr="008A6FF4">
        <w:br/>
        <w:t>• Escalabilidade para crescimento de volume e novas fontes</w:t>
      </w:r>
      <w:r w:rsidRPr="008A6FF4">
        <w:br/>
        <w:t>• Redução de dependência de infraestrutura local</w:t>
      </w:r>
      <w:r w:rsidRPr="008A6FF4">
        <w:br/>
        <w:t>• Base preparada para consumo analítico e reuso</w:t>
      </w:r>
    </w:p>
    <w:p w14:paraId="5A8F0580" w14:textId="58EC74B0" w:rsidR="003B17EA" w:rsidRPr="008A6FF4" w:rsidRDefault="003B17EA" w:rsidP="008A6FF4">
      <w:r w:rsidRPr="003B17EA">
        <w:t>• Uso eficiente de recursos em nuvem, com ingestão seletiva e otimização de armazenamento</w:t>
      </w:r>
    </w:p>
    <w:p w14:paraId="0F49C1E7" w14:textId="62D3D2A5" w:rsidR="0067470E" w:rsidRPr="00F20D96" w:rsidRDefault="00F20D96" w:rsidP="00F20D96">
      <w:pPr>
        <w:pStyle w:val="Ttulo2"/>
        <w:rPr>
          <w:rFonts w:asciiTheme="minorHAnsi" w:hAnsiTheme="minorHAnsi"/>
          <w:b/>
          <w:bCs/>
          <w:color w:val="auto"/>
          <w:sz w:val="22"/>
          <w:szCs w:val="22"/>
        </w:rPr>
      </w:pPr>
      <w:bookmarkStart w:id="2" w:name="_Toc228801521"/>
      <w:r w:rsidRPr="00F20D96">
        <w:rPr>
          <w:rFonts w:asciiTheme="minorHAnsi" w:hAnsiTheme="minorHAnsi"/>
          <w:b/>
          <w:bCs/>
          <w:color w:val="auto"/>
          <w:sz w:val="22"/>
          <w:szCs w:val="22"/>
        </w:rPr>
        <w:t xml:space="preserve">1.2 </w:t>
      </w:r>
      <w:r w:rsidR="00FC496F">
        <w:rPr>
          <w:rFonts w:asciiTheme="minorHAnsi" w:hAnsiTheme="minorHAnsi"/>
          <w:b/>
          <w:bCs/>
          <w:color w:val="auto"/>
          <w:sz w:val="22"/>
          <w:szCs w:val="22"/>
        </w:rPr>
        <w:t>Plataforma</w:t>
      </w:r>
      <w:r w:rsidRPr="00F20D96">
        <w:rPr>
          <w:rFonts w:asciiTheme="minorHAnsi" w:hAnsiTheme="minorHAnsi"/>
          <w:b/>
          <w:bCs/>
          <w:color w:val="auto"/>
          <w:sz w:val="22"/>
          <w:szCs w:val="22"/>
        </w:rPr>
        <w:t xml:space="preserve"> Utilizada</w:t>
      </w:r>
      <w:bookmarkEnd w:id="2"/>
    </w:p>
    <w:p w14:paraId="3867B226" w14:textId="74CAF67F" w:rsidR="003B6BC0" w:rsidRDefault="003B6BC0" w:rsidP="003B6BC0">
      <w:r>
        <w:t xml:space="preserve">Para este novo estágio do projeto, eu escolhi utilizar a </w:t>
      </w:r>
      <w:proofErr w:type="spellStart"/>
      <w:r>
        <w:t>Nekt</w:t>
      </w:r>
      <w:proofErr w:type="spellEnd"/>
      <w:r>
        <w:t>, que é uma plataforma de dados moderna voltada para a unificação e governança de informações.</w:t>
      </w:r>
    </w:p>
    <w:p w14:paraId="7D2A2502" w14:textId="295F696A" w:rsidR="003B6BC0" w:rsidRDefault="003B6BC0" w:rsidP="003B6BC0">
      <w:r>
        <w:t xml:space="preserve">A </w:t>
      </w:r>
      <w:proofErr w:type="spellStart"/>
      <w:r>
        <w:t>Nekt</w:t>
      </w:r>
      <w:proofErr w:type="spellEnd"/>
      <w:r>
        <w:t xml:space="preserve"> funciona como um ambiente único que conecta diversas fontes, organiza os dados em camadas e os deixa prontos tanto para nós, humanos, quanto para agentes de inteligência artificial.</w:t>
      </w:r>
    </w:p>
    <w:p w14:paraId="7107D3AF" w14:textId="17CB7EC4" w:rsidR="0067470E" w:rsidRDefault="003B6BC0" w:rsidP="003B6BC0">
      <w:r>
        <w:t xml:space="preserve">Ela resolve problemas críticos como silos de dados e falta de histórico, criando uma camada de dados governada onde tudo é </w:t>
      </w:r>
      <w:proofErr w:type="spellStart"/>
      <w:r>
        <w:t>versionado</w:t>
      </w:r>
      <w:proofErr w:type="spellEnd"/>
      <w:r>
        <w:t xml:space="preserve"> e auditável.</w:t>
      </w:r>
    </w:p>
    <w:p w14:paraId="77EEFE78" w14:textId="77777777" w:rsidR="00E9196E" w:rsidRPr="00E9196E" w:rsidRDefault="00E9196E" w:rsidP="00E9196E">
      <w:r w:rsidRPr="00E9196E">
        <w:t>Componentes principais:</w:t>
      </w:r>
    </w:p>
    <w:p w14:paraId="26A53270" w14:textId="77777777" w:rsidR="00E9196E" w:rsidRPr="00E9196E" w:rsidRDefault="00E9196E" w:rsidP="00E9196E">
      <w:r w:rsidRPr="00E9196E">
        <w:t>• Ingestão via SharePoint</w:t>
      </w:r>
      <w:r w:rsidRPr="00E9196E">
        <w:br/>
        <w:t>• Armazenamento em camadas (Bronze, Silver e Gold)</w:t>
      </w:r>
      <w:r w:rsidRPr="00E9196E">
        <w:br/>
        <w:t xml:space="preserve">• Transformações com </w:t>
      </w:r>
      <w:proofErr w:type="spellStart"/>
      <w:r w:rsidRPr="00E9196E">
        <w:t>PySpark</w:t>
      </w:r>
      <w:proofErr w:type="spellEnd"/>
      <w:r w:rsidRPr="00E9196E">
        <w:br/>
        <w:t>• Orquestração de pipeline</w:t>
      </w:r>
      <w:r w:rsidRPr="00E9196E">
        <w:br/>
        <w:t xml:space="preserve">• Integração com Power BI via </w:t>
      </w:r>
      <w:proofErr w:type="spellStart"/>
      <w:r w:rsidRPr="00E9196E">
        <w:t>BigQuery</w:t>
      </w:r>
      <w:proofErr w:type="spellEnd"/>
    </w:p>
    <w:p w14:paraId="362B3144" w14:textId="122FF833" w:rsidR="0067470E" w:rsidRDefault="00827F0B" w:rsidP="0067470E">
      <w:r>
        <w:lastRenderedPageBreak/>
        <w:pict w14:anchorId="3E605F2C">
          <v:rect id="_x0000_i1028" style="width:0;height:1.5pt" o:hralign="center" o:hrstd="t" o:hr="t" fillcolor="#a0a0a0" stroked="f"/>
        </w:pict>
      </w:r>
    </w:p>
    <w:p w14:paraId="0D37734D" w14:textId="4FBB21F3" w:rsidR="00A11203" w:rsidRPr="007A6EC7" w:rsidRDefault="00A11203" w:rsidP="00E66065">
      <w:pPr>
        <w:pStyle w:val="Ttulo1"/>
        <w:spacing w:before="0"/>
        <w:rPr>
          <w:rFonts w:asciiTheme="minorHAnsi" w:hAnsiTheme="minorHAnsi"/>
          <w:b/>
          <w:bCs/>
          <w:color w:val="auto"/>
          <w:sz w:val="22"/>
          <w:szCs w:val="22"/>
        </w:rPr>
      </w:pPr>
      <w:bookmarkStart w:id="3" w:name="_Toc228801522"/>
      <w:r w:rsidRPr="007A6EC7">
        <w:rPr>
          <w:rFonts w:asciiTheme="minorHAnsi" w:hAnsiTheme="minorHAnsi"/>
          <w:b/>
          <w:bCs/>
          <w:color w:val="auto"/>
          <w:sz w:val="22"/>
          <w:szCs w:val="22"/>
        </w:rPr>
        <w:t>2. Arquitetura da Solução</w:t>
      </w:r>
      <w:bookmarkEnd w:id="3"/>
    </w:p>
    <w:p w14:paraId="234F0367" w14:textId="2F7DC95C" w:rsidR="00A11203" w:rsidRPr="007A6EC7" w:rsidRDefault="00A11203" w:rsidP="007A6EC7">
      <w:pPr>
        <w:pStyle w:val="Ttulo2"/>
        <w:rPr>
          <w:rFonts w:asciiTheme="minorHAnsi" w:hAnsiTheme="minorHAnsi"/>
          <w:b/>
          <w:bCs/>
          <w:color w:val="auto"/>
          <w:sz w:val="22"/>
          <w:szCs w:val="22"/>
        </w:rPr>
      </w:pPr>
      <w:bookmarkStart w:id="4" w:name="_Toc228801523"/>
      <w:r w:rsidRPr="007A6EC7">
        <w:rPr>
          <w:rFonts w:asciiTheme="minorHAnsi" w:hAnsiTheme="minorHAnsi"/>
          <w:b/>
          <w:bCs/>
          <w:color w:val="auto"/>
          <w:sz w:val="22"/>
          <w:szCs w:val="22"/>
        </w:rPr>
        <w:t>2.1 Visão Geral da Arquitetura</w:t>
      </w:r>
      <w:bookmarkEnd w:id="4"/>
    </w:p>
    <w:p w14:paraId="29424343" w14:textId="77777777" w:rsidR="00A11203" w:rsidRPr="00A11203" w:rsidRDefault="00A11203" w:rsidP="00A11203">
      <w:r w:rsidRPr="00A11203">
        <w:t xml:space="preserve">O projeto foi desenvolvido utilizando a arquitetura </w:t>
      </w:r>
      <w:proofErr w:type="spellStart"/>
      <w:r w:rsidRPr="00A11203">
        <w:t>Medallion</w:t>
      </w:r>
      <w:proofErr w:type="spellEnd"/>
      <w:r w:rsidRPr="00A11203">
        <w:t>, estruturando o fluxo de dados em três camadas principais: Bronze, Silver e Gold.</w:t>
      </w:r>
    </w:p>
    <w:p w14:paraId="6E1B27B2" w14:textId="77777777" w:rsidR="00A11203" w:rsidRPr="00A11203" w:rsidRDefault="00A11203" w:rsidP="00A11203">
      <w:r w:rsidRPr="00A11203">
        <w:t>Essa abordagem permite separar claramente responsabilidades entre ingestão, tratamento e consumo, garantindo escalabilidade, governança e reprocessamento controlado.</w:t>
      </w:r>
    </w:p>
    <w:p w14:paraId="22CEC702" w14:textId="77777777" w:rsidR="00A11203" w:rsidRPr="00A11203" w:rsidRDefault="00A11203" w:rsidP="00A11203">
      <w:r w:rsidRPr="00A11203">
        <w:t>Fluxo da arquitetura:</w:t>
      </w:r>
      <w:r w:rsidRPr="00A11203">
        <w:br/>
      </w:r>
      <w:r w:rsidRPr="00A11203">
        <w:rPr>
          <w:b/>
          <w:bCs/>
        </w:rPr>
        <w:t>SharePoint → Bronze → Silver → Gold → Power BI</w:t>
      </w:r>
    </w:p>
    <w:p w14:paraId="71B56E91" w14:textId="77777777" w:rsidR="00A11203" w:rsidRPr="00A11203" w:rsidRDefault="00827F0B" w:rsidP="00A11203">
      <w:r>
        <w:pict w14:anchorId="1E4C7871">
          <v:rect id="_x0000_i1029" style="width:0;height:1.5pt" o:hralign="center" o:hrstd="t" o:hr="t" fillcolor="#a0a0a0" stroked="f"/>
        </w:pict>
      </w:r>
    </w:p>
    <w:p w14:paraId="585F9E85" w14:textId="0599A9F7" w:rsidR="00A11203" w:rsidRPr="007A6EC7" w:rsidRDefault="00A11203" w:rsidP="007A6EC7">
      <w:pPr>
        <w:pStyle w:val="Ttulo2"/>
        <w:rPr>
          <w:rFonts w:asciiTheme="minorHAnsi" w:hAnsiTheme="minorHAnsi"/>
          <w:b/>
          <w:bCs/>
          <w:color w:val="auto"/>
          <w:sz w:val="22"/>
          <w:szCs w:val="22"/>
        </w:rPr>
      </w:pPr>
      <w:bookmarkStart w:id="5" w:name="_Toc228801524"/>
      <w:r w:rsidRPr="007A6EC7">
        <w:rPr>
          <w:rFonts w:asciiTheme="minorHAnsi" w:hAnsiTheme="minorHAnsi"/>
          <w:b/>
          <w:bCs/>
          <w:color w:val="auto"/>
          <w:sz w:val="22"/>
          <w:szCs w:val="22"/>
        </w:rPr>
        <w:t>2.2 Camadas do Data Lake</w:t>
      </w:r>
      <w:bookmarkEnd w:id="5"/>
    </w:p>
    <w:p w14:paraId="6751393E" w14:textId="4B517395" w:rsidR="00A11203" w:rsidRPr="007A6EC7" w:rsidRDefault="00A11203" w:rsidP="007A6EC7">
      <w:pPr>
        <w:pStyle w:val="Ttulo3"/>
        <w:rPr>
          <w:b/>
          <w:bCs/>
          <w:color w:val="auto"/>
          <w:sz w:val="22"/>
          <w:szCs w:val="22"/>
        </w:rPr>
      </w:pPr>
      <w:bookmarkStart w:id="6" w:name="_Toc228801525"/>
      <w:r w:rsidRPr="007A6EC7">
        <w:rPr>
          <w:b/>
          <w:bCs/>
          <w:color w:val="auto"/>
          <w:sz w:val="22"/>
          <w:szCs w:val="22"/>
        </w:rPr>
        <w:t>2.2.1 Camada Bronze (</w:t>
      </w:r>
      <w:proofErr w:type="spellStart"/>
      <w:r w:rsidRPr="007A6EC7">
        <w:rPr>
          <w:b/>
          <w:bCs/>
          <w:color w:val="auto"/>
          <w:sz w:val="22"/>
          <w:szCs w:val="22"/>
        </w:rPr>
        <w:t>Raw</w:t>
      </w:r>
      <w:proofErr w:type="spellEnd"/>
      <w:r w:rsidRPr="007A6EC7">
        <w:rPr>
          <w:b/>
          <w:bCs/>
          <w:color w:val="auto"/>
          <w:sz w:val="22"/>
          <w:szCs w:val="22"/>
        </w:rPr>
        <w:t xml:space="preserve"> Data)</w:t>
      </w:r>
      <w:bookmarkEnd w:id="6"/>
    </w:p>
    <w:p w14:paraId="320DF310" w14:textId="77777777" w:rsidR="00A11203" w:rsidRPr="00A11203" w:rsidRDefault="00A11203" w:rsidP="00A11203">
      <w:r w:rsidRPr="00A11203">
        <w:t>Responsável por armazenar os dados brutos sem transformação significativa.</w:t>
      </w:r>
    </w:p>
    <w:p w14:paraId="5C328A19" w14:textId="77777777" w:rsidR="00A11203" w:rsidRPr="00A11203" w:rsidRDefault="00A11203" w:rsidP="00A11203">
      <w:r w:rsidRPr="00A11203">
        <w:rPr>
          <w:b/>
          <w:bCs/>
        </w:rPr>
        <w:t>Fontes:</w:t>
      </w:r>
    </w:p>
    <w:p w14:paraId="19E8C065" w14:textId="77777777" w:rsidR="00A11203" w:rsidRPr="00A11203" w:rsidRDefault="00A11203" w:rsidP="00A11203">
      <w:pPr>
        <w:numPr>
          <w:ilvl w:val="0"/>
          <w:numId w:val="50"/>
        </w:numPr>
      </w:pPr>
      <w:r w:rsidRPr="00A11203">
        <w:t xml:space="preserve">PlanoContas.xlsx </w:t>
      </w:r>
    </w:p>
    <w:p w14:paraId="112997F8" w14:textId="77777777" w:rsidR="00A11203" w:rsidRPr="00A11203" w:rsidRDefault="00A11203" w:rsidP="00A11203">
      <w:pPr>
        <w:numPr>
          <w:ilvl w:val="0"/>
          <w:numId w:val="50"/>
        </w:numPr>
      </w:pPr>
      <w:r w:rsidRPr="00A11203">
        <w:t xml:space="preserve">DFP.xlsx </w:t>
      </w:r>
    </w:p>
    <w:p w14:paraId="03B7BE31" w14:textId="77777777" w:rsidR="00A11203" w:rsidRPr="00A11203" w:rsidRDefault="00A11203" w:rsidP="00A11203">
      <w:r w:rsidRPr="00A11203">
        <w:rPr>
          <w:b/>
          <w:bCs/>
        </w:rPr>
        <w:t>Tabelas:</w:t>
      </w:r>
    </w:p>
    <w:p w14:paraId="3B082103" w14:textId="77777777" w:rsidR="00A11203" w:rsidRPr="00A11203" w:rsidRDefault="00A11203" w:rsidP="00A11203">
      <w:pPr>
        <w:numPr>
          <w:ilvl w:val="0"/>
          <w:numId w:val="51"/>
        </w:numPr>
      </w:pPr>
      <w:proofErr w:type="spellStart"/>
      <w:r w:rsidRPr="00A11203">
        <w:t>sharepoint_planocontas_planocontas</w:t>
      </w:r>
      <w:proofErr w:type="spellEnd"/>
      <w:r w:rsidRPr="00A11203">
        <w:t xml:space="preserve"> </w:t>
      </w:r>
    </w:p>
    <w:p w14:paraId="41E7474E" w14:textId="77777777" w:rsidR="00A11203" w:rsidRPr="00A11203" w:rsidRDefault="00A11203" w:rsidP="00A11203">
      <w:pPr>
        <w:numPr>
          <w:ilvl w:val="0"/>
          <w:numId w:val="51"/>
        </w:numPr>
      </w:pPr>
      <w:proofErr w:type="spellStart"/>
      <w:r w:rsidRPr="00A11203">
        <w:t>sharepoint_dfp_basepdf</w:t>
      </w:r>
      <w:proofErr w:type="spellEnd"/>
      <w:r w:rsidRPr="00A11203">
        <w:t xml:space="preserve"> </w:t>
      </w:r>
    </w:p>
    <w:p w14:paraId="60A765A8" w14:textId="77777777" w:rsidR="00A11203" w:rsidRPr="00A11203" w:rsidRDefault="00A11203" w:rsidP="00A11203">
      <w:r w:rsidRPr="00A11203">
        <w:rPr>
          <w:b/>
          <w:bCs/>
        </w:rPr>
        <w:t>Objetivo de negócio:</w:t>
      </w:r>
      <w:r w:rsidRPr="00A11203">
        <w:br/>
        <w:t>Centralizar a origem dos dados, eliminando dependência de arquivos locais e garantindo rastreabilidade.</w:t>
      </w:r>
    </w:p>
    <w:p w14:paraId="10F3D492" w14:textId="77777777" w:rsidR="00A11203" w:rsidRPr="00A11203" w:rsidRDefault="00827F0B" w:rsidP="00A11203">
      <w:r>
        <w:pict w14:anchorId="76B54A7C">
          <v:rect id="_x0000_i1030" style="width:0;height:1.5pt" o:hralign="center" o:hrstd="t" o:hr="t" fillcolor="#a0a0a0" stroked="f"/>
        </w:pict>
      </w:r>
    </w:p>
    <w:p w14:paraId="752EA626" w14:textId="40B2A914" w:rsidR="00A11203" w:rsidRPr="007A6EC7" w:rsidRDefault="00A11203" w:rsidP="007A6EC7">
      <w:pPr>
        <w:pStyle w:val="Ttulo3"/>
        <w:rPr>
          <w:b/>
          <w:bCs/>
          <w:color w:val="auto"/>
          <w:sz w:val="22"/>
          <w:szCs w:val="22"/>
        </w:rPr>
      </w:pPr>
      <w:bookmarkStart w:id="7" w:name="_Toc228801526"/>
      <w:r w:rsidRPr="007A6EC7">
        <w:rPr>
          <w:b/>
          <w:bCs/>
          <w:color w:val="auto"/>
          <w:sz w:val="22"/>
          <w:szCs w:val="22"/>
        </w:rPr>
        <w:t>2.2.2 Camada Silver (Trusted Data)</w:t>
      </w:r>
      <w:bookmarkEnd w:id="7"/>
    </w:p>
    <w:p w14:paraId="19A8FA17" w14:textId="77777777" w:rsidR="00A11203" w:rsidRPr="00A11203" w:rsidRDefault="00A11203" w:rsidP="00A11203">
      <w:r w:rsidRPr="00A11203">
        <w:t>Responsável por aplicar transformações, limpeza e padronização dos dados.</w:t>
      </w:r>
    </w:p>
    <w:p w14:paraId="028F089F" w14:textId="77777777" w:rsidR="00A11203" w:rsidRPr="00A11203" w:rsidRDefault="00A11203" w:rsidP="00A11203">
      <w:r w:rsidRPr="00A11203">
        <w:rPr>
          <w:b/>
          <w:bCs/>
        </w:rPr>
        <w:t>Artefatos:</w:t>
      </w:r>
    </w:p>
    <w:p w14:paraId="444A5B15" w14:textId="77777777" w:rsidR="00A11203" w:rsidRPr="00A11203" w:rsidRDefault="00A11203" w:rsidP="00A11203">
      <w:pPr>
        <w:numPr>
          <w:ilvl w:val="0"/>
          <w:numId w:val="52"/>
        </w:numPr>
      </w:pPr>
      <w:proofErr w:type="spellStart"/>
      <w:r w:rsidRPr="00A11203">
        <w:t>PlanoConta</w:t>
      </w:r>
      <w:proofErr w:type="spellEnd"/>
      <w:r w:rsidRPr="00A11203">
        <w:t xml:space="preserve"> (parquet) </w:t>
      </w:r>
    </w:p>
    <w:p w14:paraId="73950B9F" w14:textId="77777777" w:rsidR="00A11203" w:rsidRPr="00A11203" w:rsidRDefault="00A11203" w:rsidP="00A11203">
      <w:pPr>
        <w:numPr>
          <w:ilvl w:val="0"/>
          <w:numId w:val="52"/>
        </w:numPr>
      </w:pPr>
      <w:r w:rsidRPr="00A11203">
        <w:t xml:space="preserve">Resultado (parquet particionado por ano) </w:t>
      </w:r>
    </w:p>
    <w:p w14:paraId="37EBBF2F" w14:textId="77777777" w:rsidR="00A11203" w:rsidRPr="00A11203" w:rsidRDefault="00A11203" w:rsidP="00A11203">
      <w:r w:rsidRPr="00A11203">
        <w:rPr>
          <w:b/>
          <w:bCs/>
        </w:rPr>
        <w:t>Transformações principais:</w:t>
      </w:r>
    </w:p>
    <w:p w14:paraId="6A12419E" w14:textId="77777777" w:rsidR="00A11203" w:rsidRPr="00A11203" w:rsidRDefault="00A11203" w:rsidP="00A11203">
      <w:pPr>
        <w:numPr>
          <w:ilvl w:val="0"/>
          <w:numId w:val="53"/>
        </w:numPr>
      </w:pPr>
      <w:r w:rsidRPr="00A11203">
        <w:t xml:space="preserve">Limpeza de dados </w:t>
      </w:r>
    </w:p>
    <w:p w14:paraId="596C388B" w14:textId="77777777" w:rsidR="00A11203" w:rsidRPr="00A11203" w:rsidRDefault="00A11203" w:rsidP="00A11203">
      <w:pPr>
        <w:numPr>
          <w:ilvl w:val="0"/>
          <w:numId w:val="53"/>
        </w:numPr>
      </w:pPr>
      <w:r w:rsidRPr="00A11203">
        <w:t xml:space="preserve">Estruturação hierárquica </w:t>
      </w:r>
    </w:p>
    <w:p w14:paraId="27C206C9" w14:textId="77777777" w:rsidR="00A11203" w:rsidRPr="00A11203" w:rsidRDefault="00A11203" w:rsidP="00A11203">
      <w:pPr>
        <w:numPr>
          <w:ilvl w:val="0"/>
          <w:numId w:val="53"/>
        </w:numPr>
      </w:pPr>
      <w:proofErr w:type="spellStart"/>
      <w:r w:rsidRPr="00A11203">
        <w:t>Unpivot</w:t>
      </w:r>
      <w:proofErr w:type="spellEnd"/>
      <w:r w:rsidRPr="00A11203">
        <w:t xml:space="preserve"> </w:t>
      </w:r>
    </w:p>
    <w:p w14:paraId="598B2223" w14:textId="77777777" w:rsidR="00A11203" w:rsidRPr="00A11203" w:rsidRDefault="00A11203" w:rsidP="00A11203">
      <w:pPr>
        <w:numPr>
          <w:ilvl w:val="0"/>
          <w:numId w:val="53"/>
        </w:numPr>
      </w:pPr>
      <w:r w:rsidRPr="00A11203">
        <w:t xml:space="preserve">Padronização de valores </w:t>
      </w:r>
    </w:p>
    <w:p w14:paraId="49A97FBE" w14:textId="77777777" w:rsidR="00A11203" w:rsidRPr="00A11203" w:rsidRDefault="00A11203" w:rsidP="00A11203">
      <w:r w:rsidRPr="00A11203">
        <w:rPr>
          <w:b/>
          <w:bCs/>
        </w:rPr>
        <w:lastRenderedPageBreak/>
        <w:t>Objetivo de negócio:</w:t>
      </w:r>
      <w:r w:rsidRPr="00A11203">
        <w:br/>
        <w:t>Garantir qualidade, consistência e estrutura analítica para suportar decisões confiáveis.</w:t>
      </w:r>
    </w:p>
    <w:p w14:paraId="06966C80" w14:textId="77777777" w:rsidR="00A11203" w:rsidRPr="00A11203" w:rsidRDefault="00827F0B" w:rsidP="00A11203">
      <w:r>
        <w:pict w14:anchorId="23F7632C">
          <v:rect id="_x0000_i1031" style="width:0;height:1.5pt" o:hralign="center" o:hrstd="t" o:hr="t" fillcolor="#a0a0a0" stroked="f"/>
        </w:pict>
      </w:r>
    </w:p>
    <w:p w14:paraId="53CD211F" w14:textId="127C35D9" w:rsidR="00A11203" w:rsidRPr="007A6EC7" w:rsidRDefault="00A11203" w:rsidP="007A6EC7">
      <w:pPr>
        <w:pStyle w:val="Ttulo3"/>
        <w:rPr>
          <w:b/>
          <w:bCs/>
          <w:color w:val="auto"/>
          <w:sz w:val="22"/>
          <w:szCs w:val="22"/>
        </w:rPr>
      </w:pPr>
      <w:bookmarkStart w:id="8" w:name="_Toc228801527"/>
      <w:r w:rsidRPr="007A6EC7">
        <w:rPr>
          <w:b/>
          <w:bCs/>
          <w:color w:val="auto"/>
          <w:sz w:val="22"/>
          <w:szCs w:val="22"/>
        </w:rPr>
        <w:t>2.2.3 Camada Gold (Business Data)</w:t>
      </w:r>
      <w:bookmarkEnd w:id="8"/>
    </w:p>
    <w:p w14:paraId="7F7C8C0F" w14:textId="77777777" w:rsidR="00A11203" w:rsidRPr="00A11203" w:rsidRDefault="00A11203" w:rsidP="00A11203">
      <w:r w:rsidRPr="00A11203">
        <w:t>Responsável por disponibilizar os dados prontos para consumo analítico.</w:t>
      </w:r>
    </w:p>
    <w:p w14:paraId="68160792" w14:textId="77777777" w:rsidR="00A11203" w:rsidRPr="00A11203" w:rsidRDefault="00A11203" w:rsidP="00A11203">
      <w:r w:rsidRPr="00A11203">
        <w:rPr>
          <w:b/>
          <w:bCs/>
        </w:rPr>
        <w:t>Tabelas:</w:t>
      </w:r>
    </w:p>
    <w:p w14:paraId="302D4A13" w14:textId="77777777" w:rsidR="00A11203" w:rsidRPr="00A11203" w:rsidRDefault="00A11203" w:rsidP="00A11203">
      <w:pPr>
        <w:numPr>
          <w:ilvl w:val="0"/>
          <w:numId w:val="54"/>
        </w:numPr>
      </w:pPr>
      <w:proofErr w:type="spellStart"/>
      <w:r w:rsidRPr="00A11203">
        <w:t>dPlanoConta</w:t>
      </w:r>
      <w:proofErr w:type="spellEnd"/>
      <w:r w:rsidRPr="00A11203">
        <w:t xml:space="preserve"> </w:t>
      </w:r>
    </w:p>
    <w:p w14:paraId="547F932B" w14:textId="77777777" w:rsidR="00A11203" w:rsidRPr="00A11203" w:rsidRDefault="00A11203" w:rsidP="00A11203">
      <w:pPr>
        <w:numPr>
          <w:ilvl w:val="0"/>
          <w:numId w:val="54"/>
        </w:numPr>
      </w:pPr>
      <w:proofErr w:type="spellStart"/>
      <w:r w:rsidRPr="00A11203">
        <w:t>ftResultado</w:t>
      </w:r>
      <w:proofErr w:type="spellEnd"/>
      <w:r w:rsidRPr="00A11203">
        <w:t xml:space="preserve"> </w:t>
      </w:r>
    </w:p>
    <w:p w14:paraId="3D3DB169" w14:textId="77777777" w:rsidR="00A11203" w:rsidRPr="00A11203" w:rsidRDefault="00A11203" w:rsidP="00A11203">
      <w:r w:rsidRPr="00A11203">
        <w:rPr>
          <w:b/>
          <w:bCs/>
        </w:rPr>
        <w:t>Formatos:</w:t>
      </w:r>
    </w:p>
    <w:p w14:paraId="02CBEC5B" w14:textId="77777777" w:rsidR="00A11203" w:rsidRPr="00A11203" w:rsidRDefault="00A11203" w:rsidP="00A11203">
      <w:pPr>
        <w:numPr>
          <w:ilvl w:val="0"/>
          <w:numId w:val="55"/>
        </w:numPr>
      </w:pPr>
      <w:r w:rsidRPr="00A11203">
        <w:t xml:space="preserve">Tabela (para BI) </w:t>
      </w:r>
    </w:p>
    <w:p w14:paraId="6436FF0D" w14:textId="77777777" w:rsidR="00A11203" w:rsidRPr="00A11203" w:rsidRDefault="00A11203" w:rsidP="00A11203">
      <w:pPr>
        <w:numPr>
          <w:ilvl w:val="0"/>
          <w:numId w:val="55"/>
        </w:numPr>
      </w:pPr>
      <w:r w:rsidRPr="00A11203">
        <w:t xml:space="preserve">Parquet (para reuso técnico) </w:t>
      </w:r>
    </w:p>
    <w:p w14:paraId="2CE38512" w14:textId="77777777" w:rsidR="00A11203" w:rsidRPr="00A11203" w:rsidRDefault="00A11203" w:rsidP="00A11203">
      <w:r w:rsidRPr="00A11203">
        <w:rPr>
          <w:b/>
          <w:bCs/>
        </w:rPr>
        <w:t>Objetivo de negócio:</w:t>
      </w:r>
      <w:r w:rsidRPr="00A11203">
        <w:br/>
        <w:t>Disponibilizar dados prontos para análise, com alta performance e fácil entendimento pelo usuário final.</w:t>
      </w:r>
    </w:p>
    <w:p w14:paraId="2F74CADF" w14:textId="77777777" w:rsidR="00A11203" w:rsidRPr="00A11203" w:rsidRDefault="00827F0B" w:rsidP="00A11203">
      <w:r>
        <w:pict w14:anchorId="64A446A7">
          <v:rect id="_x0000_i1032" style="width:0;height:1.5pt" o:hralign="center" o:hrstd="t" o:hr="t" fillcolor="#a0a0a0" stroked="f"/>
        </w:pict>
      </w:r>
    </w:p>
    <w:p w14:paraId="2E97A3DB" w14:textId="73E10D55" w:rsidR="00A11203" w:rsidRPr="007A6EC7" w:rsidRDefault="00A11203" w:rsidP="007A6EC7">
      <w:pPr>
        <w:pStyle w:val="Ttulo2"/>
        <w:rPr>
          <w:rFonts w:asciiTheme="minorHAnsi" w:hAnsiTheme="minorHAnsi"/>
          <w:b/>
          <w:bCs/>
          <w:color w:val="auto"/>
          <w:sz w:val="22"/>
          <w:szCs w:val="22"/>
        </w:rPr>
      </w:pPr>
      <w:bookmarkStart w:id="9" w:name="_Toc228801528"/>
      <w:r w:rsidRPr="007A6EC7">
        <w:rPr>
          <w:rFonts w:asciiTheme="minorHAnsi" w:hAnsiTheme="minorHAnsi"/>
          <w:b/>
          <w:bCs/>
          <w:color w:val="auto"/>
          <w:sz w:val="22"/>
          <w:szCs w:val="22"/>
        </w:rPr>
        <w:t>2.3 Tecnologias Utilizadas</w:t>
      </w:r>
      <w:bookmarkEnd w:id="9"/>
    </w:p>
    <w:p w14:paraId="0A75D00B" w14:textId="77777777" w:rsidR="00A11203" w:rsidRPr="00A11203" w:rsidRDefault="00A11203" w:rsidP="00A11203">
      <w:pPr>
        <w:numPr>
          <w:ilvl w:val="0"/>
          <w:numId w:val="56"/>
        </w:numPr>
      </w:pPr>
      <w:r w:rsidRPr="00A11203">
        <w:t xml:space="preserve">Plataforma </w:t>
      </w:r>
      <w:proofErr w:type="spellStart"/>
      <w:r w:rsidRPr="00A11203">
        <w:t>Nekt</w:t>
      </w:r>
      <w:proofErr w:type="spellEnd"/>
      <w:r w:rsidRPr="00A11203">
        <w:t xml:space="preserve"> (Data Lake) </w:t>
      </w:r>
    </w:p>
    <w:p w14:paraId="64BAF469" w14:textId="77777777" w:rsidR="00A11203" w:rsidRPr="00A11203" w:rsidRDefault="00A11203" w:rsidP="00A11203">
      <w:pPr>
        <w:numPr>
          <w:ilvl w:val="0"/>
          <w:numId w:val="56"/>
        </w:numPr>
      </w:pPr>
      <w:proofErr w:type="spellStart"/>
      <w:r w:rsidRPr="00A11203">
        <w:t>PySpark</w:t>
      </w:r>
      <w:proofErr w:type="spellEnd"/>
      <w:r w:rsidRPr="00A11203">
        <w:t xml:space="preserve"> (processamento distribuído) </w:t>
      </w:r>
    </w:p>
    <w:p w14:paraId="733F45BF" w14:textId="77777777" w:rsidR="00A11203" w:rsidRPr="00A11203" w:rsidRDefault="00A11203" w:rsidP="00A11203">
      <w:pPr>
        <w:numPr>
          <w:ilvl w:val="0"/>
          <w:numId w:val="56"/>
        </w:numPr>
      </w:pPr>
      <w:r w:rsidRPr="00A11203">
        <w:t xml:space="preserve">Google Colab (desenvolvimento) </w:t>
      </w:r>
    </w:p>
    <w:p w14:paraId="5D6395EA" w14:textId="77777777" w:rsidR="00A11203" w:rsidRPr="00A11203" w:rsidRDefault="00A11203" w:rsidP="00A11203">
      <w:pPr>
        <w:numPr>
          <w:ilvl w:val="0"/>
          <w:numId w:val="56"/>
        </w:numPr>
      </w:pPr>
      <w:r w:rsidRPr="00A11203">
        <w:t xml:space="preserve">SharePoint (fonte de dados) </w:t>
      </w:r>
    </w:p>
    <w:p w14:paraId="507B10A4" w14:textId="77777777" w:rsidR="00A11203" w:rsidRPr="00A11203" w:rsidRDefault="00A11203" w:rsidP="00A11203">
      <w:pPr>
        <w:numPr>
          <w:ilvl w:val="0"/>
          <w:numId w:val="56"/>
        </w:numPr>
      </w:pPr>
      <w:r w:rsidRPr="00A11203">
        <w:t xml:space="preserve">Google </w:t>
      </w:r>
      <w:proofErr w:type="spellStart"/>
      <w:r w:rsidRPr="00A11203">
        <w:t>BigQuery</w:t>
      </w:r>
      <w:proofErr w:type="spellEnd"/>
      <w:r w:rsidRPr="00A11203">
        <w:t xml:space="preserve"> (integração) </w:t>
      </w:r>
    </w:p>
    <w:p w14:paraId="1C3A4D3B" w14:textId="77777777" w:rsidR="00A11203" w:rsidRPr="00A11203" w:rsidRDefault="00A11203" w:rsidP="00A11203">
      <w:pPr>
        <w:numPr>
          <w:ilvl w:val="0"/>
          <w:numId w:val="56"/>
        </w:numPr>
      </w:pPr>
      <w:r w:rsidRPr="00A11203">
        <w:t>Power BI (visualização)</w:t>
      </w:r>
    </w:p>
    <w:p w14:paraId="4D957FE8" w14:textId="77777777" w:rsidR="00CE00BA" w:rsidRDefault="00CE00BA" w:rsidP="00CE00BA"/>
    <w:p w14:paraId="15072A2E" w14:textId="77777777" w:rsidR="00CE00BA" w:rsidRDefault="00CE00BA" w:rsidP="00CE00BA"/>
    <w:p w14:paraId="2AC6D869" w14:textId="77777777" w:rsidR="00CE00BA" w:rsidRDefault="00CE00BA" w:rsidP="00CE00BA"/>
    <w:p w14:paraId="40566A25" w14:textId="77777777" w:rsidR="00CE00BA" w:rsidRDefault="00CE00BA" w:rsidP="00CE00BA"/>
    <w:p w14:paraId="2B13A29E" w14:textId="77777777" w:rsidR="00CE00BA" w:rsidRDefault="00CE00BA" w:rsidP="00CE00BA"/>
    <w:p w14:paraId="78F77FC9" w14:textId="77777777" w:rsidR="00CE00BA" w:rsidRDefault="00CE00BA" w:rsidP="00CE00BA"/>
    <w:p w14:paraId="339C2C13" w14:textId="77777777" w:rsidR="00CE00BA" w:rsidRDefault="00CE00BA" w:rsidP="00CE00BA"/>
    <w:p w14:paraId="72AA7811" w14:textId="77777777" w:rsidR="00CE00BA" w:rsidRDefault="00CE00BA" w:rsidP="00CE00BA"/>
    <w:p w14:paraId="185E045C" w14:textId="77777777" w:rsidR="00CE00BA" w:rsidRDefault="00CE00BA" w:rsidP="00CE00BA"/>
    <w:p w14:paraId="6EEE1693" w14:textId="77777777" w:rsidR="00CE00BA" w:rsidRDefault="00CE00BA" w:rsidP="00CE00BA"/>
    <w:p w14:paraId="1ECCDCDF" w14:textId="14C65C7B" w:rsidR="00CE00BA" w:rsidRDefault="00827F0B" w:rsidP="00CE00BA">
      <w:r>
        <w:lastRenderedPageBreak/>
        <w:pict w14:anchorId="586E2676">
          <v:rect id="_x0000_i1033" style="width:0;height:1.5pt" o:hralign="center" o:bullet="t" o:hrstd="t" o:hr="t" fillcolor="#a0a0a0" stroked="f"/>
        </w:pict>
      </w:r>
    </w:p>
    <w:p w14:paraId="04CCE72C" w14:textId="18DB2B5D" w:rsidR="007C7B56" w:rsidRPr="00B44991" w:rsidRDefault="00A11203" w:rsidP="00E66065">
      <w:pPr>
        <w:pStyle w:val="Ttulo1"/>
        <w:spacing w:before="0"/>
        <w:rPr>
          <w:rFonts w:asciiTheme="minorHAnsi" w:hAnsiTheme="minorHAnsi"/>
          <w:b/>
          <w:bCs/>
          <w:color w:val="auto"/>
          <w:sz w:val="22"/>
          <w:szCs w:val="22"/>
        </w:rPr>
      </w:pPr>
      <w:bookmarkStart w:id="10" w:name="_Toc228801529"/>
      <w:r>
        <w:rPr>
          <w:rFonts w:asciiTheme="minorHAnsi" w:hAnsiTheme="minorHAnsi"/>
          <w:b/>
          <w:bCs/>
          <w:color w:val="auto"/>
          <w:sz w:val="22"/>
          <w:szCs w:val="22"/>
        </w:rPr>
        <w:t>3</w:t>
      </w:r>
      <w:r w:rsidR="007C7B56" w:rsidRPr="00B44991">
        <w:rPr>
          <w:rFonts w:asciiTheme="minorHAnsi" w:hAnsiTheme="minorHAnsi"/>
          <w:b/>
          <w:bCs/>
          <w:color w:val="auto"/>
          <w:sz w:val="22"/>
          <w:szCs w:val="22"/>
        </w:rPr>
        <w:t xml:space="preserve">. </w:t>
      </w:r>
      <w:r w:rsidR="00F5323B" w:rsidRPr="00B44991">
        <w:rPr>
          <w:rFonts w:asciiTheme="minorHAnsi" w:hAnsiTheme="minorHAnsi"/>
          <w:b/>
          <w:bCs/>
          <w:color w:val="auto"/>
          <w:sz w:val="22"/>
          <w:szCs w:val="22"/>
        </w:rPr>
        <w:t>Desenvolvimento do Projeto</w:t>
      </w:r>
      <w:bookmarkEnd w:id="10"/>
    </w:p>
    <w:p w14:paraId="43CD31E4" w14:textId="5245196E" w:rsidR="007C7B56" w:rsidRDefault="00A11203" w:rsidP="005D63F0">
      <w:pPr>
        <w:pStyle w:val="Ttulo2"/>
        <w:rPr>
          <w:rFonts w:asciiTheme="minorHAnsi" w:hAnsiTheme="minorHAnsi"/>
          <w:b/>
          <w:bCs/>
          <w:color w:val="auto"/>
          <w:sz w:val="22"/>
          <w:szCs w:val="22"/>
        </w:rPr>
      </w:pPr>
      <w:bookmarkStart w:id="11" w:name="_Toc228801530"/>
      <w:r>
        <w:rPr>
          <w:rFonts w:asciiTheme="minorHAnsi" w:hAnsiTheme="minorHAnsi"/>
          <w:b/>
          <w:bCs/>
          <w:color w:val="auto"/>
          <w:sz w:val="22"/>
          <w:szCs w:val="22"/>
        </w:rPr>
        <w:t>3</w:t>
      </w:r>
      <w:r w:rsidR="007C7B56" w:rsidRPr="00B44991">
        <w:rPr>
          <w:rFonts w:asciiTheme="minorHAnsi" w:hAnsiTheme="minorHAnsi"/>
          <w:b/>
          <w:bCs/>
          <w:color w:val="auto"/>
          <w:sz w:val="22"/>
          <w:szCs w:val="22"/>
        </w:rPr>
        <w:t xml:space="preserve">.1 </w:t>
      </w:r>
      <w:r w:rsidR="00203702" w:rsidRPr="00B44991">
        <w:rPr>
          <w:rFonts w:asciiTheme="minorHAnsi" w:hAnsiTheme="minorHAnsi"/>
          <w:b/>
          <w:bCs/>
          <w:color w:val="auto"/>
          <w:sz w:val="22"/>
          <w:szCs w:val="22"/>
        </w:rPr>
        <w:t xml:space="preserve">Criação do </w:t>
      </w:r>
      <w:proofErr w:type="spellStart"/>
      <w:r w:rsidR="00203702" w:rsidRPr="00B44991">
        <w:rPr>
          <w:rFonts w:asciiTheme="minorHAnsi" w:hAnsiTheme="minorHAnsi"/>
          <w:b/>
          <w:bCs/>
          <w:color w:val="auto"/>
          <w:sz w:val="22"/>
          <w:szCs w:val="22"/>
        </w:rPr>
        <w:t>Workspace</w:t>
      </w:r>
      <w:proofErr w:type="spellEnd"/>
      <w:r w:rsidR="00203702" w:rsidRPr="00B44991">
        <w:rPr>
          <w:rFonts w:asciiTheme="minorHAnsi" w:hAnsiTheme="minorHAnsi"/>
          <w:b/>
          <w:bCs/>
          <w:color w:val="auto"/>
          <w:sz w:val="22"/>
          <w:szCs w:val="22"/>
        </w:rPr>
        <w:t xml:space="preserve"> e do Data Lake</w:t>
      </w:r>
      <w:bookmarkEnd w:id="11"/>
    </w:p>
    <w:p w14:paraId="774453AC" w14:textId="522BD309" w:rsidR="009838AB" w:rsidRPr="009838AB" w:rsidRDefault="009838AB" w:rsidP="009838AB">
      <w:r w:rsidRPr="009838AB">
        <w:rPr>
          <w:b/>
          <w:bCs/>
        </w:rPr>
        <w:t>Objetivo:</w:t>
      </w:r>
      <w:r w:rsidRPr="009838AB">
        <w:t xml:space="preserve"> Estruturar o ambiente de dados em uma arquitetura escalável e organizada, definindo camadas com responsabilidades bem definidas para ingestão, transformação e consumo analítico.</w:t>
      </w:r>
    </w:p>
    <w:p w14:paraId="773E8AC8" w14:textId="0D4B9CA5" w:rsidR="00203702" w:rsidRPr="00B44991" w:rsidRDefault="00203702" w:rsidP="00F5323B">
      <w:r w:rsidRPr="00B44991">
        <w:t xml:space="preserve">Na plataforma da </w:t>
      </w:r>
      <w:proofErr w:type="spellStart"/>
      <w:r w:rsidRPr="00B44991">
        <w:t>Nekt</w:t>
      </w:r>
      <w:proofErr w:type="spellEnd"/>
      <w:r w:rsidRPr="00B44991">
        <w:t xml:space="preserve">, foi configurado um </w:t>
      </w:r>
      <w:proofErr w:type="spellStart"/>
      <w:r w:rsidRPr="00B44991">
        <w:t>Workspace</w:t>
      </w:r>
      <w:proofErr w:type="spellEnd"/>
      <w:r w:rsidRPr="00B44991">
        <w:t xml:space="preserve"> e adicionado um Data Lake com arquitetura </w:t>
      </w:r>
      <w:proofErr w:type="spellStart"/>
      <w:r w:rsidRPr="00B44991">
        <w:t>Medallion</w:t>
      </w:r>
      <w:proofErr w:type="spellEnd"/>
      <w:r w:rsidRPr="00B44991">
        <w:t>. Essa definição organiza o fluxo em camadas com responsabilidades distintas: Bronze para dados brutos, Silver para dados tratados e Gold para dados prontos para consumo analítico.</w:t>
      </w:r>
    </w:p>
    <w:tbl>
      <w:tblPr>
        <w:tblStyle w:val="Tabelacomgrade"/>
        <w:tblW w:w="9067" w:type="dxa"/>
        <w:jc w:val="center"/>
        <w:tblLayout w:type="fixed"/>
        <w:tblLook w:val="04A0" w:firstRow="1" w:lastRow="0" w:firstColumn="1" w:lastColumn="0" w:noHBand="0" w:noVBand="1"/>
      </w:tblPr>
      <w:tblGrid>
        <w:gridCol w:w="1696"/>
        <w:gridCol w:w="3402"/>
        <w:gridCol w:w="3969"/>
      </w:tblGrid>
      <w:tr w:rsidR="00203702" w:rsidRPr="00B44991" w14:paraId="295F5597" w14:textId="77777777" w:rsidTr="00ED5A5E">
        <w:trPr>
          <w:jc w:val="center"/>
        </w:trPr>
        <w:tc>
          <w:tcPr>
            <w:tcW w:w="1696" w:type="dxa"/>
            <w:shd w:val="clear" w:color="auto" w:fill="DAE9F7" w:themeFill="text2" w:themeFillTint="1A"/>
            <w:vAlign w:val="center"/>
          </w:tcPr>
          <w:p w14:paraId="6B8ECC70" w14:textId="77777777" w:rsidR="00203702" w:rsidRPr="00B44991" w:rsidRDefault="00203702" w:rsidP="00203702">
            <w:pPr>
              <w:jc w:val="center"/>
              <w:rPr>
                <w:lang w:val="pt-BR"/>
              </w:rPr>
            </w:pPr>
            <w:r w:rsidRPr="00B44991">
              <w:rPr>
                <w:rFonts w:eastAsia="Aptos"/>
                <w:b/>
                <w:lang w:val="pt-BR"/>
              </w:rPr>
              <w:t>Camada</w:t>
            </w:r>
          </w:p>
        </w:tc>
        <w:tc>
          <w:tcPr>
            <w:tcW w:w="3402" w:type="dxa"/>
            <w:shd w:val="clear" w:color="auto" w:fill="DAE9F7" w:themeFill="text2" w:themeFillTint="1A"/>
            <w:vAlign w:val="center"/>
          </w:tcPr>
          <w:p w14:paraId="6045DCDF" w14:textId="77777777" w:rsidR="00203702" w:rsidRPr="00B44991" w:rsidRDefault="00203702" w:rsidP="00203702">
            <w:pPr>
              <w:jc w:val="center"/>
              <w:rPr>
                <w:lang w:val="pt-BR"/>
              </w:rPr>
            </w:pPr>
            <w:r w:rsidRPr="00B44991">
              <w:rPr>
                <w:rFonts w:eastAsia="Aptos"/>
                <w:b/>
                <w:lang w:val="pt-BR"/>
              </w:rPr>
              <w:t>Objetivo</w:t>
            </w:r>
          </w:p>
        </w:tc>
        <w:tc>
          <w:tcPr>
            <w:tcW w:w="3969" w:type="dxa"/>
            <w:shd w:val="clear" w:color="auto" w:fill="DAE9F7" w:themeFill="text2" w:themeFillTint="1A"/>
            <w:vAlign w:val="center"/>
          </w:tcPr>
          <w:p w14:paraId="73373E56" w14:textId="77777777" w:rsidR="00203702" w:rsidRPr="00B44991" w:rsidRDefault="00203702" w:rsidP="00203702">
            <w:pPr>
              <w:jc w:val="center"/>
              <w:rPr>
                <w:lang w:val="pt-BR"/>
              </w:rPr>
            </w:pPr>
            <w:r w:rsidRPr="00B44991">
              <w:rPr>
                <w:rFonts w:eastAsia="Aptos"/>
                <w:b/>
                <w:lang w:val="pt-BR"/>
              </w:rPr>
              <w:t>Artefatos do projeto</w:t>
            </w:r>
          </w:p>
        </w:tc>
      </w:tr>
      <w:tr w:rsidR="00203702" w:rsidRPr="000E09A1" w14:paraId="0BFFF265" w14:textId="77777777" w:rsidTr="00ED5A5E">
        <w:trPr>
          <w:jc w:val="center"/>
        </w:trPr>
        <w:tc>
          <w:tcPr>
            <w:tcW w:w="1696" w:type="dxa"/>
            <w:vAlign w:val="center"/>
          </w:tcPr>
          <w:p w14:paraId="49634E82" w14:textId="77777777" w:rsidR="00203702" w:rsidRPr="00B44991" w:rsidRDefault="00203702" w:rsidP="0089715D">
            <w:pPr>
              <w:jc w:val="center"/>
              <w:rPr>
                <w:lang w:val="pt-BR"/>
              </w:rPr>
            </w:pPr>
            <w:r w:rsidRPr="00B44991">
              <w:rPr>
                <w:rFonts w:eastAsia="Aptos"/>
                <w:b/>
                <w:lang w:val="pt-BR"/>
              </w:rPr>
              <w:t>Bronze</w:t>
            </w:r>
          </w:p>
        </w:tc>
        <w:tc>
          <w:tcPr>
            <w:tcW w:w="3402" w:type="dxa"/>
            <w:vAlign w:val="center"/>
          </w:tcPr>
          <w:p w14:paraId="01C7A41A" w14:textId="77777777" w:rsidR="00203702" w:rsidRPr="00B44991" w:rsidRDefault="00203702" w:rsidP="0089715D">
            <w:pPr>
              <w:rPr>
                <w:lang w:val="pt-BR"/>
              </w:rPr>
            </w:pPr>
            <w:r w:rsidRPr="00B44991">
              <w:rPr>
                <w:rFonts w:eastAsia="Aptos"/>
                <w:lang w:val="pt-BR"/>
              </w:rPr>
              <w:t>Receber dados brutos sem transformação relevante.</w:t>
            </w:r>
          </w:p>
        </w:tc>
        <w:tc>
          <w:tcPr>
            <w:tcW w:w="3969" w:type="dxa"/>
            <w:vAlign w:val="center"/>
          </w:tcPr>
          <w:p w14:paraId="62EF28E0" w14:textId="77777777" w:rsidR="00203702" w:rsidRPr="00B27674" w:rsidRDefault="00203702" w:rsidP="0089715D">
            <w:proofErr w:type="spellStart"/>
            <w:r w:rsidRPr="00B27674">
              <w:rPr>
                <w:rFonts w:eastAsia="Aptos"/>
              </w:rPr>
              <w:t>sharepoint_dfp_basepdf</w:t>
            </w:r>
            <w:proofErr w:type="spellEnd"/>
            <w:r w:rsidRPr="00B27674">
              <w:rPr>
                <w:rFonts w:eastAsia="Aptos"/>
              </w:rPr>
              <w:t xml:space="preserve">; </w:t>
            </w:r>
            <w:proofErr w:type="spellStart"/>
            <w:r w:rsidRPr="00B27674">
              <w:rPr>
                <w:rFonts w:eastAsia="Aptos"/>
              </w:rPr>
              <w:t>sharepoint_planocontas_planocontas</w:t>
            </w:r>
            <w:proofErr w:type="spellEnd"/>
          </w:p>
        </w:tc>
      </w:tr>
      <w:tr w:rsidR="00203702" w:rsidRPr="00B44991" w14:paraId="3D22CCA9" w14:textId="77777777" w:rsidTr="00ED5A5E">
        <w:trPr>
          <w:jc w:val="center"/>
        </w:trPr>
        <w:tc>
          <w:tcPr>
            <w:tcW w:w="1696" w:type="dxa"/>
            <w:vAlign w:val="center"/>
          </w:tcPr>
          <w:p w14:paraId="7502CF13" w14:textId="77777777" w:rsidR="00203702" w:rsidRPr="00B44991" w:rsidRDefault="00203702" w:rsidP="0089715D">
            <w:pPr>
              <w:jc w:val="center"/>
              <w:rPr>
                <w:lang w:val="pt-BR"/>
              </w:rPr>
            </w:pPr>
            <w:r w:rsidRPr="00B44991">
              <w:rPr>
                <w:rFonts w:eastAsia="Aptos"/>
                <w:b/>
                <w:lang w:val="pt-BR"/>
              </w:rPr>
              <w:t>Silver</w:t>
            </w:r>
          </w:p>
        </w:tc>
        <w:tc>
          <w:tcPr>
            <w:tcW w:w="3402" w:type="dxa"/>
            <w:vAlign w:val="center"/>
          </w:tcPr>
          <w:p w14:paraId="07CF0990" w14:textId="77777777" w:rsidR="00203702" w:rsidRPr="00B44991" w:rsidRDefault="00203702" w:rsidP="0089715D">
            <w:pPr>
              <w:rPr>
                <w:lang w:val="pt-BR"/>
              </w:rPr>
            </w:pPr>
            <w:r w:rsidRPr="00B44991">
              <w:rPr>
                <w:rFonts w:eastAsia="Aptos"/>
                <w:lang w:val="pt-BR"/>
              </w:rPr>
              <w:t>Aplicar limpeza, padronização técnica e estruturação analítica.</w:t>
            </w:r>
          </w:p>
        </w:tc>
        <w:tc>
          <w:tcPr>
            <w:tcW w:w="3969" w:type="dxa"/>
            <w:vAlign w:val="center"/>
          </w:tcPr>
          <w:p w14:paraId="2CAE7DF4" w14:textId="77777777" w:rsidR="00203702" w:rsidRPr="00B44991" w:rsidRDefault="00203702" w:rsidP="0089715D">
            <w:pPr>
              <w:rPr>
                <w:lang w:val="pt-BR"/>
              </w:rPr>
            </w:pPr>
            <w:proofErr w:type="spellStart"/>
            <w:r w:rsidRPr="00B44991">
              <w:rPr>
                <w:rFonts w:eastAsia="Aptos"/>
                <w:lang w:val="pt-BR"/>
              </w:rPr>
              <w:t>PlanoConta</w:t>
            </w:r>
            <w:proofErr w:type="spellEnd"/>
            <w:r w:rsidRPr="00B44991">
              <w:rPr>
                <w:rFonts w:eastAsia="Aptos"/>
                <w:lang w:val="pt-BR"/>
              </w:rPr>
              <w:t xml:space="preserve"> (parquet); Resultado (parquet particionado por ano)</w:t>
            </w:r>
          </w:p>
        </w:tc>
      </w:tr>
      <w:tr w:rsidR="00203702" w:rsidRPr="00B44991" w14:paraId="6692A447" w14:textId="77777777" w:rsidTr="00ED5A5E">
        <w:trPr>
          <w:jc w:val="center"/>
        </w:trPr>
        <w:tc>
          <w:tcPr>
            <w:tcW w:w="1696" w:type="dxa"/>
            <w:vAlign w:val="center"/>
          </w:tcPr>
          <w:p w14:paraId="7B12531F" w14:textId="77777777" w:rsidR="00203702" w:rsidRPr="00B44991" w:rsidRDefault="00203702" w:rsidP="0089715D">
            <w:pPr>
              <w:jc w:val="center"/>
              <w:rPr>
                <w:lang w:val="pt-BR"/>
              </w:rPr>
            </w:pPr>
            <w:r w:rsidRPr="00B44991">
              <w:rPr>
                <w:rFonts w:eastAsia="Aptos"/>
                <w:b/>
                <w:lang w:val="pt-BR"/>
              </w:rPr>
              <w:t>Gold</w:t>
            </w:r>
          </w:p>
        </w:tc>
        <w:tc>
          <w:tcPr>
            <w:tcW w:w="3402" w:type="dxa"/>
            <w:vAlign w:val="center"/>
          </w:tcPr>
          <w:p w14:paraId="090BC367" w14:textId="77777777" w:rsidR="00203702" w:rsidRPr="00B44991" w:rsidRDefault="00203702" w:rsidP="0089715D">
            <w:pPr>
              <w:rPr>
                <w:lang w:val="pt-BR"/>
              </w:rPr>
            </w:pPr>
            <w:r w:rsidRPr="00B44991">
              <w:rPr>
                <w:rFonts w:eastAsia="Aptos"/>
                <w:lang w:val="pt-BR"/>
              </w:rPr>
              <w:t>Publicar entidades prontas para consumo em BI e reuso analítico.</w:t>
            </w:r>
          </w:p>
        </w:tc>
        <w:tc>
          <w:tcPr>
            <w:tcW w:w="3969" w:type="dxa"/>
            <w:vAlign w:val="center"/>
          </w:tcPr>
          <w:p w14:paraId="2353F2B4" w14:textId="77777777" w:rsidR="00203702" w:rsidRPr="00B44991" w:rsidRDefault="00203702" w:rsidP="0089715D">
            <w:pPr>
              <w:rPr>
                <w:lang w:val="pt-BR"/>
              </w:rPr>
            </w:pPr>
            <w:proofErr w:type="spellStart"/>
            <w:r w:rsidRPr="00B44991">
              <w:rPr>
                <w:rFonts w:eastAsia="Aptos"/>
                <w:lang w:val="pt-BR"/>
              </w:rPr>
              <w:t>dPlanoConta</w:t>
            </w:r>
            <w:proofErr w:type="spellEnd"/>
            <w:r w:rsidRPr="00B44991">
              <w:rPr>
                <w:rFonts w:eastAsia="Aptos"/>
                <w:lang w:val="pt-BR"/>
              </w:rPr>
              <w:t xml:space="preserve"> (tabela e parquet); </w:t>
            </w:r>
            <w:proofErr w:type="spellStart"/>
            <w:r w:rsidRPr="00B44991">
              <w:rPr>
                <w:rFonts w:eastAsia="Aptos"/>
                <w:lang w:val="pt-BR"/>
              </w:rPr>
              <w:t>ftResultado</w:t>
            </w:r>
            <w:proofErr w:type="spellEnd"/>
            <w:r w:rsidRPr="00B44991">
              <w:rPr>
                <w:rFonts w:eastAsia="Aptos"/>
                <w:lang w:val="pt-BR"/>
              </w:rPr>
              <w:t xml:space="preserve"> (tabela e parquet)</w:t>
            </w:r>
          </w:p>
        </w:tc>
      </w:tr>
    </w:tbl>
    <w:p w14:paraId="47640004" w14:textId="77777777" w:rsidR="008D71B7" w:rsidRDefault="008D71B7" w:rsidP="00F5323B"/>
    <w:p w14:paraId="4F31FA2F" w14:textId="77777777" w:rsidR="008D71B7" w:rsidRDefault="008D71B7" w:rsidP="00F5323B"/>
    <w:p w14:paraId="0221BD61" w14:textId="77777777" w:rsidR="008D71B7" w:rsidRDefault="008D71B7" w:rsidP="00F5323B"/>
    <w:p w14:paraId="150A2588" w14:textId="77777777" w:rsidR="008D71B7" w:rsidRDefault="008D71B7" w:rsidP="00F5323B"/>
    <w:p w14:paraId="7D6FF564" w14:textId="77777777" w:rsidR="008D71B7" w:rsidRDefault="008D71B7" w:rsidP="00F5323B"/>
    <w:p w14:paraId="08CFFAF0" w14:textId="77777777" w:rsidR="008D71B7" w:rsidRDefault="008D71B7" w:rsidP="00F5323B"/>
    <w:p w14:paraId="306948E4" w14:textId="77777777" w:rsidR="008D71B7" w:rsidRDefault="008D71B7" w:rsidP="00F5323B"/>
    <w:p w14:paraId="67B62F8B" w14:textId="77777777" w:rsidR="008D71B7" w:rsidRDefault="008D71B7" w:rsidP="00F5323B"/>
    <w:p w14:paraId="7BCCEE04" w14:textId="77777777" w:rsidR="008D71B7" w:rsidRDefault="008D71B7" w:rsidP="00F5323B"/>
    <w:p w14:paraId="0310ACE3" w14:textId="77777777" w:rsidR="008D71B7" w:rsidRDefault="008D71B7" w:rsidP="00F5323B"/>
    <w:p w14:paraId="3D1988F1" w14:textId="31C52C73" w:rsidR="00F5323B" w:rsidRPr="00F5323B" w:rsidRDefault="00827F0B" w:rsidP="00F5323B">
      <w:r>
        <w:pict w14:anchorId="1A8BCAEA">
          <v:rect id="_x0000_i1034" style="width:0;height:1.5pt" o:hralign="center" o:bullet="t" o:hrstd="t" o:hr="t" fillcolor="#a0a0a0" stroked="f"/>
        </w:pict>
      </w:r>
    </w:p>
    <w:p w14:paraId="17A75E58" w14:textId="13941BB9" w:rsidR="00F5323B" w:rsidRDefault="00A11203" w:rsidP="007B7F9B">
      <w:pPr>
        <w:pStyle w:val="Ttulo2"/>
        <w:rPr>
          <w:rFonts w:asciiTheme="minorHAnsi" w:hAnsiTheme="minorHAnsi"/>
          <w:b/>
          <w:bCs/>
          <w:color w:val="auto"/>
          <w:sz w:val="22"/>
          <w:szCs w:val="22"/>
        </w:rPr>
      </w:pPr>
      <w:bookmarkStart w:id="12" w:name="_Toc228801531"/>
      <w:r>
        <w:rPr>
          <w:rFonts w:asciiTheme="minorHAnsi" w:hAnsiTheme="minorHAnsi"/>
          <w:b/>
          <w:bCs/>
          <w:color w:val="auto"/>
          <w:sz w:val="22"/>
          <w:szCs w:val="22"/>
        </w:rPr>
        <w:t>3</w:t>
      </w:r>
      <w:r w:rsidR="00F5323B" w:rsidRPr="00B44991">
        <w:rPr>
          <w:rFonts w:asciiTheme="minorHAnsi" w:hAnsiTheme="minorHAnsi"/>
          <w:b/>
          <w:bCs/>
          <w:color w:val="auto"/>
          <w:sz w:val="22"/>
          <w:szCs w:val="22"/>
        </w:rPr>
        <w:t xml:space="preserve">.2 </w:t>
      </w:r>
      <w:r w:rsidR="00203702" w:rsidRPr="00B44991">
        <w:rPr>
          <w:rFonts w:asciiTheme="minorHAnsi" w:hAnsiTheme="minorHAnsi"/>
          <w:b/>
          <w:bCs/>
          <w:color w:val="auto"/>
          <w:sz w:val="22"/>
          <w:szCs w:val="22"/>
        </w:rPr>
        <w:t>Ingestão dos dados da DRE com o conector SharePoint</w:t>
      </w:r>
      <w:bookmarkEnd w:id="12"/>
    </w:p>
    <w:p w14:paraId="53E3C36D" w14:textId="55DD38BC" w:rsidR="009838AB" w:rsidRDefault="009838AB" w:rsidP="009838AB">
      <w:r w:rsidRPr="009838AB">
        <w:rPr>
          <w:b/>
          <w:bCs/>
        </w:rPr>
        <w:t>Objetivo:</w:t>
      </w:r>
      <w:r w:rsidRPr="009838AB">
        <w:t xml:space="preserve"> Centralizar e automatizar a entrada dos dados no Data Lake, eliminando dependências de arquivos locais e garantindo confiabilidade na origem dos dados.</w:t>
      </w:r>
    </w:p>
    <w:p w14:paraId="3CD0B19D" w14:textId="20002D31" w:rsidR="00D54183" w:rsidRPr="009838AB" w:rsidRDefault="00D54183" w:rsidP="009838AB">
      <w:r w:rsidRPr="008D1E2E">
        <w:rPr>
          <w:i/>
          <w:iCs/>
        </w:rPr>
        <w:t>Ver implementação técnica:</w:t>
      </w:r>
      <w:r>
        <w:rPr>
          <w:i/>
          <w:iCs/>
        </w:rPr>
        <w:t xml:space="preserve"> </w:t>
      </w:r>
      <w:hyperlink r:id="rId14" w:history="1">
        <w:r w:rsidRPr="008D1E2E">
          <w:rPr>
            <w:rStyle w:val="Hyperlink"/>
          </w:rPr>
          <w:t xml:space="preserve">Acessar </w:t>
        </w:r>
        <w:r w:rsidR="006822C5">
          <w:rPr>
            <w:rStyle w:val="Hyperlink"/>
          </w:rPr>
          <w:t>documento</w:t>
        </w:r>
        <w:r w:rsidRPr="008D1E2E">
          <w:rPr>
            <w:rStyle w:val="Hyperlink"/>
          </w:rPr>
          <w:t xml:space="preserve"> n</w:t>
        </w:r>
        <w:r w:rsidRPr="008D1E2E">
          <w:rPr>
            <w:rStyle w:val="Hyperlink"/>
          </w:rPr>
          <w:t>o</w:t>
        </w:r>
        <w:r w:rsidRPr="008D1E2E">
          <w:rPr>
            <w:rStyle w:val="Hyperlink"/>
          </w:rPr>
          <w:t xml:space="preserve"> GitHub</w:t>
        </w:r>
      </w:hyperlink>
    </w:p>
    <w:p w14:paraId="50C3DB30" w14:textId="77777777" w:rsidR="003716CD" w:rsidRPr="00B44991" w:rsidRDefault="003716CD" w:rsidP="003716CD">
      <w:r w:rsidRPr="00B44991">
        <w:t xml:space="preserve">A ingestão dos dados brutos foi realizada utilizando o conector SharePoint da própria plataforma </w:t>
      </w:r>
      <w:proofErr w:type="spellStart"/>
      <w:r w:rsidRPr="00B44991">
        <w:t>Nekt</w:t>
      </w:r>
      <w:proofErr w:type="spellEnd"/>
      <w:r w:rsidRPr="00B44991">
        <w:t>. A pasta monitorada continha os arquivos PlanoContas.xlsx e DFP.xlsx, que passaram a ser a fonte oficial do processo de carga.</w:t>
      </w:r>
    </w:p>
    <w:p w14:paraId="7BD61227" w14:textId="7D26BF14" w:rsidR="003716CD" w:rsidRPr="00B44991" w:rsidRDefault="003716CD" w:rsidP="003716CD">
      <w:r w:rsidRPr="00B44991">
        <w:t>A utilização do conector elimina a dependência de caminhos locais e cria uma entrada controlada para o Data Lake. Com isso, o processo passa a depender de uma origem centralizada, mais adequada para cenários de automação, auditoria e reprocessamento.</w:t>
      </w:r>
    </w:p>
    <w:p w14:paraId="6C60B090" w14:textId="77777777" w:rsidR="003716CD" w:rsidRPr="00B44991" w:rsidRDefault="003716CD" w:rsidP="003716CD">
      <w:pPr>
        <w:jc w:val="center"/>
      </w:pPr>
      <w:r w:rsidRPr="00B44991">
        <w:rPr>
          <w:noProof/>
        </w:rPr>
        <w:lastRenderedPageBreak/>
        <w:drawing>
          <wp:inline distT="0" distB="0" distL="0" distR="0" wp14:anchorId="615D5AE4" wp14:editId="1206BD93">
            <wp:extent cx="3200253" cy="284797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3945475-6ae8-42f0-86a8-b12c6f67c74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64699" cy="290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27CDF" w14:textId="77777777" w:rsidR="003716CD" w:rsidRPr="00B44991" w:rsidRDefault="003716CD" w:rsidP="003716CD">
      <w:pPr>
        <w:pStyle w:val="CaptionStyle"/>
        <w:rPr>
          <w:lang w:val="pt-BR"/>
        </w:rPr>
      </w:pPr>
      <w:r w:rsidRPr="00B44991">
        <w:rPr>
          <w:lang w:val="pt-BR"/>
        </w:rPr>
        <w:t xml:space="preserve">Figura 1 – Configuração do conector SharePoint na plataforma </w:t>
      </w:r>
      <w:proofErr w:type="spellStart"/>
      <w:r w:rsidRPr="00B44991">
        <w:rPr>
          <w:lang w:val="pt-BR"/>
        </w:rPr>
        <w:t>Nekt</w:t>
      </w:r>
      <w:proofErr w:type="spellEnd"/>
      <w:r w:rsidRPr="00B44991">
        <w:rPr>
          <w:lang w:val="pt-BR"/>
        </w:rPr>
        <w:t>.</w:t>
      </w:r>
    </w:p>
    <w:p w14:paraId="3D8D17AD" w14:textId="30C5FD99" w:rsidR="00F5323B" w:rsidRDefault="003716CD" w:rsidP="00CE00BA">
      <w:pPr>
        <w:pStyle w:val="CaptionStyle"/>
        <w:jc w:val="left"/>
        <w:rPr>
          <w:rFonts w:asciiTheme="minorHAnsi" w:eastAsiaTheme="minorHAnsi" w:hAnsiTheme="minorHAnsi"/>
          <w:i w:val="0"/>
          <w:color w:val="auto"/>
          <w:kern w:val="2"/>
          <w:sz w:val="22"/>
          <w:lang w:val="pt-BR"/>
          <w14:ligatures w14:val="standardContextual"/>
        </w:rPr>
      </w:pPr>
      <w:r w:rsidRPr="00B44991">
        <w:rPr>
          <w:rFonts w:asciiTheme="minorHAnsi" w:eastAsiaTheme="minorHAnsi" w:hAnsiTheme="minorHAnsi"/>
          <w:i w:val="0"/>
          <w:color w:val="auto"/>
          <w:kern w:val="2"/>
          <w:sz w:val="22"/>
          <w:lang w:val="pt-BR"/>
          <w14:ligatures w14:val="standardContextual"/>
        </w:rPr>
        <w:t xml:space="preserve">As tabelas geradas a partir desses arquivos foram chamadas de </w:t>
      </w:r>
      <w:proofErr w:type="spellStart"/>
      <w:r w:rsidRPr="00B44991">
        <w:rPr>
          <w:rFonts w:asciiTheme="minorHAnsi" w:eastAsiaTheme="minorHAnsi" w:hAnsiTheme="minorHAnsi"/>
          <w:i w:val="0"/>
          <w:color w:val="auto"/>
          <w:kern w:val="2"/>
          <w:sz w:val="22"/>
          <w:lang w:val="pt-BR"/>
          <w14:ligatures w14:val="standardContextual"/>
        </w:rPr>
        <w:t>sharepoint_dfp_basepdf</w:t>
      </w:r>
      <w:proofErr w:type="spellEnd"/>
      <w:r w:rsidRPr="00B44991">
        <w:rPr>
          <w:rFonts w:asciiTheme="minorHAnsi" w:eastAsiaTheme="minorHAnsi" w:hAnsiTheme="minorHAnsi"/>
          <w:i w:val="0"/>
          <w:color w:val="auto"/>
          <w:kern w:val="2"/>
          <w:sz w:val="22"/>
          <w:lang w:val="pt-BR"/>
          <w14:ligatures w14:val="standardContextual"/>
        </w:rPr>
        <w:t xml:space="preserve"> e </w:t>
      </w:r>
      <w:proofErr w:type="spellStart"/>
      <w:r w:rsidRPr="00B44991">
        <w:rPr>
          <w:rFonts w:asciiTheme="minorHAnsi" w:eastAsiaTheme="minorHAnsi" w:hAnsiTheme="minorHAnsi"/>
          <w:i w:val="0"/>
          <w:color w:val="auto"/>
          <w:kern w:val="2"/>
          <w:sz w:val="22"/>
          <w:lang w:val="pt-BR"/>
          <w14:ligatures w14:val="standardContextual"/>
        </w:rPr>
        <w:t>sharepoint_planocontas_planocontas</w:t>
      </w:r>
      <w:proofErr w:type="spellEnd"/>
      <w:r w:rsidRPr="00B44991">
        <w:rPr>
          <w:rFonts w:asciiTheme="minorHAnsi" w:eastAsiaTheme="minorHAnsi" w:hAnsiTheme="minorHAnsi"/>
          <w:i w:val="0"/>
          <w:color w:val="auto"/>
          <w:kern w:val="2"/>
          <w:sz w:val="22"/>
          <w:lang w:val="pt-BR"/>
          <w14:ligatures w14:val="standardContextual"/>
        </w:rPr>
        <w:t xml:space="preserve"> e adicionadas diretamente na camada Bronze do Data Lake.</w:t>
      </w:r>
    </w:p>
    <w:p w14:paraId="71AA94C2" w14:textId="50569984" w:rsidR="00C53153" w:rsidRPr="00AB78F1" w:rsidRDefault="00827F0B" w:rsidP="00CE00BA">
      <w:pPr>
        <w:pStyle w:val="CaptionStyle"/>
        <w:jc w:val="left"/>
        <w:rPr>
          <w:lang w:val="pt-BR"/>
        </w:rPr>
      </w:pPr>
      <w:r>
        <w:pict w14:anchorId="3819C991">
          <v:rect id="_x0000_i1035" style="width:0;height:1.5pt" o:hralign="center" o:bullet="t" o:hrstd="t" o:hr="t" fillcolor="#a0a0a0" stroked="f"/>
        </w:pict>
      </w:r>
    </w:p>
    <w:p w14:paraId="68D21EEA" w14:textId="3F234C69" w:rsidR="00F5323B" w:rsidRDefault="00A11203" w:rsidP="007B7F9B">
      <w:pPr>
        <w:pStyle w:val="Ttulo2"/>
        <w:rPr>
          <w:rFonts w:asciiTheme="minorHAnsi" w:hAnsiTheme="minorHAnsi"/>
          <w:b/>
          <w:bCs/>
          <w:color w:val="auto"/>
          <w:sz w:val="22"/>
          <w:szCs w:val="22"/>
        </w:rPr>
      </w:pPr>
      <w:bookmarkStart w:id="13" w:name="_Toc228801532"/>
      <w:r>
        <w:rPr>
          <w:rFonts w:asciiTheme="minorHAnsi" w:hAnsiTheme="minorHAnsi"/>
          <w:b/>
          <w:bCs/>
          <w:color w:val="auto"/>
          <w:sz w:val="22"/>
          <w:szCs w:val="22"/>
        </w:rPr>
        <w:t>3</w:t>
      </w:r>
      <w:r w:rsidR="00F5323B" w:rsidRPr="00B44991">
        <w:rPr>
          <w:rFonts w:asciiTheme="minorHAnsi" w:hAnsiTheme="minorHAnsi"/>
          <w:b/>
          <w:bCs/>
          <w:color w:val="auto"/>
          <w:sz w:val="22"/>
          <w:szCs w:val="22"/>
        </w:rPr>
        <w:t xml:space="preserve">.3 </w:t>
      </w:r>
      <w:r w:rsidR="003716CD" w:rsidRPr="00B44991">
        <w:rPr>
          <w:rFonts w:asciiTheme="minorHAnsi" w:hAnsiTheme="minorHAnsi"/>
          <w:b/>
          <w:bCs/>
          <w:color w:val="auto"/>
          <w:sz w:val="22"/>
          <w:szCs w:val="22"/>
        </w:rPr>
        <w:t>Estrutura do catálogo e publicação das camadas</w:t>
      </w:r>
      <w:bookmarkEnd w:id="13"/>
    </w:p>
    <w:p w14:paraId="338BA735" w14:textId="4FDC6998" w:rsidR="009838AB" w:rsidRPr="009838AB" w:rsidRDefault="009838AB" w:rsidP="009838AB">
      <w:r w:rsidRPr="009838AB">
        <w:rPr>
          <w:b/>
          <w:bCs/>
        </w:rPr>
        <w:t>Objetivo:</w:t>
      </w:r>
      <w:r w:rsidRPr="009838AB">
        <w:t xml:space="preserve"> Organizar e disponibilizar os dados nas diferentes camadas do Data Lake, garantindo separação entre dados brutos, dados tratados e dados prontos para consumo analítico.</w:t>
      </w:r>
    </w:p>
    <w:p w14:paraId="42024AB4" w14:textId="7B9EF8C6" w:rsidR="009F0251" w:rsidRPr="00B44991" w:rsidRDefault="003716CD" w:rsidP="00F5323B">
      <w:r w:rsidRPr="00B44991">
        <w:t xml:space="preserve">Após a ingestão, a camada Bronze passou a armazenar as tabelas brutas provenientes do SharePoint. Na sequência, os notebooks publicaram os resultados tratados na Silver em formato parquet e, posteriormente, as entidades analíticas na Gold como tabelas </w:t>
      </w:r>
      <w:proofErr w:type="gramStart"/>
      <w:r w:rsidRPr="00B44991">
        <w:t>e também</w:t>
      </w:r>
      <w:proofErr w:type="gramEnd"/>
      <w:r w:rsidRPr="00B44991">
        <w:t xml:space="preserve"> como arquivos parquet.</w:t>
      </w:r>
    </w:p>
    <w:p w14:paraId="47A9311E" w14:textId="20106076" w:rsidR="003716CD" w:rsidRPr="00B44991" w:rsidRDefault="00F075EB" w:rsidP="003716CD">
      <w:pPr>
        <w:jc w:val="center"/>
      </w:pPr>
      <w:r>
        <w:rPr>
          <w:noProof/>
        </w:rPr>
        <w:drawing>
          <wp:inline distT="0" distB="0" distL="0" distR="0" wp14:anchorId="2F515514" wp14:editId="4F952FAC">
            <wp:extent cx="2933700" cy="2054486"/>
            <wp:effectExtent l="0" t="0" r="0" b="3175"/>
            <wp:docPr id="13677585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585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36536" cy="2056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E2A02" w14:textId="77777777" w:rsidR="003716CD" w:rsidRPr="00B44991" w:rsidRDefault="003716CD" w:rsidP="003716CD">
      <w:pPr>
        <w:pStyle w:val="CaptionStyle"/>
        <w:rPr>
          <w:lang w:val="pt-BR"/>
        </w:rPr>
      </w:pPr>
      <w:r w:rsidRPr="00B44991">
        <w:rPr>
          <w:lang w:val="pt-BR"/>
        </w:rPr>
        <w:t>Figura 2 – Catálogo da solução com objetos nas camadas Bronze e Gold.</w:t>
      </w:r>
    </w:p>
    <w:p w14:paraId="51CB7AFB" w14:textId="0F78853B" w:rsidR="00F5323B" w:rsidRDefault="003716CD" w:rsidP="00F5323B">
      <w:r w:rsidRPr="00B44991">
        <w:t>Essa organização em catálogo evidencia a separação entre a origem dos dados e os objetos de consumo analítico, reforçando o papel de cada camada dentro da arquitetura do projeto.</w:t>
      </w:r>
    </w:p>
    <w:p w14:paraId="21B352B2" w14:textId="5AAD1974" w:rsidR="003A6735" w:rsidRPr="00F5323B" w:rsidRDefault="00827F0B" w:rsidP="00F5323B">
      <w:r>
        <w:lastRenderedPageBreak/>
        <w:pict w14:anchorId="77783C45">
          <v:rect id="_x0000_i1036" style="width:0;height:1.5pt" o:hralign="center" o:bullet="t" o:hrstd="t" o:hr="t" fillcolor="#a0a0a0" stroked="f"/>
        </w:pict>
      </w:r>
    </w:p>
    <w:p w14:paraId="70158CEE" w14:textId="09265AFB" w:rsidR="00902773" w:rsidRDefault="00A11203" w:rsidP="004A4892">
      <w:pPr>
        <w:pStyle w:val="Ttulo2"/>
        <w:rPr>
          <w:rFonts w:asciiTheme="minorHAnsi" w:hAnsiTheme="minorHAnsi"/>
          <w:b/>
          <w:bCs/>
          <w:color w:val="auto"/>
          <w:sz w:val="22"/>
          <w:szCs w:val="22"/>
        </w:rPr>
      </w:pPr>
      <w:bookmarkStart w:id="14" w:name="_Toc228801533"/>
      <w:r>
        <w:rPr>
          <w:rFonts w:asciiTheme="minorHAnsi" w:hAnsiTheme="minorHAnsi"/>
          <w:b/>
          <w:bCs/>
          <w:color w:val="auto"/>
          <w:sz w:val="22"/>
          <w:szCs w:val="22"/>
        </w:rPr>
        <w:t>3</w:t>
      </w:r>
      <w:r w:rsidR="00F5323B" w:rsidRPr="00B44991">
        <w:rPr>
          <w:rFonts w:asciiTheme="minorHAnsi" w:hAnsiTheme="minorHAnsi"/>
          <w:b/>
          <w:bCs/>
          <w:color w:val="auto"/>
          <w:sz w:val="22"/>
          <w:szCs w:val="22"/>
        </w:rPr>
        <w:t xml:space="preserve">.4 </w:t>
      </w:r>
      <w:r w:rsidR="00C940A6">
        <w:rPr>
          <w:rFonts w:asciiTheme="minorHAnsi" w:hAnsiTheme="minorHAnsi"/>
          <w:b/>
          <w:bCs/>
          <w:color w:val="auto"/>
          <w:sz w:val="22"/>
          <w:szCs w:val="22"/>
        </w:rPr>
        <w:t>Desenvolvimento</w:t>
      </w:r>
      <w:r w:rsidR="00902773" w:rsidRPr="00B44991">
        <w:rPr>
          <w:rFonts w:asciiTheme="minorHAnsi" w:hAnsiTheme="minorHAnsi"/>
          <w:b/>
          <w:bCs/>
          <w:color w:val="auto"/>
          <w:sz w:val="22"/>
          <w:szCs w:val="22"/>
        </w:rPr>
        <w:t xml:space="preserve"> dos notebooks em </w:t>
      </w:r>
      <w:proofErr w:type="spellStart"/>
      <w:r w:rsidR="00902773" w:rsidRPr="00B44991">
        <w:rPr>
          <w:rFonts w:asciiTheme="minorHAnsi" w:hAnsiTheme="minorHAnsi"/>
          <w:b/>
          <w:bCs/>
          <w:color w:val="auto"/>
          <w:sz w:val="22"/>
          <w:szCs w:val="22"/>
        </w:rPr>
        <w:t>PySpark</w:t>
      </w:r>
      <w:bookmarkEnd w:id="14"/>
      <w:proofErr w:type="spellEnd"/>
    </w:p>
    <w:p w14:paraId="6A07114A" w14:textId="244B26A4" w:rsidR="009838AB" w:rsidRPr="009838AB" w:rsidRDefault="009838AB" w:rsidP="009838AB">
      <w:r w:rsidRPr="009838AB">
        <w:rPr>
          <w:b/>
          <w:bCs/>
        </w:rPr>
        <w:t>Objetivo:</w:t>
      </w:r>
      <w:r w:rsidRPr="009838AB">
        <w:t xml:space="preserve"> Implementar as transformações de dados de forma escalável e padronizada, utilizando processamento distribuído para construção das camadas Silver e Gold.</w:t>
      </w:r>
    </w:p>
    <w:p w14:paraId="7D5F5AC8" w14:textId="4DE73CD4" w:rsidR="00443C05" w:rsidRPr="00B44991" w:rsidRDefault="004A4892" w:rsidP="00443C05">
      <w:r w:rsidRPr="004A4892">
        <w:t xml:space="preserve">Foram criados quatro notebooks desenvolvidos no Google Colab, utilizando o token gerado na </w:t>
      </w:r>
      <w:proofErr w:type="spellStart"/>
      <w:r w:rsidRPr="004A4892">
        <w:t>Nekt</w:t>
      </w:r>
      <w:proofErr w:type="spellEnd"/>
      <w:r w:rsidRPr="004A4892">
        <w:t xml:space="preserve"> para autenticação e execução. O desenvolvimento foi realizado em </w:t>
      </w:r>
      <w:proofErr w:type="spellStart"/>
      <w:r w:rsidRPr="004A4892">
        <w:t>PySpark</w:t>
      </w:r>
      <w:proofErr w:type="spellEnd"/>
      <w:r w:rsidRPr="004A4892">
        <w:t>, tecnologia adequada para processamento distribuído e aderente ao contexto de Data Lake.</w:t>
      </w:r>
    </w:p>
    <w:tbl>
      <w:tblPr>
        <w:tblStyle w:val="Tabelacomgrade"/>
        <w:tblW w:w="10744" w:type="dxa"/>
        <w:jc w:val="center"/>
        <w:tblLook w:val="04A0" w:firstRow="1" w:lastRow="0" w:firstColumn="1" w:lastColumn="0" w:noHBand="0" w:noVBand="1"/>
      </w:tblPr>
      <w:tblGrid>
        <w:gridCol w:w="4203"/>
        <w:gridCol w:w="4554"/>
        <w:gridCol w:w="1987"/>
      </w:tblGrid>
      <w:tr w:rsidR="00443C05" w:rsidRPr="00B44991" w14:paraId="260502CD" w14:textId="77777777" w:rsidTr="00CE00BA">
        <w:trPr>
          <w:jc w:val="center"/>
        </w:trPr>
        <w:tc>
          <w:tcPr>
            <w:tcW w:w="4203" w:type="dxa"/>
            <w:shd w:val="clear" w:color="auto" w:fill="D9EAF7"/>
            <w:vAlign w:val="center"/>
          </w:tcPr>
          <w:p w14:paraId="1C61D77F" w14:textId="77777777" w:rsidR="00443C05" w:rsidRPr="00B44991" w:rsidRDefault="00443C05" w:rsidP="00443C05">
            <w:pPr>
              <w:jc w:val="center"/>
              <w:rPr>
                <w:lang w:val="pt-BR"/>
              </w:rPr>
            </w:pPr>
            <w:r w:rsidRPr="00B44991">
              <w:rPr>
                <w:rFonts w:eastAsia="Aptos"/>
                <w:b/>
                <w:lang w:val="pt-BR"/>
              </w:rPr>
              <w:t>Notebook</w:t>
            </w:r>
          </w:p>
        </w:tc>
        <w:tc>
          <w:tcPr>
            <w:tcW w:w="4156" w:type="dxa"/>
            <w:shd w:val="clear" w:color="auto" w:fill="D9EAF7"/>
            <w:vAlign w:val="center"/>
          </w:tcPr>
          <w:p w14:paraId="7094D15D" w14:textId="77777777" w:rsidR="00443C05" w:rsidRPr="00B44991" w:rsidRDefault="00443C05" w:rsidP="00443C05">
            <w:pPr>
              <w:jc w:val="center"/>
              <w:rPr>
                <w:lang w:val="pt-BR"/>
              </w:rPr>
            </w:pPr>
            <w:r w:rsidRPr="00B44991">
              <w:rPr>
                <w:rFonts w:eastAsia="Aptos"/>
                <w:b/>
                <w:lang w:val="pt-BR"/>
              </w:rPr>
              <w:t>Origem</w:t>
            </w:r>
          </w:p>
        </w:tc>
        <w:tc>
          <w:tcPr>
            <w:tcW w:w="2385" w:type="dxa"/>
            <w:shd w:val="clear" w:color="auto" w:fill="D9EAF7"/>
            <w:vAlign w:val="center"/>
          </w:tcPr>
          <w:p w14:paraId="1830DFC3" w14:textId="77777777" w:rsidR="00443C05" w:rsidRPr="00B44991" w:rsidRDefault="00443C05" w:rsidP="00443C05">
            <w:pPr>
              <w:jc w:val="center"/>
              <w:rPr>
                <w:lang w:val="pt-BR"/>
              </w:rPr>
            </w:pPr>
            <w:r w:rsidRPr="00B44991">
              <w:rPr>
                <w:rFonts w:eastAsia="Aptos"/>
                <w:b/>
                <w:lang w:val="pt-BR"/>
              </w:rPr>
              <w:t>Destino</w:t>
            </w:r>
          </w:p>
        </w:tc>
      </w:tr>
      <w:tr w:rsidR="00443C05" w:rsidRPr="00B44991" w14:paraId="0CA002C5" w14:textId="77777777" w:rsidTr="00CE00BA">
        <w:trPr>
          <w:jc w:val="center"/>
        </w:trPr>
        <w:tc>
          <w:tcPr>
            <w:tcW w:w="4203" w:type="dxa"/>
            <w:vAlign w:val="center"/>
          </w:tcPr>
          <w:p w14:paraId="29492679" w14:textId="77777777" w:rsidR="00443C05" w:rsidRPr="00B44991" w:rsidRDefault="00443C05" w:rsidP="0089715D">
            <w:pPr>
              <w:rPr>
                <w:lang w:val="pt-BR"/>
              </w:rPr>
            </w:pPr>
            <w:r w:rsidRPr="00B44991">
              <w:rPr>
                <w:rFonts w:eastAsia="Aptos"/>
                <w:b/>
                <w:lang w:val="pt-BR"/>
              </w:rPr>
              <w:t>01_INGESTAO_DADOS_PLANO_CONTA</w:t>
            </w:r>
          </w:p>
        </w:tc>
        <w:tc>
          <w:tcPr>
            <w:tcW w:w="4156" w:type="dxa"/>
            <w:vAlign w:val="center"/>
          </w:tcPr>
          <w:p w14:paraId="7655CC0A" w14:textId="77777777" w:rsidR="00443C05" w:rsidRPr="00B44991" w:rsidRDefault="00443C05" w:rsidP="0089715D">
            <w:pPr>
              <w:rPr>
                <w:lang w:val="pt-BR"/>
              </w:rPr>
            </w:pPr>
            <w:proofErr w:type="spellStart"/>
            <w:r w:rsidRPr="00B44991">
              <w:rPr>
                <w:rFonts w:eastAsia="Aptos"/>
                <w:lang w:val="pt-BR"/>
              </w:rPr>
              <w:t>Bronze.sharepoint_planocontas_planocontas</w:t>
            </w:r>
            <w:proofErr w:type="spellEnd"/>
          </w:p>
        </w:tc>
        <w:tc>
          <w:tcPr>
            <w:tcW w:w="2385" w:type="dxa"/>
            <w:vAlign w:val="center"/>
          </w:tcPr>
          <w:p w14:paraId="5481A4E7" w14:textId="77777777" w:rsidR="00443C05" w:rsidRPr="00B44991" w:rsidRDefault="00443C05" w:rsidP="0089715D">
            <w:pPr>
              <w:rPr>
                <w:lang w:val="pt-BR"/>
              </w:rPr>
            </w:pPr>
            <w:proofErr w:type="spellStart"/>
            <w:r w:rsidRPr="00B44991">
              <w:rPr>
                <w:rFonts w:eastAsia="Aptos"/>
                <w:lang w:val="pt-BR"/>
              </w:rPr>
              <w:t>Silver.PlanoConta</w:t>
            </w:r>
            <w:proofErr w:type="spellEnd"/>
            <w:r w:rsidRPr="00B44991">
              <w:rPr>
                <w:rFonts w:eastAsia="Aptos"/>
                <w:lang w:val="pt-BR"/>
              </w:rPr>
              <w:t xml:space="preserve"> </w:t>
            </w:r>
            <w:proofErr w:type="gramStart"/>
            <w:r w:rsidRPr="00B44991">
              <w:rPr>
                <w:rFonts w:eastAsia="Aptos"/>
                <w:lang w:val="pt-BR"/>
              </w:rPr>
              <w:t>(.parquet</w:t>
            </w:r>
            <w:proofErr w:type="gramEnd"/>
            <w:r w:rsidRPr="00B44991">
              <w:rPr>
                <w:rFonts w:eastAsia="Aptos"/>
                <w:lang w:val="pt-BR"/>
              </w:rPr>
              <w:t>)</w:t>
            </w:r>
          </w:p>
        </w:tc>
      </w:tr>
      <w:tr w:rsidR="00443C05" w:rsidRPr="00B44991" w14:paraId="4196E1AC" w14:textId="77777777" w:rsidTr="00CE00BA">
        <w:trPr>
          <w:jc w:val="center"/>
        </w:trPr>
        <w:tc>
          <w:tcPr>
            <w:tcW w:w="4203" w:type="dxa"/>
            <w:vAlign w:val="center"/>
          </w:tcPr>
          <w:p w14:paraId="7196F2AA" w14:textId="77777777" w:rsidR="00443C05" w:rsidRPr="00B44991" w:rsidRDefault="00443C05" w:rsidP="0089715D">
            <w:pPr>
              <w:rPr>
                <w:lang w:val="pt-BR"/>
              </w:rPr>
            </w:pPr>
            <w:r w:rsidRPr="00B44991">
              <w:rPr>
                <w:rFonts w:eastAsia="Aptos"/>
                <w:b/>
                <w:lang w:val="pt-BR"/>
              </w:rPr>
              <w:t>02_INGESTAO_DADOS_RESULTADO</w:t>
            </w:r>
          </w:p>
        </w:tc>
        <w:tc>
          <w:tcPr>
            <w:tcW w:w="4156" w:type="dxa"/>
            <w:vAlign w:val="center"/>
          </w:tcPr>
          <w:p w14:paraId="46E85F51" w14:textId="77777777" w:rsidR="00443C05" w:rsidRPr="00B44991" w:rsidRDefault="00443C05" w:rsidP="0089715D">
            <w:pPr>
              <w:rPr>
                <w:lang w:val="pt-BR"/>
              </w:rPr>
            </w:pPr>
            <w:proofErr w:type="spellStart"/>
            <w:r w:rsidRPr="00B44991">
              <w:rPr>
                <w:rFonts w:eastAsia="Aptos"/>
                <w:lang w:val="pt-BR"/>
              </w:rPr>
              <w:t>Bronze.sharepoint_dfp_basepdf</w:t>
            </w:r>
            <w:proofErr w:type="spellEnd"/>
          </w:p>
        </w:tc>
        <w:tc>
          <w:tcPr>
            <w:tcW w:w="2385" w:type="dxa"/>
            <w:vAlign w:val="center"/>
          </w:tcPr>
          <w:p w14:paraId="5B9D6E21" w14:textId="77777777" w:rsidR="00443C05" w:rsidRPr="00B44991" w:rsidRDefault="00443C05" w:rsidP="0089715D">
            <w:pPr>
              <w:rPr>
                <w:lang w:val="pt-BR"/>
              </w:rPr>
            </w:pPr>
            <w:proofErr w:type="spellStart"/>
            <w:r w:rsidRPr="00B44991">
              <w:rPr>
                <w:rFonts w:eastAsia="Aptos"/>
                <w:lang w:val="pt-BR"/>
              </w:rPr>
              <w:t>Silver.Resultado</w:t>
            </w:r>
            <w:proofErr w:type="spellEnd"/>
            <w:r w:rsidRPr="00B44991">
              <w:rPr>
                <w:rFonts w:eastAsia="Aptos"/>
                <w:lang w:val="pt-BR"/>
              </w:rPr>
              <w:t xml:space="preserve"> </w:t>
            </w:r>
            <w:proofErr w:type="gramStart"/>
            <w:r w:rsidRPr="00B44991">
              <w:rPr>
                <w:rFonts w:eastAsia="Aptos"/>
                <w:lang w:val="pt-BR"/>
              </w:rPr>
              <w:t>(.parquet</w:t>
            </w:r>
            <w:proofErr w:type="gramEnd"/>
            <w:r w:rsidRPr="00B44991">
              <w:rPr>
                <w:rFonts w:eastAsia="Aptos"/>
                <w:lang w:val="pt-BR"/>
              </w:rPr>
              <w:t xml:space="preserve"> particionado por ano)</w:t>
            </w:r>
          </w:p>
        </w:tc>
      </w:tr>
      <w:tr w:rsidR="00443C05" w:rsidRPr="00B44991" w14:paraId="59EA64AC" w14:textId="77777777" w:rsidTr="00CE00BA">
        <w:trPr>
          <w:jc w:val="center"/>
        </w:trPr>
        <w:tc>
          <w:tcPr>
            <w:tcW w:w="4203" w:type="dxa"/>
            <w:vAlign w:val="center"/>
          </w:tcPr>
          <w:p w14:paraId="545C5CB9" w14:textId="77777777" w:rsidR="00443C05" w:rsidRPr="00B44991" w:rsidRDefault="00443C05" w:rsidP="0089715D">
            <w:pPr>
              <w:rPr>
                <w:lang w:val="pt-BR"/>
              </w:rPr>
            </w:pPr>
            <w:r w:rsidRPr="00B44991">
              <w:rPr>
                <w:rFonts w:eastAsia="Aptos"/>
                <w:b/>
                <w:lang w:val="pt-BR"/>
              </w:rPr>
              <w:t>03_INGESTAO_DADOS_dPLANO_CONTA</w:t>
            </w:r>
          </w:p>
        </w:tc>
        <w:tc>
          <w:tcPr>
            <w:tcW w:w="4156" w:type="dxa"/>
            <w:vAlign w:val="center"/>
          </w:tcPr>
          <w:p w14:paraId="765E0BDB" w14:textId="77777777" w:rsidR="00443C05" w:rsidRPr="00B44991" w:rsidRDefault="00443C05" w:rsidP="0089715D">
            <w:pPr>
              <w:rPr>
                <w:lang w:val="pt-BR"/>
              </w:rPr>
            </w:pPr>
            <w:proofErr w:type="spellStart"/>
            <w:r w:rsidRPr="00B44991">
              <w:rPr>
                <w:rFonts w:eastAsia="Aptos"/>
                <w:lang w:val="pt-BR"/>
              </w:rPr>
              <w:t>Silver.PlanoConta</w:t>
            </w:r>
            <w:proofErr w:type="spellEnd"/>
          </w:p>
        </w:tc>
        <w:tc>
          <w:tcPr>
            <w:tcW w:w="2385" w:type="dxa"/>
            <w:vAlign w:val="center"/>
          </w:tcPr>
          <w:p w14:paraId="10F9CAEB" w14:textId="77777777" w:rsidR="00443C05" w:rsidRPr="00B44991" w:rsidRDefault="00443C05" w:rsidP="0089715D">
            <w:pPr>
              <w:rPr>
                <w:lang w:val="pt-BR"/>
              </w:rPr>
            </w:pPr>
            <w:proofErr w:type="spellStart"/>
            <w:r w:rsidRPr="00B44991">
              <w:rPr>
                <w:rFonts w:eastAsia="Aptos"/>
                <w:lang w:val="pt-BR"/>
              </w:rPr>
              <w:t>Gold.dPlanoConta</w:t>
            </w:r>
            <w:proofErr w:type="spellEnd"/>
            <w:r w:rsidRPr="00B44991">
              <w:rPr>
                <w:rFonts w:eastAsia="Aptos"/>
                <w:lang w:val="pt-BR"/>
              </w:rPr>
              <w:t xml:space="preserve"> (tabela </w:t>
            </w:r>
            <w:proofErr w:type="gramStart"/>
            <w:r w:rsidRPr="00B44991">
              <w:rPr>
                <w:rFonts w:eastAsia="Aptos"/>
                <w:lang w:val="pt-BR"/>
              </w:rPr>
              <w:t>e .parquet</w:t>
            </w:r>
            <w:proofErr w:type="gramEnd"/>
            <w:r w:rsidRPr="00B44991">
              <w:rPr>
                <w:rFonts w:eastAsia="Aptos"/>
                <w:lang w:val="pt-BR"/>
              </w:rPr>
              <w:t>)</w:t>
            </w:r>
          </w:p>
        </w:tc>
      </w:tr>
      <w:tr w:rsidR="00443C05" w:rsidRPr="00B44991" w14:paraId="68F3E259" w14:textId="77777777" w:rsidTr="00CE00BA">
        <w:trPr>
          <w:jc w:val="center"/>
        </w:trPr>
        <w:tc>
          <w:tcPr>
            <w:tcW w:w="4203" w:type="dxa"/>
            <w:vAlign w:val="center"/>
          </w:tcPr>
          <w:p w14:paraId="10250962" w14:textId="77777777" w:rsidR="00443C05" w:rsidRPr="00B44991" w:rsidRDefault="00443C05" w:rsidP="0089715D">
            <w:pPr>
              <w:rPr>
                <w:lang w:val="pt-BR"/>
              </w:rPr>
            </w:pPr>
            <w:r w:rsidRPr="00B44991">
              <w:rPr>
                <w:rFonts w:eastAsia="Aptos"/>
                <w:b/>
                <w:lang w:val="pt-BR"/>
              </w:rPr>
              <w:t>04_INGESTAO_DADOS_ftRESULTADO</w:t>
            </w:r>
          </w:p>
        </w:tc>
        <w:tc>
          <w:tcPr>
            <w:tcW w:w="4156" w:type="dxa"/>
            <w:vAlign w:val="center"/>
          </w:tcPr>
          <w:p w14:paraId="77E5A17B" w14:textId="77777777" w:rsidR="00443C05" w:rsidRPr="00B44991" w:rsidRDefault="00443C05" w:rsidP="0089715D">
            <w:pPr>
              <w:rPr>
                <w:lang w:val="pt-BR"/>
              </w:rPr>
            </w:pPr>
            <w:proofErr w:type="spellStart"/>
            <w:r w:rsidRPr="00B44991">
              <w:rPr>
                <w:rFonts w:eastAsia="Aptos"/>
                <w:lang w:val="pt-BR"/>
              </w:rPr>
              <w:t>Silver.Resultado</w:t>
            </w:r>
            <w:proofErr w:type="spellEnd"/>
            <w:r w:rsidRPr="00B44991">
              <w:rPr>
                <w:rFonts w:eastAsia="Aptos"/>
                <w:lang w:val="pt-BR"/>
              </w:rPr>
              <w:t xml:space="preserve"> + </w:t>
            </w:r>
            <w:proofErr w:type="spellStart"/>
            <w:r w:rsidRPr="00B44991">
              <w:rPr>
                <w:rFonts w:eastAsia="Aptos"/>
                <w:lang w:val="pt-BR"/>
              </w:rPr>
              <w:t>Silver.PlanoConta</w:t>
            </w:r>
            <w:proofErr w:type="spellEnd"/>
          </w:p>
        </w:tc>
        <w:tc>
          <w:tcPr>
            <w:tcW w:w="2385" w:type="dxa"/>
            <w:vAlign w:val="center"/>
          </w:tcPr>
          <w:p w14:paraId="3F70E452" w14:textId="77777777" w:rsidR="00443C05" w:rsidRPr="00B44991" w:rsidRDefault="00443C05" w:rsidP="0089715D">
            <w:pPr>
              <w:rPr>
                <w:lang w:val="pt-BR"/>
              </w:rPr>
            </w:pPr>
            <w:proofErr w:type="spellStart"/>
            <w:r w:rsidRPr="00B44991">
              <w:rPr>
                <w:rFonts w:eastAsia="Aptos"/>
                <w:lang w:val="pt-BR"/>
              </w:rPr>
              <w:t>Gold.ftResultado</w:t>
            </w:r>
            <w:proofErr w:type="spellEnd"/>
            <w:r w:rsidRPr="00B44991">
              <w:rPr>
                <w:rFonts w:eastAsia="Aptos"/>
                <w:lang w:val="pt-BR"/>
              </w:rPr>
              <w:t xml:space="preserve"> (tabela </w:t>
            </w:r>
            <w:proofErr w:type="gramStart"/>
            <w:r w:rsidRPr="00B44991">
              <w:rPr>
                <w:rFonts w:eastAsia="Aptos"/>
                <w:lang w:val="pt-BR"/>
              </w:rPr>
              <w:t>e .parquet</w:t>
            </w:r>
            <w:proofErr w:type="gramEnd"/>
            <w:r w:rsidRPr="00B44991">
              <w:rPr>
                <w:rFonts w:eastAsia="Aptos"/>
                <w:lang w:val="pt-BR"/>
              </w:rPr>
              <w:t>)</w:t>
            </w:r>
          </w:p>
        </w:tc>
      </w:tr>
    </w:tbl>
    <w:p w14:paraId="07CE805E" w14:textId="77777777" w:rsidR="00C53153" w:rsidRDefault="00C53153" w:rsidP="00443C05"/>
    <w:p w14:paraId="5561AE3C" w14:textId="7959DF0A" w:rsidR="00B44991" w:rsidRPr="00B44991" w:rsidRDefault="00827F0B" w:rsidP="00443C05">
      <w:r>
        <w:pict w14:anchorId="3D6F4B0F">
          <v:rect id="_x0000_i1037" style="width:0;height:1.5pt" o:hralign="center" o:hrstd="t" o:hr="t" fillcolor="#a0a0a0" stroked="f"/>
        </w:pict>
      </w:r>
    </w:p>
    <w:p w14:paraId="38DF232B" w14:textId="19B3A0E1" w:rsidR="00F5323B" w:rsidRPr="00B44991" w:rsidRDefault="00A11203" w:rsidP="0079354D">
      <w:pPr>
        <w:pStyle w:val="Ttulo3"/>
        <w:rPr>
          <w:b/>
          <w:bCs/>
          <w:color w:val="auto"/>
          <w:sz w:val="22"/>
          <w:szCs w:val="22"/>
        </w:rPr>
      </w:pPr>
      <w:bookmarkStart w:id="15" w:name="_Toc228801534"/>
      <w:r>
        <w:rPr>
          <w:b/>
          <w:bCs/>
          <w:color w:val="auto"/>
          <w:sz w:val="22"/>
          <w:szCs w:val="22"/>
        </w:rPr>
        <w:t>3</w:t>
      </w:r>
      <w:r w:rsidR="00F5323B" w:rsidRPr="00B44991">
        <w:rPr>
          <w:b/>
          <w:bCs/>
          <w:color w:val="auto"/>
          <w:sz w:val="22"/>
          <w:szCs w:val="22"/>
        </w:rPr>
        <w:t xml:space="preserve">.4.1 </w:t>
      </w:r>
      <w:r w:rsidR="00B44991" w:rsidRPr="00B44991">
        <w:rPr>
          <w:b/>
          <w:bCs/>
          <w:color w:val="auto"/>
          <w:sz w:val="22"/>
          <w:szCs w:val="22"/>
        </w:rPr>
        <w:t xml:space="preserve">Notebook 01 – Transformações de </w:t>
      </w:r>
      <w:proofErr w:type="spellStart"/>
      <w:r w:rsidR="00B44991" w:rsidRPr="00B44991">
        <w:rPr>
          <w:b/>
          <w:bCs/>
          <w:color w:val="auto"/>
          <w:sz w:val="22"/>
          <w:szCs w:val="22"/>
        </w:rPr>
        <w:t>PlanoConta</w:t>
      </w:r>
      <w:proofErr w:type="spellEnd"/>
      <w:r w:rsidR="00B44991" w:rsidRPr="00B44991">
        <w:rPr>
          <w:b/>
          <w:bCs/>
          <w:color w:val="auto"/>
          <w:sz w:val="22"/>
          <w:szCs w:val="22"/>
        </w:rPr>
        <w:t xml:space="preserve"> na Silver</w:t>
      </w:r>
      <w:bookmarkEnd w:id="15"/>
    </w:p>
    <w:p w14:paraId="55735E43" w14:textId="77777777" w:rsidR="00CE00BA" w:rsidRPr="000E69E3" w:rsidRDefault="00B44991" w:rsidP="000E69E3">
      <w:pPr>
        <w:spacing w:after="0"/>
        <w:rPr>
          <w:b/>
          <w:bCs/>
        </w:rPr>
      </w:pPr>
      <w:r w:rsidRPr="000E69E3">
        <w:rPr>
          <w:b/>
          <w:bCs/>
        </w:rPr>
        <w:t>Objetivo:</w:t>
      </w:r>
    </w:p>
    <w:p w14:paraId="1FFABFEA" w14:textId="4181A97E" w:rsidR="00B44991" w:rsidRDefault="00CE00BA" w:rsidP="00B44991">
      <w:r>
        <w:t>T</w:t>
      </w:r>
      <w:r w:rsidR="00B44991" w:rsidRPr="00B44991">
        <w:t xml:space="preserve">ransformar a tabela </w:t>
      </w:r>
      <w:proofErr w:type="spellStart"/>
      <w:r w:rsidR="00B44991" w:rsidRPr="00B44991">
        <w:t>sharepoint_planocontas_planocontas</w:t>
      </w:r>
      <w:proofErr w:type="spellEnd"/>
      <w:r w:rsidR="00B44991" w:rsidRPr="00B44991">
        <w:t xml:space="preserve"> em uma estrutura técnica pronta para reutilização, preservando a lógica hierárquica da DRE.</w:t>
      </w:r>
    </w:p>
    <w:p w14:paraId="78D701B1" w14:textId="7FCF6C34" w:rsidR="00550392" w:rsidRDefault="00550392" w:rsidP="00B44991">
      <w:r w:rsidRPr="008D1E2E">
        <w:rPr>
          <w:i/>
          <w:iCs/>
        </w:rPr>
        <w:t>Ver implementação técnica:</w:t>
      </w:r>
      <w:r>
        <w:rPr>
          <w:i/>
          <w:iCs/>
        </w:rPr>
        <w:t xml:space="preserve"> </w:t>
      </w:r>
      <w:hyperlink r:id="rId17" w:history="1">
        <w:r w:rsidRPr="008D1E2E">
          <w:rPr>
            <w:rStyle w:val="Hyperlink"/>
          </w:rPr>
          <w:t>Acessar scrip</w:t>
        </w:r>
        <w:r w:rsidRPr="008D1E2E">
          <w:rPr>
            <w:rStyle w:val="Hyperlink"/>
          </w:rPr>
          <w:t>t</w:t>
        </w:r>
        <w:r w:rsidRPr="008D1E2E">
          <w:rPr>
            <w:rStyle w:val="Hyperlink"/>
          </w:rPr>
          <w:t xml:space="preserve"> no GitHub</w:t>
        </w:r>
      </w:hyperlink>
    </w:p>
    <w:p w14:paraId="022D5E40" w14:textId="182E16A4" w:rsidR="00C53153" w:rsidRPr="00B44991" w:rsidRDefault="00827F0B" w:rsidP="00B44991">
      <w:r>
        <w:pict w14:anchorId="218576DF">
          <v:rect id="_x0000_i1038" style="width:0;height:1.5pt" o:hralign="center" o:bullet="t" o:hrstd="t" o:hr="t" fillcolor="#a0a0a0" stroked="f"/>
        </w:pict>
      </w:r>
    </w:p>
    <w:p w14:paraId="719E888A" w14:textId="0CD0EE11" w:rsidR="00C940A6" w:rsidRPr="00C940A6" w:rsidRDefault="00A11203" w:rsidP="00C940A6">
      <w:r>
        <w:rPr>
          <w:b/>
          <w:bCs/>
        </w:rPr>
        <w:t>3</w:t>
      </w:r>
      <w:r w:rsidR="00C940A6" w:rsidRPr="00C940A6">
        <w:rPr>
          <w:b/>
          <w:bCs/>
        </w:rPr>
        <w:t>.4.1.1 Leitura da Bronze</w:t>
      </w:r>
      <w:r w:rsidR="00C940A6">
        <w:rPr>
          <w:b/>
          <w:bCs/>
        </w:rPr>
        <w:t>.</w:t>
      </w:r>
      <w:r w:rsidR="00C940A6" w:rsidRPr="00C940A6">
        <w:br/>
        <w:t>O notebook lê a tabela bruta do plano de contas diretamente da camada Bronze, isolando a etapa de ingestão da etapa de tratamento.</w:t>
      </w:r>
      <w:r w:rsidR="00C940A6" w:rsidRPr="00C940A6">
        <w:br/>
      </w:r>
      <w:r w:rsidR="00C940A6" w:rsidRPr="00C940A6">
        <w:rPr>
          <w:b/>
          <w:bCs/>
        </w:rPr>
        <w:t>Negócio:</w:t>
      </w:r>
      <w:r w:rsidR="00C940A6" w:rsidRPr="00C940A6">
        <w:br/>
        <w:t>Garante separação de responsabilidades, permitindo reprocessamento dos dados sem depender da fonte original.</w:t>
      </w:r>
    </w:p>
    <w:p w14:paraId="69E90001" w14:textId="77777777" w:rsidR="00C940A6" w:rsidRPr="00C940A6" w:rsidRDefault="00827F0B" w:rsidP="00C940A6">
      <w:r>
        <w:pict w14:anchorId="712A12F9">
          <v:rect id="_x0000_i1039" style="width:0;height:1.5pt" o:hralign="center" o:hrstd="t" o:hr="t" fillcolor="#a0a0a0" stroked="f"/>
        </w:pict>
      </w:r>
    </w:p>
    <w:p w14:paraId="2AB21988" w14:textId="1451DEC6" w:rsidR="00C940A6" w:rsidRDefault="00A11203" w:rsidP="00C940A6">
      <w:r>
        <w:rPr>
          <w:b/>
          <w:bCs/>
        </w:rPr>
        <w:t>3</w:t>
      </w:r>
      <w:r w:rsidR="00C940A6" w:rsidRPr="00C940A6">
        <w:rPr>
          <w:b/>
          <w:bCs/>
        </w:rPr>
        <w:t xml:space="preserve">.4.1.2 Ordenação por </w:t>
      </w:r>
      <w:proofErr w:type="spellStart"/>
      <w:r w:rsidR="00C940A6" w:rsidRPr="00C940A6">
        <w:rPr>
          <w:b/>
          <w:bCs/>
        </w:rPr>
        <w:t>id_conta</w:t>
      </w:r>
      <w:proofErr w:type="spellEnd"/>
      <w:r w:rsidR="00C940A6" w:rsidRPr="00C940A6">
        <w:br/>
        <w:t xml:space="preserve">A ordenação garante o comportamento correto do preenchimento hierárquico no ambiente Spark, reproduzindo a lógica de </w:t>
      </w:r>
      <w:proofErr w:type="spellStart"/>
      <w:r w:rsidR="00C940A6" w:rsidRPr="00C940A6">
        <w:t>FillDown</w:t>
      </w:r>
      <w:proofErr w:type="spellEnd"/>
      <w:r w:rsidR="00C940A6" w:rsidRPr="00C940A6">
        <w:t xml:space="preserve"> usada anteriormente no Power Query.</w:t>
      </w:r>
      <w:r w:rsidR="00C940A6" w:rsidRPr="00C940A6">
        <w:br/>
      </w:r>
      <w:r w:rsidR="00C940A6" w:rsidRPr="00C940A6">
        <w:rPr>
          <w:b/>
          <w:bCs/>
        </w:rPr>
        <w:t>Negócio:</w:t>
      </w:r>
      <w:r w:rsidR="00C940A6" w:rsidRPr="00C940A6">
        <w:br/>
        <w:t>Assegura consistência na estrutura contábil, evitando distorções na hierarquia da DRE.</w:t>
      </w:r>
    </w:p>
    <w:p w14:paraId="625F85C7" w14:textId="77777777" w:rsidR="00C53153" w:rsidRDefault="00C53153" w:rsidP="00C940A6"/>
    <w:p w14:paraId="19EE5FB3" w14:textId="77777777" w:rsidR="0048179F" w:rsidRDefault="0048179F" w:rsidP="00C940A6"/>
    <w:p w14:paraId="142C17AE" w14:textId="77777777" w:rsidR="0048179F" w:rsidRPr="00C940A6" w:rsidRDefault="0048179F" w:rsidP="00C940A6"/>
    <w:p w14:paraId="0D8A30DB" w14:textId="77777777" w:rsidR="00C940A6" w:rsidRPr="00C940A6" w:rsidRDefault="00827F0B" w:rsidP="00C940A6">
      <w:r>
        <w:lastRenderedPageBreak/>
        <w:pict w14:anchorId="7626BD22">
          <v:rect id="_x0000_i1040" style="width:0;height:1.5pt" o:hralign="center" o:hrstd="t" o:hr="t" fillcolor="#a0a0a0" stroked="f"/>
        </w:pict>
      </w:r>
    </w:p>
    <w:p w14:paraId="0980E8C0" w14:textId="4DA81758" w:rsidR="00C940A6" w:rsidRPr="00C940A6" w:rsidRDefault="00A11203" w:rsidP="00C940A6">
      <w:r>
        <w:rPr>
          <w:b/>
          <w:bCs/>
        </w:rPr>
        <w:t>3</w:t>
      </w:r>
      <w:r w:rsidR="00C940A6" w:rsidRPr="00C940A6">
        <w:rPr>
          <w:b/>
          <w:bCs/>
        </w:rPr>
        <w:t>.4.1.3 Cálculo do comprimento do código</w:t>
      </w:r>
      <w:r w:rsidR="00C940A6" w:rsidRPr="00C940A6">
        <w:br/>
        <w:t xml:space="preserve">O tamanho de </w:t>
      </w:r>
      <w:proofErr w:type="spellStart"/>
      <w:r w:rsidR="00C940A6" w:rsidRPr="00C940A6">
        <w:t>id_conta</w:t>
      </w:r>
      <w:proofErr w:type="spellEnd"/>
      <w:r w:rsidR="00C940A6" w:rsidRPr="00C940A6">
        <w:t xml:space="preserve"> é utilizado para identificar o nível hierárquico da conta e distinguir grupo principal, subgrupo e conta analítica.</w:t>
      </w:r>
      <w:r w:rsidR="00C940A6" w:rsidRPr="00C940A6">
        <w:br/>
      </w:r>
      <w:r w:rsidR="00C940A6" w:rsidRPr="00C940A6">
        <w:rPr>
          <w:b/>
          <w:bCs/>
        </w:rPr>
        <w:t>Negócio:</w:t>
      </w:r>
      <w:r w:rsidR="00C940A6" w:rsidRPr="00C940A6">
        <w:br/>
        <w:t>Permite identificar automaticamente a estrutura da DRE sem depender de regras manuais.</w:t>
      </w:r>
    </w:p>
    <w:p w14:paraId="316DC127" w14:textId="77777777" w:rsidR="00C940A6" w:rsidRPr="00C940A6" w:rsidRDefault="00827F0B" w:rsidP="00C940A6">
      <w:r>
        <w:pict w14:anchorId="4732CA18">
          <v:rect id="_x0000_i1041" style="width:0;height:1.5pt" o:hralign="center" o:hrstd="t" o:hr="t" fillcolor="#a0a0a0" stroked="f"/>
        </w:pict>
      </w:r>
    </w:p>
    <w:p w14:paraId="5A97BFDF" w14:textId="0EBACA8B" w:rsidR="00C940A6" w:rsidRPr="00C940A6" w:rsidRDefault="00A11203" w:rsidP="00C940A6">
      <w:r>
        <w:rPr>
          <w:b/>
          <w:bCs/>
        </w:rPr>
        <w:t>3</w:t>
      </w:r>
      <w:r w:rsidR="00C940A6" w:rsidRPr="00C940A6">
        <w:rPr>
          <w:b/>
          <w:bCs/>
        </w:rPr>
        <w:t>.4.1.4 Criação das colunas n1, n2 e n3</w:t>
      </w:r>
      <w:r w:rsidR="00C940A6" w:rsidRPr="00C940A6">
        <w:br/>
        <w:t>Essas colunas estruturam a hierarquia contábil e permitem análises futuras por agrupamento e navegação na DRE.</w:t>
      </w:r>
      <w:r w:rsidR="00C940A6" w:rsidRPr="00C940A6">
        <w:br/>
      </w:r>
      <w:r w:rsidR="00C940A6" w:rsidRPr="00C940A6">
        <w:rPr>
          <w:b/>
          <w:bCs/>
        </w:rPr>
        <w:t>Negócio:</w:t>
      </w:r>
      <w:r w:rsidR="00C940A6" w:rsidRPr="00C940A6">
        <w:br/>
        <w:t>Viabiliza análises gerenciais por nível (ex.: Receita → Subgrupo → Conta), fundamentais para tomada de decisão.</w:t>
      </w:r>
    </w:p>
    <w:p w14:paraId="0AA8AB87" w14:textId="77777777" w:rsidR="00C940A6" w:rsidRPr="00C940A6" w:rsidRDefault="00827F0B" w:rsidP="00C940A6">
      <w:r>
        <w:pict w14:anchorId="027FE798">
          <v:rect id="_x0000_i1042" style="width:0;height:1.5pt" o:hralign="center" o:hrstd="t" o:hr="t" fillcolor="#a0a0a0" stroked="f"/>
        </w:pict>
      </w:r>
    </w:p>
    <w:p w14:paraId="03C90189" w14:textId="1EF83E56" w:rsidR="00C940A6" w:rsidRPr="00C940A6" w:rsidRDefault="00A11203" w:rsidP="00C940A6">
      <w:r>
        <w:rPr>
          <w:b/>
          <w:bCs/>
        </w:rPr>
        <w:t>3</w:t>
      </w:r>
      <w:r w:rsidR="00C940A6" w:rsidRPr="00C940A6">
        <w:rPr>
          <w:b/>
          <w:bCs/>
        </w:rPr>
        <w:t xml:space="preserve">.4.1.5 </w:t>
      </w:r>
      <w:proofErr w:type="spellStart"/>
      <w:r w:rsidR="00C940A6" w:rsidRPr="00C940A6">
        <w:rPr>
          <w:b/>
          <w:bCs/>
        </w:rPr>
        <w:t>FillDown</w:t>
      </w:r>
      <w:proofErr w:type="spellEnd"/>
      <w:r w:rsidR="00C940A6" w:rsidRPr="00C940A6">
        <w:rPr>
          <w:b/>
          <w:bCs/>
        </w:rPr>
        <w:t xml:space="preserve"> dos níveis</w:t>
      </w:r>
      <w:r w:rsidR="00C940A6" w:rsidRPr="00C940A6">
        <w:br/>
        <w:t>O preenchimento dos níveis superiores garante que cada conta herde corretamente o contexto hierárquico ao qual pertence.</w:t>
      </w:r>
      <w:r w:rsidR="00C940A6" w:rsidRPr="00C940A6">
        <w:br/>
      </w:r>
      <w:r w:rsidR="00C940A6" w:rsidRPr="00C940A6">
        <w:rPr>
          <w:b/>
          <w:bCs/>
        </w:rPr>
        <w:t>Negócio:</w:t>
      </w:r>
      <w:r w:rsidR="00C940A6" w:rsidRPr="00C940A6">
        <w:br/>
        <w:t>Evita perda de contexto nas análises e garante consistência na agregação dos valores.</w:t>
      </w:r>
    </w:p>
    <w:p w14:paraId="514C8DAE" w14:textId="77777777" w:rsidR="00C940A6" w:rsidRPr="00C940A6" w:rsidRDefault="00827F0B" w:rsidP="00C940A6">
      <w:r>
        <w:pict w14:anchorId="7FE462C5">
          <v:rect id="_x0000_i1043" style="width:0;height:1.5pt" o:hralign="center" o:hrstd="t" o:hr="t" fillcolor="#a0a0a0" stroked="f"/>
        </w:pict>
      </w:r>
    </w:p>
    <w:p w14:paraId="00E42CCC" w14:textId="2107322A" w:rsidR="00C940A6" w:rsidRPr="00C940A6" w:rsidRDefault="00A11203" w:rsidP="00C940A6">
      <w:r>
        <w:rPr>
          <w:b/>
          <w:bCs/>
        </w:rPr>
        <w:t>3</w:t>
      </w:r>
      <w:r w:rsidR="00C940A6" w:rsidRPr="00C940A6">
        <w:rPr>
          <w:b/>
          <w:bCs/>
        </w:rPr>
        <w:t xml:space="preserve">.4.1.6 Criação de </w:t>
      </w:r>
      <w:proofErr w:type="spellStart"/>
      <w:r w:rsidR="00C940A6" w:rsidRPr="00C940A6">
        <w:rPr>
          <w:b/>
          <w:bCs/>
        </w:rPr>
        <w:t>cod_dre</w:t>
      </w:r>
      <w:proofErr w:type="spellEnd"/>
      <w:r w:rsidR="00C940A6" w:rsidRPr="00C940A6">
        <w:br/>
        <w:t>O código do grupo principal passa a identificar a grande linha da DRE à qual a conta pertence, apoiando consolidação e indicadores.</w:t>
      </w:r>
      <w:r w:rsidR="00C940A6" w:rsidRPr="00C940A6">
        <w:br/>
      </w:r>
      <w:r w:rsidR="00C940A6" w:rsidRPr="00C940A6">
        <w:rPr>
          <w:b/>
          <w:bCs/>
        </w:rPr>
        <w:t>Negócio:</w:t>
      </w:r>
      <w:r w:rsidR="00C940A6" w:rsidRPr="00C940A6">
        <w:br/>
        <w:t>Facilita a construção de KPIs financeiros como Receita, Custos, EBITDA e Lucro Líquido.</w:t>
      </w:r>
    </w:p>
    <w:p w14:paraId="4C9746C1" w14:textId="77777777" w:rsidR="00C940A6" w:rsidRPr="00C940A6" w:rsidRDefault="00827F0B" w:rsidP="00C940A6">
      <w:r>
        <w:pict w14:anchorId="77AE1461">
          <v:rect id="_x0000_i1044" style="width:0;height:1.5pt" o:hralign="center" o:hrstd="t" o:hr="t" fillcolor="#a0a0a0" stroked="f"/>
        </w:pict>
      </w:r>
    </w:p>
    <w:p w14:paraId="6282403D" w14:textId="6F025BFD" w:rsidR="00C940A6" w:rsidRPr="00C940A6" w:rsidRDefault="00A11203" w:rsidP="00C940A6">
      <w:r>
        <w:rPr>
          <w:b/>
          <w:bCs/>
        </w:rPr>
        <w:t>3</w:t>
      </w:r>
      <w:r w:rsidR="00C940A6" w:rsidRPr="00C940A6">
        <w:rPr>
          <w:b/>
          <w:bCs/>
        </w:rPr>
        <w:t xml:space="preserve">.4.1.7 Criação de </w:t>
      </w:r>
      <w:proofErr w:type="spellStart"/>
      <w:r w:rsidR="00C940A6" w:rsidRPr="00C940A6">
        <w:rPr>
          <w:b/>
          <w:bCs/>
        </w:rPr>
        <w:t>tipo_indicador</w:t>
      </w:r>
      <w:proofErr w:type="spellEnd"/>
      <w:r w:rsidR="00C940A6" w:rsidRPr="00C940A6">
        <w:br/>
        <w:t>A classificação em 1 e -1 separa linhas com impacto positivo e redutor no resultado, suportando cálculos e leituras corretas dos indicadores financeiros.</w:t>
      </w:r>
      <w:r w:rsidR="00C940A6" w:rsidRPr="00C940A6">
        <w:br/>
      </w:r>
      <w:r w:rsidR="00C940A6" w:rsidRPr="00C940A6">
        <w:rPr>
          <w:b/>
          <w:bCs/>
        </w:rPr>
        <w:t>Negócio:</w:t>
      </w:r>
      <w:r w:rsidR="00C940A6" w:rsidRPr="00C940A6">
        <w:br/>
        <w:t>Garante que cálculos como margens e resultados sejam realizados corretamente sem ajustes manuais.</w:t>
      </w:r>
    </w:p>
    <w:p w14:paraId="39E75F91" w14:textId="77777777" w:rsidR="00C940A6" w:rsidRPr="00C940A6" w:rsidRDefault="00827F0B" w:rsidP="00C940A6">
      <w:r>
        <w:pict w14:anchorId="6C50C4E5">
          <v:rect id="_x0000_i1045" style="width:0;height:1.5pt" o:hralign="center" o:hrstd="t" o:hr="t" fillcolor="#a0a0a0" stroked="f"/>
        </w:pict>
      </w:r>
    </w:p>
    <w:p w14:paraId="7C4A1DBB" w14:textId="54FBAECD" w:rsidR="00C940A6" w:rsidRPr="00C940A6" w:rsidRDefault="00A11203" w:rsidP="00C940A6">
      <w:r>
        <w:rPr>
          <w:b/>
          <w:bCs/>
        </w:rPr>
        <w:t>3</w:t>
      </w:r>
      <w:r w:rsidR="00C940A6" w:rsidRPr="00C940A6">
        <w:rPr>
          <w:b/>
          <w:bCs/>
        </w:rPr>
        <w:t>.4.1.8 Gravação em parquet na Silver</w:t>
      </w:r>
      <w:r w:rsidR="00C940A6" w:rsidRPr="00C940A6">
        <w:br/>
        <w:t xml:space="preserve">O resultado é salvo como </w:t>
      </w:r>
      <w:proofErr w:type="spellStart"/>
      <w:r w:rsidR="00C940A6" w:rsidRPr="00C940A6">
        <w:t>PlanoConta</w:t>
      </w:r>
      <w:proofErr w:type="spellEnd"/>
      <w:r w:rsidR="00C940A6" w:rsidRPr="00C940A6">
        <w:t xml:space="preserve"> em formato parquet, criando uma camada tratada e reutilizável para etapas posteriores.</w:t>
      </w:r>
      <w:r w:rsidR="00C940A6" w:rsidRPr="00C940A6">
        <w:br/>
      </w:r>
      <w:r w:rsidR="00C940A6" w:rsidRPr="00C940A6">
        <w:rPr>
          <w:b/>
          <w:bCs/>
        </w:rPr>
        <w:t>Negócio:</w:t>
      </w:r>
      <w:r w:rsidR="00C940A6" w:rsidRPr="00C940A6">
        <w:br/>
        <w:t>Cria uma base padronizada e performática para consumo por múltiplos processos e ferramentas analíticas.</w:t>
      </w:r>
    </w:p>
    <w:p w14:paraId="60C628A7" w14:textId="6C32BA83" w:rsidR="00902773" w:rsidRDefault="00902773" w:rsidP="00902773"/>
    <w:p w14:paraId="21684E8F" w14:textId="77777777" w:rsidR="00BD2ADF" w:rsidRDefault="00BD2ADF" w:rsidP="00902773"/>
    <w:p w14:paraId="42872D5F" w14:textId="145FC392" w:rsidR="000335AF" w:rsidRPr="00B44991" w:rsidRDefault="00827F0B" w:rsidP="00902773">
      <w:r>
        <w:lastRenderedPageBreak/>
        <w:pict w14:anchorId="56E46E13">
          <v:rect id="_x0000_i1046" style="width:0;height:1.5pt" o:hralign="center" o:hrstd="t" o:hr="t" fillcolor="#a0a0a0" stroked="f"/>
        </w:pict>
      </w:r>
    </w:p>
    <w:p w14:paraId="48FB73B7" w14:textId="4D0392BA" w:rsidR="00B44991" w:rsidRPr="00B44991" w:rsidRDefault="00A11203" w:rsidP="00B44991">
      <w:pPr>
        <w:pStyle w:val="Ttulo3"/>
        <w:rPr>
          <w:b/>
          <w:bCs/>
          <w:color w:val="auto"/>
          <w:sz w:val="22"/>
          <w:szCs w:val="22"/>
        </w:rPr>
      </w:pPr>
      <w:bookmarkStart w:id="16" w:name="_Toc228801535"/>
      <w:r>
        <w:rPr>
          <w:b/>
          <w:bCs/>
          <w:color w:val="auto"/>
          <w:sz w:val="22"/>
          <w:szCs w:val="22"/>
        </w:rPr>
        <w:t>3</w:t>
      </w:r>
      <w:r w:rsidR="00B44991" w:rsidRPr="00B44991">
        <w:rPr>
          <w:b/>
          <w:bCs/>
          <w:color w:val="auto"/>
          <w:sz w:val="22"/>
          <w:szCs w:val="22"/>
        </w:rPr>
        <w:t>.4.2 Notebook 02 – Transformações de Resultado na Silver</w:t>
      </w:r>
      <w:bookmarkEnd w:id="16"/>
    </w:p>
    <w:p w14:paraId="233F24A0" w14:textId="77777777" w:rsidR="000E69E3" w:rsidRDefault="000E69E3" w:rsidP="000E69E3">
      <w:r w:rsidRPr="000E69E3">
        <w:rPr>
          <w:b/>
          <w:bCs/>
        </w:rPr>
        <w:t>Objetivo:</w:t>
      </w:r>
      <w:r w:rsidRPr="000E69E3">
        <w:br/>
        <w:t xml:space="preserve">Transformar a tabela </w:t>
      </w:r>
      <w:proofErr w:type="spellStart"/>
      <w:r w:rsidRPr="000E69E3">
        <w:t>sharepoint_dfp_basepdf</w:t>
      </w:r>
      <w:proofErr w:type="spellEnd"/>
      <w:r w:rsidRPr="000E69E3">
        <w:t xml:space="preserve"> em uma estrutura analítica do tipo conta–data–valor, adequada para análise temporal e futura composição da tabela fato.</w:t>
      </w:r>
    </w:p>
    <w:p w14:paraId="3D0BED90" w14:textId="65EA774C" w:rsidR="00806F17" w:rsidRPr="000E69E3" w:rsidRDefault="00806F17" w:rsidP="000E69E3">
      <w:r w:rsidRPr="008D1E2E">
        <w:rPr>
          <w:i/>
          <w:iCs/>
        </w:rPr>
        <w:t>Ver implementação técnica:</w:t>
      </w:r>
      <w:r>
        <w:rPr>
          <w:i/>
          <w:iCs/>
        </w:rPr>
        <w:t xml:space="preserve"> </w:t>
      </w:r>
      <w:hyperlink r:id="rId18" w:history="1">
        <w:r w:rsidRPr="008D1E2E">
          <w:rPr>
            <w:rStyle w:val="Hyperlink"/>
          </w:rPr>
          <w:t xml:space="preserve">Acessar script no </w:t>
        </w:r>
        <w:r w:rsidRPr="008D1E2E">
          <w:rPr>
            <w:rStyle w:val="Hyperlink"/>
          </w:rPr>
          <w:t>G</w:t>
        </w:r>
        <w:r w:rsidRPr="008D1E2E">
          <w:rPr>
            <w:rStyle w:val="Hyperlink"/>
          </w:rPr>
          <w:t>itHub</w:t>
        </w:r>
      </w:hyperlink>
    </w:p>
    <w:p w14:paraId="486CCD84" w14:textId="77777777" w:rsidR="000E69E3" w:rsidRPr="000E69E3" w:rsidRDefault="00827F0B" w:rsidP="000E69E3">
      <w:r>
        <w:pict w14:anchorId="05EA9051">
          <v:rect id="_x0000_i1047" style="width:0;height:1.5pt" o:hralign="center" o:hrstd="t" o:hr="t" fillcolor="#a0a0a0" stroked="f"/>
        </w:pict>
      </w:r>
    </w:p>
    <w:p w14:paraId="11150E0F" w14:textId="0AFE5B74" w:rsidR="000E69E3" w:rsidRPr="000E69E3" w:rsidRDefault="00A11203" w:rsidP="000E69E3">
      <w:r>
        <w:rPr>
          <w:b/>
          <w:bCs/>
        </w:rPr>
        <w:t>3</w:t>
      </w:r>
      <w:r w:rsidR="000E69E3" w:rsidRPr="000E69E3">
        <w:rPr>
          <w:b/>
          <w:bCs/>
        </w:rPr>
        <w:t>.4.2.1 Limpeza prévia dos registros</w:t>
      </w:r>
      <w:r w:rsidR="000E69E3" w:rsidRPr="000E69E3">
        <w:br/>
        <w:t>O notebook remove linhas sem código contábil e elimina registros em que todos os períodos estão vazios, reduzindo ruído da extração original.</w:t>
      </w:r>
      <w:r w:rsidR="000E69E3" w:rsidRPr="000E69E3">
        <w:br/>
      </w:r>
      <w:r w:rsidR="000E69E3" w:rsidRPr="000E69E3">
        <w:rPr>
          <w:b/>
          <w:bCs/>
        </w:rPr>
        <w:t>Negócio:</w:t>
      </w:r>
      <w:r w:rsidR="000E69E3" w:rsidRPr="000E69E3">
        <w:br/>
        <w:t>Garante qualidade dos dados desde a origem, evitando que registros inválidos impactem análises financeiras e indicadores.</w:t>
      </w:r>
    </w:p>
    <w:p w14:paraId="6FC90567" w14:textId="77777777" w:rsidR="000E69E3" w:rsidRPr="000E69E3" w:rsidRDefault="00827F0B" w:rsidP="000E69E3">
      <w:r>
        <w:pict w14:anchorId="12AF3657">
          <v:rect id="_x0000_i1048" style="width:0;height:1.5pt" o:hralign="center" o:hrstd="t" o:hr="t" fillcolor="#a0a0a0" stroked="f"/>
        </w:pict>
      </w:r>
    </w:p>
    <w:p w14:paraId="0DE123DA" w14:textId="3ADB412B" w:rsidR="000E69E3" w:rsidRPr="000E69E3" w:rsidRDefault="00A11203" w:rsidP="000E69E3">
      <w:r>
        <w:rPr>
          <w:b/>
          <w:bCs/>
        </w:rPr>
        <w:t>3</w:t>
      </w:r>
      <w:r w:rsidR="000E69E3" w:rsidRPr="000E69E3">
        <w:rPr>
          <w:b/>
          <w:bCs/>
        </w:rPr>
        <w:t xml:space="preserve">.4.2.2 </w:t>
      </w:r>
      <w:proofErr w:type="spellStart"/>
      <w:r w:rsidR="000E69E3" w:rsidRPr="000E69E3">
        <w:rPr>
          <w:b/>
          <w:bCs/>
        </w:rPr>
        <w:t>Unpivot</w:t>
      </w:r>
      <w:proofErr w:type="spellEnd"/>
      <w:r w:rsidR="000E69E3" w:rsidRPr="000E69E3">
        <w:rPr>
          <w:b/>
          <w:bCs/>
        </w:rPr>
        <w:t xml:space="preserve"> das colunas de exercício</w:t>
      </w:r>
      <w:r w:rsidR="000E69E3" w:rsidRPr="000E69E3">
        <w:br/>
        <w:t>A conversão do formato colunar para o formato analítico transforma os anos em linhas, permitindo comparações temporais, variações e inteligência de tempo.</w:t>
      </w:r>
      <w:r w:rsidR="000E69E3" w:rsidRPr="000E69E3">
        <w:br/>
      </w:r>
      <w:r w:rsidR="000E69E3" w:rsidRPr="000E69E3">
        <w:rPr>
          <w:b/>
          <w:bCs/>
        </w:rPr>
        <w:t>Negócio:</w:t>
      </w:r>
      <w:r w:rsidR="000E69E3" w:rsidRPr="000E69E3">
        <w:br/>
        <w:t>Viabiliza análises temporais como crescimento, comparação entre períodos e cálculo de variações (</w:t>
      </w:r>
      <w:proofErr w:type="spellStart"/>
      <w:r w:rsidR="000E69E3" w:rsidRPr="000E69E3">
        <w:t>YoY</w:t>
      </w:r>
      <w:proofErr w:type="spellEnd"/>
      <w:r w:rsidR="000E69E3" w:rsidRPr="000E69E3">
        <w:t>).</w:t>
      </w:r>
    </w:p>
    <w:p w14:paraId="1129172C" w14:textId="77777777" w:rsidR="000E69E3" w:rsidRPr="000E69E3" w:rsidRDefault="00827F0B" w:rsidP="000E69E3">
      <w:r>
        <w:pict w14:anchorId="66C462F2">
          <v:rect id="_x0000_i1049" style="width:0;height:1.5pt" o:hralign="center" o:hrstd="t" o:hr="t" fillcolor="#a0a0a0" stroked="f"/>
        </w:pict>
      </w:r>
    </w:p>
    <w:p w14:paraId="706AB691" w14:textId="60A83C95" w:rsidR="000E69E3" w:rsidRPr="000E69E3" w:rsidRDefault="00A11203" w:rsidP="000E69E3">
      <w:r>
        <w:rPr>
          <w:b/>
          <w:bCs/>
        </w:rPr>
        <w:t>3</w:t>
      </w:r>
      <w:r w:rsidR="000E69E3" w:rsidRPr="000E69E3">
        <w:rPr>
          <w:b/>
          <w:bCs/>
        </w:rPr>
        <w:t>.4.2.3 Tratamento do campo de valor</w:t>
      </w:r>
      <w:r w:rsidR="000E69E3" w:rsidRPr="000E69E3">
        <w:br/>
        <w:t>São tratados separadores de milhar, vírgula decimal, valores nulos e valores negativos entre parênteses, garantindo integridade numérica.</w:t>
      </w:r>
      <w:r w:rsidR="000E69E3" w:rsidRPr="000E69E3">
        <w:br/>
      </w:r>
      <w:r w:rsidR="000E69E3" w:rsidRPr="000E69E3">
        <w:rPr>
          <w:b/>
          <w:bCs/>
        </w:rPr>
        <w:t>Negócio:</w:t>
      </w:r>
      <w:r w:rsidR="000E69E3" w:rsidRPr="000E69E3">
        <w:br/>
        <w:t>Evita erros de cálculo e garante precisão nas análises financeiras, especialmente em indicadores como margem e resultado.</w:t>
      </w:r>
    </w:p>
    <w:p w14:paraId="48EAD2BC" w14:textId="77777777" w:rsidR="000E69E3" w:rsidRPr="000E69E3" w:rsidRDefault="00827F0B" w:rsidP="000E69E3">
      <w:r>
        <w:pict w14:anchorId="1714D8B9">
          <v:rect id="_x0000_i1050" style="width:0;height:1.5pt" o:hralign="center" o:hrstd="t" o:hr="t" fillcolor="#a0a0a0" stroked="f"/>
        </w:pict>
      </w:r>
    </w:p>
    <w:p w14:paraId="73A34C16" w14:textId="0FB6667B" w:rsidR="000E69E3" w:rsidRPr="000E69E3" w:rsidRDefault="00A11203" w:rsidP="000E69E3">
      <w:r>
        <w:rPr>
          <w:b/>
          <w:bCs/>
        </w:rPr>
        <w:t>3</w:t>
      </w:r>
      <w:r w:rsidR="000E69E3" w:rsidRPr="000E69E3">
        <w:rPr>
          <w:b/>
          <w:bCs/>
        </w:rPr>
        <w:t>.4.2.4 Criação da coluna data</w:t>
      </w:r>
      <w:r w:rsidR="000E69E3" w:rsidRPr="000E69E3">
        <w:br/>
        <w:t>Os exercícios são padronizados como datas de fechamento, o que viabiliza modelagem temporal e integração futura com calendário.</w:t>
      </w:r>
      <w:r w:rsidR="000E69E3" w:rsidRPr="000E69E3">
        <w:br/>
      </w:r>
      <w:r w:rsidR="000E69E3" w:rsidRPr="000E69E3">
        <w:rPr>
          <w:b/>
          <w:bCs/>
        </w:rPr>
        <w:t>Negócio:</w:t>
      </w:r>
      <w:r w:rsidR="000E69E3" w:rsidRPr="000E69E3">
        <w:br/>
        <w:t>Permite análises por período, construção de séries históricas e integração com dimensões de tempo.</w:t>
      </w:r>
    </w:p>
    <w:p w14:paraId="5AAAE75E" w14:textId="77777777" w:rsidR="000E69E3" w:rsidRPr="000E69E3" w:rsidRDefault="00827F0B" w:rsidP="000E69E3">
      <w:r>
        <w:pict w14:anchorId="15CAFFE2">
          <v:rect id="_x0000_i1051" style="width:0;height:1.5pt" o:hralign="center" o:hrstd="t" o:hr="t" fillcolor="#a0a0a0" stroked="f"/>
        </w:pict>
      </w:r>
    </w:p>
    <w:p w14:paraId="697AF942" w14:textId="2D264FC0" w:rsidR="000E69E3" w:rsidRDefault="00A11203" w:rsidP="000E69E3">
      <w:r>
        <w:rPr>
          <w:b/>
          <w:bCs/>
        </w:rPr>
        <w:t>3</w:t>
      </w:r>
      <w:r w:rsidR="000E69E3" w:rsidRPr="000E69E3">
        <w:rPr>
          <w:b/>
          <w:bCs/>
        </w:rPr>
        <w:t>.4.2.5 Criação da coluna ano</w:t>
      </w:r>
      <w:r w:rsidR="000E69E3" w:rsidRPr="000E69E3">
        <w:br/>
        <w:t>A coluna ano é utilizada exclusivamente para particionamento técnico do parquet, melhorando organização e potencialmente a performance de leitura.</w:t>
      </w:r>
      <w:r w:rsidR="000E69E3" w:rsidRPr="000E69E3">
        <w:br/>
      </w:r>
      <w:r w:rsidR="000E69E3" w:rsidRPr="000E69E3">
        <w:rPr>
          <w:b/>
          <w:bCs/>
        </w:rPr>
        <w:t>Negócio:</w:t>
      </w:r>
      <w:r w:rsidR="000E69E3" w:rsidRPr="000E69E3">
        <w:br/>
        <w:t>Otimiza consultas e reduz custo computacional ao acessar apenas partições relevantes dos dados.</w:t>
      </w:r>
    </w:p>
    <w:p w14:paraId="2DB93956" w14:textId="77777777" w:rsidR="000E69E3" w:rsidRPr="000E69E3" w:rsidRDefault="00827F0B" w:rsidP="000E69E3">
      <w:r>
        <w:lastRenderedPageBreak/>
        <w:pict w14:anchorId="27C7504D">
          <v:rect id="_x0000_i1052" style="width:0;height:1.5pt" o:hralign="center" o:hrstd="t" o:hr="t" fillcolor="#a0a0a0" stroked="f"/>
        </w:pict>
      </w:r>
    </w:p>
    <w:p w14:paraId="35D96259" w14:textId="510CF601" w:rsidR="000E69E3" w:rsidRPr="000E69E3" w:rsidRDefault="00A11203" w:rsidP="000E69E3">
      <w:r>
        <w:rPr>
          <w:b/>
          <w:bCs/>
        </w:rPr>
        <w:t>3</w:t>
      </w:r>
      <w:r w:rsidR="000E69E3" w:rsidRPr="000E69E3">
        <w:rPr>
          <w:b/>
          <w:bCs/>
        </w:rPr>
        <w:t>.4.2.6 Remoção de nulos e duplicidades</w:t>
      </w:r>
      <w:r w:rsidR="000E69E3" w:rsidRPr="000E69E3">
        <w:br/>
        <w:t>O conjunto final preserva apenas registros válidos, garantindo maior consistência para a camada Silver.</w:t>
      </w:r>
      <w:r w:rsidR="000E69E3" w:rsidRPr="000E69E3">
        <w:br/>
      </w:r>
      <w:r w:rsidR="000E69E3" w:rsidRPr="000E69E3">
        <w:rPr>
          <w:b/>
          <w:bCs/>
        </w:rPr>
        <w:t>Negócio:</w:t>
      </w:r>
      <w:r w:rsidR="000E69E3" w:rsidRPr="000E69E3">
        <w:br/>
        <w:t>Evita duplicidade de valores e inconsistências que poderiam comprometer análises e relatórios.</w:t>
      </w:r>
    </w:p>
    <w:p w14:paraId="6F9EBC75" w14:textId="77777777" w:rsidR="000E69E3" w:rsidRPr="000E69E3" w:rsidRDefault="00827F0B" w:rsidP="000E69E3">
      <w:r>
        <w:pict w14:anchorId="24607397">
          <v:rect id="_x0000_i1053" style="width:0;height:1.5pt" o:hralign="center" o:hrstd="t" o:hr="t" fillcolor="#a0a0a0" stroked="f"/>
        </w:pict>
      </w:r>
    </w:p>
    <w:p w14:paraId="380AC9D7" w14:textId="1C76189B" w:rsidR="00CE00BA" w:rsidRDefault="00A11203" w:rsidP="00B44991">
      <w:r>
        <w:rPr>
          <w:b/>
          <w:bCs/>
        </w:rPr>
        <w:t>3</w:t>
      </w:r>
      <w:r w:rsidR="000E69E3" w:rsidRPr="000E69E3">
        <w:rPr>
          <w:b/>
          <w:bCs/>
        </w:rPr>
        <w:t>.4.2.7 Gravação particionada em parquet</w:t>
      </w:r>
      <w:r w:rsidR="000E69E3" w:rsidRPr="000E69E3">
        <w:br/>
        <w:t>O notebook salva o resultado como Resultado, particionado por ano, preparando a base para a publicação da</w:t>
      </w:r>
      <w:r w:rsidR="00C53153">
        <w:t xml:space="preserve"> tabela</w:t>
      </w:r>
      <w:r w:rsidR="000E69E3" w:rsidRPr="000E69E3">
        <w:t xml:space="preserve"> fato na Gold.</w:t>
      </w:r>
      <w:r w:rsidR="000E69E3" w:rsidRPr="000E69E3">
        <w:br/>
      </w:r>
      <w:r w:rsidR="000E69E3" w:rsidRPr="000E69E3">
        <w:rPr>
          <w:b/>
          <w:bCs/>
        </w:rPr>
        <w:t>Negócio:</w:t>
      </w:r>
      <w:r w:rsidR="000E69E3" w:rsidRPr="000E69E3">
        <w:br/>
        <w:t>Cria uma base performática e escalável, pronta para consumo e reuso em múltiplos cenários analíticos.</w:t>
      </w:r>
    </w:p>
    <w:p w14:paraId="7E7D33B1" w14:textId="77777777" w:rsidR="00455152" w:rsidRDefault="00455152" w:rsidP="00B44991"/>
    <w:p w14:paraId="24874644" w14:textId="77777777" w:rsidR="00455152" w:rsidRDefault="00455152" w:rsidP="00B44991"/>
    <w:p w14:paraId="1FCA18C1" w14:textId="77777777" w:rsidR="00455152" w:rsidRDefault="00455152" w:rsidP="00B44991"/>
    <w:p w14:paraId="3C012255" w14:textId="77777777" w:rsidR="00455152" w:rsidRDefault="00455152" w:rsidP="00B44991"/>
    <w:p w14:paraId="11568D47" w14:textId="77777777" w:rsidR="00455152" w:rsidRDefault="00455152" w:rsidP="00B44991"/>
    <w:p w14:paraId="1F613A8D" w14:textId="77777777" w:rsidR="00455152" w:rsidRDefault="00455152" w:rsidP="00B44991"/>
    <w:p w14:paraId="2FE6921C" w14:textId="77777777" w:rsidR="00455152" w:rsidRDefault="00455152" w:rsidP="00B44991"/>
    <w:p w14:paraId="3B6647EF" w14:textId="77777777" w:rsidR="00455152" w:rsidRDefault="00455152" w:rsidP="00B44991"/>
    <w:p w14:paraId="556C798C" w14:textId="77777777" w:rsidR="00455152" w:rsidRDefault="00455152" w:rsidP="00B44991"/>
    <w:p w14:paraId="6C2A1586" w14:textId="77777777" w:rsidR="00455152" w:rsidRDefault="00455152" w:rsidP="00B44991"/>
    <w:p w14:paraId="0449E3CF" w14:textId="77777777" w:rsidR="00455152" w:rsidRDefault="00455152" w:rsidP="00B44991"/>
    <w:p w14:paraId="3C0A5304" w14:textId="77777777" w:rsidR="00455152" w:rsidRDefault="00455152" w:rsidP="00B44991"/>
    <w:p w14:paraId="1D582D77" w14:textId="77777777" w:rsidR="00455152" w:rsidRDefault="00455152" w:rsidP="00B44991"/>
    <w:p w14:paraId="363F5345" w14:textId="77777777" w:rsidR="00455152" w:rsidRDefault="00455152" w:rsidP="00B44991"/>
    <w:p w14:paraId="2573D6B8" w14:textId="77777777" w:rsidR="00455152" w:rsidRDefault="00455152" w:rsidP="00B44991"/>
    <w:p w14:paraId="0C1AB7ED" w14:textId="77777777" w:rsidR="00455152" w:rsidRDefault="00455152" w:rsidP="00B44991"/>
    <w:p w14:paraId="6969661A" w14:textId="77777777" w:rsidR="00455152" w:rsidRDefault="00455152" w:rsidP="00B44991"/>
    <w:p w14:paraId="1FEE7DA2" w14:textId="77777777" w:rsidR="00455152" w:rsidRDefault="00455152" w:rsidP="00B44991"/>
    <w:p w14:paraId="6118668B" w14:textId="77777777" w:rsidR="00455152" w:rsidRDefault="00455152" w:rsidP="00B44991"/>
    <w:p w14:paraId="4F44050D" w14:textId="77777777" w:rsidR="00455152" w:rsidRDefault="00455152" w:rsidP="00B44991"/>
    <w:p w14:paraId="5356212D" w14:textId="77777777" w:rsidR="00455152" w:rsidRDefault="00455152" w:rsidP="00B44991"/>
    <w:p w14:paraId="6E2CF72F" w14:textId="46BE64E9" w:rsidR="00B44991" w:rsidRDefault="00827F0B" w:rsidP="00902773">
      <w:r>
        <w:lastRenderedPageBreak/>
        <w:pict w14:anchorId="38DE6466">
          <v:rect id="_x0000_i1054" style="width:0;height:1.5pt" o:hralign="center" o:hrstd="t" o:hr="t" fillcolor="#a0a0a0" stroked="f"/>
        </w:pict>
      </w:r>
    </w:p>
    <w:p w14:paraId="4FC77976" w14:textId="40F8B21A" w:rsidR="000335AF" w:rsidRPr="00B44991" w:rsidRDefault="00A11203" w:rsidP="000335AF">
      <w:pPr>
        <w:pStyle w:val="Ttulo3"/>
        <w:rPr>
          <w:b/>
          <w:bCs/>
          <w:color w:val="auto"/>
          <w:sz w:val="22"/>
          <w:szCs w:val="22"/>
        </w:rPr>
      </w:pPr>
      <w:bookmarkStart w:id="17" w:name="_Toc228801536"/>
      <w:r>
        <w:rPr>
          <w:b/>
          <w:bCs/>
          <w:color w:val="auto"/>
          <w:sz w:val="22"/>
          <w:szCs w:val="22"/>
        </w:rPr>
        <w:t>3</w:t>
      </w:r>
      <w:r w:rsidR="000335AF" w:rsidRPr="00B44991">
        <w:rPr>
          <w:b/>
          <w:bCs/>
          <w:color w:val="auto"/>
          <w:sz w:val="22"/>
          <w:szCs w:val="22"/>
        </w:rPr>
        <w:t>.4.</w:t>
      </w:r>
      <w:r w:rsidR="000335AF">
        <w:rPr>
          <w:b/>
          <w:bCs/>
          <w:color w:val="auto"/>
          <w:sz w:val="22"/>
          <w:szCs w:val="22"/>
        </w:rPr>
        <w:t>3</w:t>
      </w:r>
      <w:r w:rsidR="000335AF" w:rsidRPr="00B44991">
        <w:rPr>
          <w:b/>
          <w:bCs/>
          <w:color w:val="auto"/>
          <w:sz w:val="22"/>
          <w:szCs w:val="22"/>
        </w:rPr>
        <w:t xml:space="preserve"> </w:t>
      </w:r>
      <w:r w:rsidR="000335AF" w:rsidRPr="000335AF">
        <w:rPr>
          <w:b/>
          <w:bCs/>
          <w:color w:val="auto"/>
          <w:sz w:val="22"/>
          <w:szCs w:val="22"/>
        </w:rPr>
        <w:t xml:space="preserve">Notebook 03 – Publicação de </w:t>
      </w:r>
      <w:proofErr w:type="spellStart"/>
      <w:r w:rsidR="000335AF" w:rsidRPr="000335AF">
        <w:rPr>
          <w:b/>
          <w:bCs/>
          <w:color w:val="auto"/>
          <w:sz w:val="22"/>
          <w:szCs w:val="22"/>
        </w:rPr>
        <w:t>dPlanoConta</w:t>
      </w:r>
      <w:proofErr w:type="spellEnd"/>
      <w:r w:rsidR="000335AF" w:rsidRPr="000335AF">
        <w:rPr>
          <w:b/>
          <w:bCs/>
          <w:color w:val="auto"/>
          <w:sz w:val="22"/>
          <w:szCs w:val="22"/>
        </w:rPr>
        <w:t xml:space="preserve"> na Gold</w:t>
      </w:r>
      <w:bookmarkEnd w:id="17"/>
    </w:p>
    <w:p w14:paraId="4960A586" w14:textId="77777777" w:rsidR="00EB3121" w:rsidRDefault="00EB3121" w:rsidP="00EB3121">
      <w:r w:rsidRPr="00EB3121">
        <w:rPr>
          <w:b/>
          <w:bCs/>
        </w:rPr>
        <w:t>Objetivo:</w:t>
      </w:r>
      <w:r w:rsidRPr="00EB3121">
        <w:br/>
        <w:t xml:space="preserve">Publicar a dimensão </w:t>
      </w:r>
      <w:proofErr w:type="spellStart"/>
      <w:r w:rsidRPr="00EB3121">
        <w:t>dPlanoConta</w:t>
      </w:r>
      <w:proofErr w:type="spellEnd"/>
      <w:r w:rsidRPr="00EB3121">
        <w:t xml:space="preserve"> para consumo analítico.</w:t>
      </w:r>
    </w:p>
    <w:p w14:paraId="6E3C0563" w14:textId="67BFF925" w:rsidR="00806F17" w:rsidRPr="00EB3121" w:rsidRDefault="00806F17" w:rsidP="00EB3121">
      <w:r w:rsidRPr="008D1E2E">
        <w:rPr>
          <w:i/>
          <w:iCs/>
        </w:rPr>
        <w:t>Ver implementação técnica:</w:t>
      </w:r>
      <w:r>
        <w:rPr>
          <w:i/>
          <w:iCs/>
        </w:rPr>
        <w:t xml:space="preserve"> </w:t>
      </w:r>
      <w:hyperlink r:id="rId19" w:history="1">
        <w:r w:rsidRPr="008D1E2E">
          <w:rPr>
            <w:rStyle w:val="Hyperlink"/>
          </w:rPr>
          <w:t>Acessar script no G</w:t>
        </w:r>
        <w:r w:rsidRPr="008D1E2E">
          <w:rPr>
            <w:rStyle w:val="Hyperlink"/>
          </w:rPr>
          <w:t>i</w:t>
        </w:r>
        <w:r w:rsidRPr="008D1E2E">
          <w:rPr>
            <w:rStyle w:val="Hyperlink"/>
          </w:rPr>
          <w:t>tHub</w:t>
        </w:r>
      </w:hyperlink>
    </w:p>
    <w:p w14:paraId="1BBAD0AF" w14:textId="77777777" w:rsidR="00EB3121" w:rsidRPr="00EB3121" w:rsidRDefault="00827F0B" w:rsidP="00EB3121">
      <w:r>
        <w:pict w14:anchorId="17C7CBD4">
          <v:rect id="_x0000_i1055" style="width:0;height:1.5pt" o:hralign="center" o:hrstd="t" o:hr="t" fillcolor="#a0a0a0" stroked="f"/>
        </w:pict>
      </w:r>
    </w:p>
    <w:p w14:paraId="68E49C98" w14:textId="561B8AE2" w:rsidR="00EB3121" w:rsidRPr="00EB3121" w:rsidRDefault="00A11203" w:rsidP="00EB3121">
      <w:r>
        <w:rPr>
          <w:b/>
          <w:bCs/>
        </w:rPr>
        <w:t>3</w:t>
      </w:r>
      <w:r w:rsidR="00EB3121" w:rsidRPr="00EB3121">
        <w:rPr>
          <w:b/>
          <w:bCs/>
        </w:rPr>
        <w:t xml:space="preserve">.4.3.1 Leitura do parquet </w:t>
      </w:r>
      <w:proofErr w:type="spellStart"/>
      <w:r w:rsidR="00EB3121" w:rsidRPr="00EB3121">
        <w:rPr>
          <w:b/>
          <w:bCs/>
        </w:rPr>
        <w:t>PlanoConta</w:t>
      </w:r>
      <w:proofErr w:type="spellEnd"/>
      <w:r w:rsidR="00EB3121" w:rsidRPr="00EB3121">
        <w:br/>
        <w:t>A dimensão é lida a partir da Silver, reforçando o desacoplamento entre tratamento técnico e consumo analítico.</w:t>
      </w:r>
      <w:r w:rsidR="00EB3121" w:rsidRPr="00EB3121">
        <w:br/>
      </w:r>
      <w:r w:rsidR="00EB3121" w:rsidRPr="00EB3121">
        <w:rPr>
          <w:b/>
          <w:bCs/>
        </w:rPr>
        <w:t>Negócio:</w:t>
      </w:r>
      <w:r w:rsidR="00EB3121" w:rsidRPr="00EB3121">
        <w:br/>
        <w:t>Permite reaproveitamento de dados tratados e garante consistência entre diferentes consumidores de dados.</w:t>
      </w:r>
    </w:p>
    <w:p w14:paraId="255856F3" w14:textId="77777777" w:rsidR="00EB3121" w:rsidRPr="00EB3121" w:rsidRDefault="00827F0B" w:rsidP="00EB3121">
      <w:r>
        <w:pict w14:anchorId="66E33923">
          <v:rect id="_x0000_i1056" style="width:0;height:1.5pt" o:hralign="center" o:hrstd="t" o:hr="t" fillcolor="#a0a0a0" stroked="f"/>
        </w:pict>
      </w:r>
    </w:p>
    <w:p w14:paraId="490C790D" w14:textId="547DDA10" w:rsidR="00EB3121" w:rsidRPr="00EB3121" w:rsidRDefault="00A11203" w:rsidP="00EB3121">
      <w:r>
        <w:rPr>
          <w:b/>
          <w:bCs/>
        </w:rPr>
        <w:t>3</w:t>
      </w:r>
      <w:r w:rsidR="00EB3121" w:rsidRPr="00EB3121">
        <w:rPr>
          <w:b/>
          <w:bCs/>
        </w:rPr>
        <w:t>.4.3.2 Criação da versão para tabela</w:t>
      </w:r>
      <w:r w:rsidR="00EB3121" w:rsidRPr="00EB3121">
        <w:br/>
        <w:t>As colunas são renomeadas apenas na tabela da Gold para nomes amigáveis ao usuário de negócio e ao Power BI.</w:t>
      </w:r>
      <w:r w:rsidR="00EB3121" w:rsidRPr="00EB3121">
        <w:br/>
      </w:r>
      <w:r w:rsidR="00EB3121" w:rsidRPr="00EB3121">
        <w:rPr>
          <w:b/>
          <w:bCs/>
        </w:rPr>
        <w:t>Negócio:</w:t>
      </w:r>
      <w:r w:rsidR="00EB3121" w:rsidRPr="00EB3121">
        <w:br/>
        <w:t>Facilita o entendimento dos dados por usuários não técnicos e reduz dependência da área de dados.</w:t>
      </w:r>
    </w:p>
    <w:p w14:paraId="7E8CBA37" w14:textId="77777777" w:rsidR="00EB3121" w:rsidRPr="00EB3121" w:rsidRDefault="00827F0B" w:rsidP="00EB3121">
      <w:r>
        <w:pict w14:anchorId="3613EB9A">
          <v:rect id="_x0000_i1057" style="width:0;height:1.5pt" o:hralign="center" o:hrstd="t" o:hr="t" fillcolor="#a0a0a0" stroked="f"/>
        </w:pict>
      </w:r>
    </w:p>
    <w:p w14:paraId="2B6CF5FF" w14:textId="5F8F6EA2" w:rsidR="00C53153" w:rsidRDefault="00A11203" w:rsidP="00EB3121">
      <w:r>
        <w:rPr>
          <w:b/>
          <w:bCs/>
        </w:rPr>
        <w:t>3</w:t>
      </w:r>
      <w:r w:rsidR="00EB3121" w:rsidRPr="00EB3121">
        <w:rPr>
          <w:b/>
          <w:bCs/>
        </w:rPr>
        <w:t>.4.3.3 Gravação como tabela Gold</w:t>
      </w:r>
      <w:r w:rsidR="00EB3121" w:rsidRPr="00EB3121">
        <w:br/>
        <w:t>A publicação como tabela facilita descoberta no catálogo e integração com ferramentas analíticas.</w:t>
      </w:r>
      <w:r w:rsidR="00EB3121" w:rsidRPr="00EB3121">
        <w:br/>
      </w:r>
      <w:r w:rsidR="00EB3121" w:rsidRPr="00EB3121">
        <w:rPr>
          <w:b/>
          <w:bCs/>
        </w:rPr>
        <w:t>Negócio:</w:t>
      </w:r>
      <w:r w:rsidR="00EB3121" w:rsidRPr="00EB3121">
        <w:br/>
        <w:t>Acelera o acesso aos dados e reduz esforço de integração para dashboards e análises.</w:t>
      </w:r>
    </w:p>
    <w:p w14:paraId="20BB4DA7" w14:textId="77777777" w:rsidR="00EB3121" w:rsidRPr="00EB3121" w:rsidRDefault="00827F0B" w:rsidP="00EB3121">
      <w:r>
        <w:pict w14:anchorId="35423E66">
          <v:rect id="_x0000_i1058" style="width:0;height:1.5pt" o:hralign="center" o:hrstd="t" o:hr="t" fillcolor="#a0a0a0" stroked="f"/>
        </w:pict>
      </w:r>
    </w:p>
    <w:p w14:paraId="50B03D8D" w14:textId="3A8EA85C" w:rsidR="00EB3121" w:rsidRDefault="00A11203" w:rsidP="000335AF">
      <w:r>
        <w:rPr>
          <w:b/>
          <w:bCs/>
        </w:rPr>
        <w:t>3</w:t>
      </w:r>
      <w:r w:rsidR="00EB3121" w:rsidRPr="00EB3121">
        <w:rPr>
          <w:b/>
          <w:bCs/>
        </w:rPr>
        <w:t>.4.3.4 Gravação como parquet Gold</w:t>
      </w:r>
      <w:r w:rsidR="00EB3121" w:rsidRPr="00EB3121">
        <w:br/>
        <w:t>A mesma entidade também é preservada em parquet, garantindo reuso técnico e flexibilidade para novos fluxos.</w:t>
      </w:r>
      <w:r w:rsidR="00EB3121" w:rsidRPr="00EB3121">
        <w:br/>
      </w:r>
      <w:r w:rsidR="00EB3121" w:rsidRPr="00EB3121">
        <w:rPr>
          <w:b/>
          <w:bCs/>
        </w:rPr>
        <w:t>Negócio:</w:t>
      </w:r>
      <w:r w:rsidR="00EB3121" w:rsidRPr="00EB3121">
        <w:br/>
        <w:t>Permite reutilização dos dados em pipelines futuros, garantindo flexibilidade e escalabilidade da solução.</w:t>
      </w:r>
    </w:p>
    <w:p w14:paraId="77C74966" w14:textId="77777777" w:rsidR="00455152" w:rsidRDefault="00455152" w:rsidP="000335AF"/>
    <w:p w14:paraId="4ADE284E" w14:textId="77777777" w:rsidR="00455152" w:rsidRDefault="00455152" w:rsidP="000335AF"/>
    <w:p w14:paraId="3E071C25" w14:textId="77777777" w:rsidR="00455152" w:rsidRDefault="00455152" w:rsidP="000335AF"/>
    <w:p w14:paraId="04051D52" w14:textId="77777777" w:rsidR="00455152" w:rsidRDefault="00455152" w:rsidP="000335AF"/>
    <w:p w14:paraId="3C9B340E" w14:textId="77777777" w:rsidR="00455152" w:rsidRDefault="00455152" w:rsidP="000335AF"/>
    <w:p w14:paraId="1BB39756" w14:textId="77777777" w:rsidR="00455152" w:rsidRDefault="00455152" w:rsidP="000335AF"/>
    <w:p w14:paraId="639DE467" w14:textId="682D27DA" w:rsidR="000335AF" w:rsidRDefault="00827F0B" w:rsidP="000335AF">
      <w:r>
        <w:lastRenderedPageBreak/>
        <w:pict w14:anchorId="1251D38B">
          <v:rect id="_x0000_i1059" style="width:0;height:1.5pt" o:hralign="center" o:hrstd="t" o:hr="t" fillcolor="#a0a0a0" stroked="f"/>
        </w:pict>
      </w:r>
    </w:p>
    <w:p w14:paraId="0A5A7E01" w14:textId="0B594284" w:rsidR="000335AF" w:rsidRPr="00B44991" w:rsidRDefault="00A11203" w:rsidP="000335AF">
      <w:pPr>
        <w:pStyle w:val="Ttulo3"/>
        <w:rPr>
          <w:b/>
          <w:bCs/>
          <w:color w:val="auto"/>
          <w:sz w:val="22"/>
          <w:szCs w:val="22"/>
        </w:rPr>
      </w:pPr>
      <w:bookmarkStart w:id="18" w:name="_Toc228801537"/>
      <w:r>
        <w:rPr>
          <w:b/>
          <w:bCs/>
          <w:color w:val="auto"/>
          <w:sz w:val="22"/>
          <w:szCs w:val="22"/>
        </w:rPr>
        <w:t>3</w:t>
      </w:r>
      <w:r w:rsidR="000335AF" w:rsidRPr="000335AF">
        <w:rPr>
          <w:b/>
          <w:bCs/>
          <w:color w:val="auto"/>
          <w:sz w:val="22"/>
          <w:szCs w:val="22"/>
        </w:rPr>
        <w:t xml:space="preserve">.4.4 Notebook 04 – Publicação de </w:t>
      </w:r>
      <w:proofErr w:type="spellStart"/>
      <w:r w:rsidR="000335AF" w:rsidRPr="000335AF">
        <w:rPr>
          <w:b/>
          <w:bCs/>
          <w:color w:val="auto"/>
          <w:sz w:val="22"/>
          <w:szCs w:val="22"/>
        </w:rPr>
        <w:t>ftResultado</w:t>
      </w:r>
      <w:proofErr w:type="spellEnd"/>
      <w:r w:rsidR="000335AF" w:rsidRPr="000335AF">
        <w:rPr>
          <w:b/>
          <w:bCs/>
          <w:color w:val="auto"/>
          <w:sz w:val="22"/>
          <w:szCs w:val="22"/>
        </w:rPr>
        <w:t xml:space="preserve"> na Gold</w:t>
      </w:r>
      <w:bookmarkEnd w:id="18"/>
    </w:p>
    <w:p w14:paraId="09783330" w14:textId="77777777" w:rsidR="00EB3121" w:rsidRDefault="00EB3121" w:rsidP="00EB3121">
      <w:r w:rsidRPr="00EB3121">
        <w:rPr>
          <w:b/>
          <w:bCs/>
        </w:rPr>
        <w:t>Objetivo:</w:t>
      </w:r>
      <w:r w:rsidRPr="00EB3121">
        <w:br/>
        <w:t>Publicar a tabela fato final, pronta para consumo no modelo analítico.</w:t>
      </w:r>
    </w:p>
    <w:p w14:paraId="07CBFBE3" w14:textId="0DB0BF94" w:rsidR="00806F17" w:rsidRPr="00EB3121" w:rsidRDefault="00806F17" w:rsidP="00EB3121">
      <w:r w:rsidRPr="008D1E2E">
        <w:rPr>
          <w:i/>
          <w:iCs/>
        </w:rPr>
        <w:t>Ver implementação técnica:</w:t>
      </w:r>
      <w:r>
        <w:rPr>
          <w:i/>
          <w:iCs/>
        </w:rPr>
        <w:t xml:space="preserve"> </w:t>
      </w:r>
      <w:hyperlink r:id="rId20" w:history="1">
        <w:r w:rsidRPr="008D1E2E">
          <w:rPr>
            <w:rStyle w:val="Hyperlink"/>
          </w:rPr>
          <w:t>Acessar scri</w:t>
        </w:r>
        <w:r w:rsidRPr="008D1E2E">
          <w:rPr>
            <w:rStyle w:val="Hyperlink"/>
          </w:rPr>
          <w:t>p</w:t>
        </w:r>
        <w:r w:rsidRPr="008D1E2E">
          <w:rPr>
            <w:rStyle w:val="Hyperlink"/>
          </w:rPr>
          <w:t>t no GitHub</w:t>
        </w:r>
      </w:hyperlink>
    </w:p>
    <w:p w14:paraId="635072E1" w14:textId="77777777" w:rsidR="00EB3121" w:rsidRPr="00EB3121" w:rsidRDefault="00827F0B" w:rsidP="00EB3121">
      <w:r>
        <w:pict w14:anchorId="782AC4D1">
          <v:rect id="_x0000_i1060" style="width:0;height:1.5pt" o:hralign="center" o:hrstd="t" o:hr="t" fillcolor="#a0a0a0" stroked="f"/>
        </w:pict>
      </w:r>
    </w:p>
    <w:p w14:paraId="205415A8" w14:textId="563CC026" w:rsidR="00EB3121" w:rsidRPr="00EB3121" w:rsidRDefault="00A11203" w:rsidP="00EB3121">
      <w:r>
        <w:rPr>
          <w:b/>
          <w:bCs/>
        </w:rPr>
        <w:t>3</w:t>
      </w:r>
      <w:r w:rsidR="00EB3121" w:rsidRPr="00EB3121">
        <w:rPr>
          <w:b/>
          <w:bCs/>
        </w:rPr>
        <w:t xml:space="preserve">.4.4.1 Leitura de Resultado e </w:t>
      </w:r>
      <w:proofErr w:type="spellStart"/>
      <w:r w:rsidR="00EB3121" w:rsidRPr="00EB3121">
        <w:rPr>
          <w:b/>
          <w:bCs/>
        </w:rPr>
        <w:t>PlanoConta</w:t>
      </w:r>
      <w:proofErr w:type="spellEnd"/>
      <w:r w:rsidR="00EB3121" w:rsidRPr="00EB3121">
        <w:br/>
        <w:t>O notebook consome os dois conjuntos tratados da Silver para compor a fato final.</w:t>
      </w:r>
      <w:r w:rsidR="00EB3121" w:rsidRPr="00EB3121">
        <w:br/>
      </w:r>
      <w:r w:rsidR="00EB3121" w:rsidRPr="00EB3121">
        <w:rPr>
          <w:b/>
          <w:bCs/>
        </w:rPr>
        <w:t>Negócio:</w:t>
      </w:r>
      <w:r w:rsidR="00EB3121" w:rsidRPr="00EB3121">
        <w:br/>
        <w:t>Permite integração entre dados financeiros e estrutura contábil, essencial para análises completas da DRE.</w:t>
      </w:r>
    </w:p>
    <w:p w14:paraId="54CF816E" w14:textId="77777777" w:rsidR="00EB3121" w:rsidRPr="00EB3121" w:rsidRDefault="00827F0B" w:rsidP="00EB3121">
      <w:r>
        <w:pict w14:anchorId="1BCD6ED4">
          <v:rect id="_x0000_i1061" style="width:0;height:1.5pt" o:hralign="center" o:hrstd="t" o:hr="t" fillcolor="#a0a0a0" stroked="f"/>
        </w:pict>
      </w:r>
    </w:p>
    <w:p w14:paraId="37A54A07" w14:textId="00BD4D34" w:rsidR="00EB3121" w:rsidRPr="00EB3121" w:rsidRDefault="00A11203" w:rsidP="00EB3121">
      <w:r>
        <w:rPr>
          <w:b/>
          <w:bCs/>
        </w:rPr>
        <w:t>3</w:t>
      </w:r>
      <w:r w:rsidR="00EB3121" w:rsidRPr="00EB3121">
        <w:rPr>
          <w:b/>
          <w:bCs/>
        </w:rPr>
        <w:t>.4.4.2 Join entre resultado e plano de contas</w:t>
      </w:r>
      <w:r w:rsidR="00EB3121" w:rsidRPr="00EB3121">
        <w:br/>
        <w:t>A integração pelo ID da conta permite recuperar o atributo Lançamento necessário para distinguir contas analíticas de contas sintéticas.</w:t>
      </w:r>
      <w:r w:rsidR="00EB3121" w:rsidRPr="00EB3121">
        <w:br/>
      </w:r>
      <w:r w:rsidR="00EB3121" w:rsidRPr="00EB3121">
        <w:rPr>
          <w:b/>
          <w:bCs/>
        </w:rPr>
        <w:t>Negócio:</w:t>
      </w:r>
      <w:r w:rsidR="00EB3121" w:rsidRPr="00EB3121">
        <w:br/>
        <w:t>Garante que apenas valores válidos sejam considerados nas análises, evitando duplicidade e distorções.</w:t>
      </w:r>
    </w:p>
    <w:p w14:paraId="5B15CC0D" w14:textId="77777777" w:rsidR="00EB3121" w:rsidRPr="00EB3121" w:rsidRDefault="00827F0B" w:rsidP="00EB3121">
      <w:r>
        <w:pict w14:anchorId="332179E2">
          <v:rect id="_x0000_i1062" style="width:0;height:1.5pt" o:hralign="center" o:hrstd="t" o:hr="t" fillcolor="#a0a0a0" stroked="f"/>
        </w:pict>
      </w:r>
    </w:p>
    <w:p w14:paraId="6E4202EF" w14:textId="468A1983" w:rsidR="00EB3121" w:rsidRPr="00EB3121" w:rsidRDefault="00A11203" w:rsidP="00EB3121">
      <w:r>
        <w:rPr>
          <w:b/>
          <w:bCs/>
        </w:rPr>
        <w:t>3</w:t>
      </w:r>
      <w:r w:rsidR="00EB3121" w:rsidRPr="00EB3121">
        <w:rPr>
          <w:b/>
          <w:bCs/>
        </w:rPr>
        <w:t>.4.4.3 Filtro de contas analíticas</w:t>
      </w:r>
      <w:r w:rsidR="00EB3121" w:rsidRPr="00EB3121">
        <w:br/>
        <w:t>Mantêm-se apenas linhas com Lançamento = 1, evitando duplicidade de somas e distorções na análise financeira.</w:t>
      </w:r>
      <w:r w:rsidR="00EB3121" w:rsidRPr="00EB3121">
        <w:br/>
      </w:r>
      <w:r w:rsidR="00EB3121" w:rsidRPr="00EB3121">
        <w:rPr>
          <w:b/>
          <w:bCs/>
        </w:rPr>
        <w:t>Negócio:</w:t>
      </w:r>
      <w:r w:rsidR="00EB3121" w:rsidRPr="00EB3121">
        <w:br/>
        <w:t>Assegura que os indicadores financeiros reflitam corretamente o desempenho real da empresa.</w:t>
      </w:r>
    </w:p>
    <w:p w14:paraId="75778075" w14:textId="77777777" w:rsidR="00EB3121" w:rsidRPr="00EB3121" w:rsidRDefault="00827F0B" w:rsidP="00EB3121">
      <w:r>
        <w:pict w14:anchorId="264D95CA">
          <v:rect id="_x0000_i1063" style="width:0;height:1.5pt" o:hralign="center" o:hrstd="t" o:hr="t" fillcolor="#a0a0a0" stroked="f"/>
        </w:pict>
      </w:r>
    </w:p>
    <w:p w14:paraId="04880F9B" w14:textId="437F3B1F" w:rsidR="00EB3121" w:rsidRPr="00EB3121" w:rsidRDefault="00A11203" w:rsidP="00EB3121">
      <w:r>
        <w:rPr>
          <w:b/>
          <w:bCs/>
        </w:rPr>
        <w:t>3</w:t>
      </w:r>
      <w:r w:rsidR="00EB3121" w:rsidRPr="00EB3121">
        <w:rPr>
          <w:b/>
          <w:bCs/>
        </w:rPr>
        <w:t>.4.4.4 Exclusão do período de 31/12/2021</w:t>
      </w:r>
      <w:r w:rsidR="00EB3121" w:rsidRPr="00EB3121">
        <w:br/>
        <w:t>O filtro preserva o escopo analítico utilizado no projeto, concentrando a análise nos exercícios posteriores.</w:t>
      </w:r>
      <w:r w:rsidR="00EB3121" w:rsidRPr="00EB3121">
        <w:br/>
      </w:r>
      <w:r w:rsidR="00EB3121" w:rsidRPr="00EB3121">
        <w:rPr>
          <w:b/>
          <w:bCs/>
        </w:rPr>
        <w:t>Negócio:</w:t>
      </w:r>
      <w:r w:rsidR="00EB3121" w:rsidRPr="00EB3121">
        <w:br/>
        <w:t>Garante consistência temporal e evita comparações fora do escopo definido para análise.</w:t>
      </w:r>
    </w:p>
    <w:p w14:paraId="2A7C39F5" w14:textId="19FF74A6" w:rsidR="000335AF" w:rsidRDefault="000335AF" w:rsidP="000335AF"/>
    <w:p w14:paraId="211E485E" w14:textId="77777777" w:rsidR="00EB3121" w:rsidRDefault="00EB3121" w:rsidP="000335AF"/>
    <w:p w14:paraId="423F6E78" w14:textId="77777777" w:rsidR="00455152" w:rsidRDefault="00455152" w:rsidP="000335AF"/>
    <w:p w14:paraId="723D1B24" w14:textId="77777777" w:rsidR="00455152" w:rsidRDefault="00455152" w:rsidP="000335AF"/>
    <w:p w14:paraId="1E463025" w14:textId="77777777" w:rsidR="00455152" w:rsidRDefault="00455152" w:rsidP="000335AF"/>
    <w:p w14:paraId="110B2B72" w14:textId="77777777" w:rsidR="00455152" w:rsidRDefault="00455152" w:rsidP="000335AF"/>
    <w:p w14:paraId="16EF3F19" w14:textId="77777777" w:rsidR="00455152" w:rsidRDefault="00455152" w:rsidP="000335AF"/>
    <w:p w14:paraId="34FFE611" w14:textId="3518542D" w:rsidR="00B44991" w:rsidRDefault="00827F0B" w:rsidP="00902773">
      <w:r>
        <w:lastRenderedPageBreak/>
        <w:pict w14:anchorId="34C64380">
          <v:rect id="_x0000_i1064" style="width:0;height:1.5pt" o:hralign="center" o:hrstd="t" o:hr="t" fillcolor="#a0a0a0" stroked="f"/>
        </w:pict>
      </w:r>
    </w:p>
    <w:p w14:paraId="31465BF7" w14:textId="78BD8F84" w:rsidR="00F5323B" w:rsidRPr="00B44991" w:rsidRDefault="00A11203" w:rsidP="007B7F9B">
      <w:pPr>
        <w:pStyle w:val="Ttulo2"/>
        <w:rPr>
          <w:rFonts w:asciiTheme="minorHAnsi" w:hAnsiTheme="minorHAnsi"/>
          <w:b/>
          <w:bCs/>
          <w:color w:val="auto"/>
          <w:sz w:val="22"/>
          <w:szCs w:val="22"/>
        </w:rPr>
      </w:pPr>
      <w:bookmarkStart w:id="19" w:name="_Toc228801538"/>
      <w:r>
        <w:rPr>
          <w:rFonts w:asciiTheme="minorHAnsi" w:hAnsiTheme="minorHAnsi"/>
          <w:b/>
          <w:bCs/>
          <w:color w:val="auto"/>
          <w:sz w:val="22"/>
          <w:szCs w:val="22"/>
        </w:rPr>
        <w:t>3</w:t>
      </w:r>
      <w:r w:rsidR="00F5323B" w:rsidRPr="00B44991">
        <w:rPr>
          <w:rFonts w:asciiTheme="minorHAnsi" w:hAnsiTheme="minorHAnsi"/>
          <w:b/>
          <w:bCs/>
          <w:color w:val="auto"/>
          <w:sz w:val="22"/>
          <w:szCs w:val="22"/>
        </w:rPr>
        <w:t>.5</w:t>
      </w:r>
      <w:r w:rsidR="00C047F9" w:rsidRPr="00C047F9">
        <w:rPr>
          <w:rFonts w:asciiTheme="minorHAnsi" w:hAnsiTheme="minorHAnsi"/>
          <w:b/>
          <w:bCs/>
          <w:color w:val="auto"/>
          <w:sz w:val="22"/>
          <w:szCs w:val="22"/>
        </w:rPr>
        <w:t xml:space="preserve"> Integração com o Power BI</w:t>
      </w:r>
      <w:bookmarkEnd w:id="19"/>
    </w:p>
    <w:p w14:paraId="0DAB487C" w14:textId="692DA131" w:rsidR="00E5412F" w:rsidRPr="008408FB" w:rsidRDefault="00E5412F" w:rsidP="008408FB">
      <w:pPr>
        <w:pStyle w:val="Ttulo3"/>
        <w:rPr>
          <w:b/>
          <w:bCs/>
          <w:color w:val="auto"/>
          <w:sz w:val="22"/>
          <w:szCs w:val="22"/>
        </w:rPr>
      </w:pPr>
      <w:bookmarkStart w:id="20" w:name="_Toc228801539"/>
      <w:r w:rsidRPr="008408FB">
        <w:rPr>
          <w:b/>
          <w:bCs/>
          <w:color w:val="auto"/>
          <w:sz w:val="22"/>
          <w:szCs w:val="22"/>
        </w:rPr>
        <w:t>3.5.1 Configuração da Conexão</w:t>
      </w:r>
      <w:bookmarkEnd w:id="20"/>
    </w:p>
    <w:p w14:paraId="7F0882CD" w14:textId="77777777" w:rsidR="00E5412F" w:rsidRPr="00E5412F" w:rsidRDefault="00E5412F" w:rsidP="00E5412F">
      <w:r w:rsidRPr="00E5412F">
        <w:t xml:space="preserve">A integração foi realizada utilizando a opção </w:t>
      </w:r>
      <w:proofErr w:type="spellStart"/>
      <w:r w:rsidRPr="00E5412F">
        <w:rPr>
          <w:b/>
          <w:bCs/>
        </w:rPr>
        <w:t>Nekt</w:t>
      </w:r>
      <w:proofErr w:type="spellEnd"/>
      <w:r w:rsidRPr="00E5412F">
        <w:rPr>
          <w:b/>
          <w:bCs/>
        </w:rPr>
        <w:t xml:space="preserve"> Express</w:t>
      </w:r>
      <w:r w:rsidRPr="00E5412F">
        <w:t xml:space="preserve">, via conector </w:t>
      </w:r>
      <w:r w:rsidRPr="00E5412F">
        <w:rPr>
          <w:b/>
          <w:bCs/>
        </w:rPr>
        <w:t xml:space="preserve">Google </w:t>
      </w:r>
      <w:proofErr w:type="spellStart"/>
      <w:r w:rsidRPr="00E5412F">
        <w:rPr>
          <w:b/>
          <w:bCs/>
        </w:rPr>
        <w:t>BigQuery</w:t>
      </w:r>
      <w:proofErr w:type="spellEnd"/>
      <w:r w:rsidRPr="00E5412F">
        <w:rPr>
          <w:b/>
          <w:bCs/>
        </w:rPr>
        <w:t xml:space="preserve"> (</w:t>
      </w:r>
      <w:proofErr w:type="spellStart"/>
      <w:r w:rsidRPr="00E5412F">
        <w:rPr>
          <w:b/>
          <w:bCs/>
        </w:rPr>
        <w:t>native</w:t>
      </w:r>
      <w:proofErr w:type="spellEnd"/>
      <w:r w:rsidRPr="00E5412F">
        <w:rPr>
          <w:b/>
          <w:bCs/>
        </w:rPr>
        <w:t>)</w:t>
      </w:r>
      <w:r w:rsidRPr="00E5412F">
        <w:t xml:space="preserve"> no Power BI.</w:t>
      </w:r>
    </w:p>
    <w:p w14:paraId="412D3EFF" w14:textId="49147668" w:rsidR="00C047F9" w:rsidRDefault="00C047F9" w:rsidP="00C047F9">
      <w:pPr>
        <w:jc w:val="center"/>
      </w:pPr>
      <w:r>
        <w:rPr>
          <w:noProof/>
        </w:rPr>
        <w:drawing>
          <wp:inline distT="0" distB="0" distL="0" distR="0" wp14:anchorId="4DACD447" wp14:editId="7A58879F">
            <wp:extent cx="4140000" cy="1495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dd1e9ed-8d1d-4b35-8d65-4bfea607ae28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49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9A785" w14:textId="77777777" w:rsidR="00C047F9" w:rsidRPr="00B27674" w:rsidRDefault="00C047F9" w:rsidP="00C047F9">
      <w:pPr>
        <w:pStyle w:val="CaptionStyle"/>
        <w:rPr>
          <w:lang w:val="pt-BR"/>
        </w:rPr>
      </w:pPr>
      <w:r w:rsidRPr="00B27674">
        <w:rPr>
          <w:lang w:val="pt-BR"/>
        </w:rPr>
        <w:t>Figura 3 – Configuração da fonte de dados no Power BI Desktop.</w:t>
      </w:r>
    </w:p>
    <w:p w14:paraId="3AEFE568" w14:textId="56BED344" w:rsidR="00954AA5" w:rsidRDefault="00C047F9" w:rsidP="00F5323B">
      <w:r>
        <w:t>Essa integração consolida a camada Gold como ponto de consumo do projeto e reforça o papel do Data Lake como base corporativa para análise financeira.</w:t>
      </w:r>
    </w:p>
    <w:p w14:paraId="13F7D79A" w14:textId="13D00AC7" w:rsidR="00E5412F" w:rsidRDefault="00827F0B" w:rsidP="00F5323B">
      <w:r>
        <w:pict w14:anchorId="758BEB55">
          <v:rect id="_x0000_i1065" style="width:0;height:1.5pt" o:hralign="center" o:hrstd="t" o:hr="t" fillcolor="#a0a0a0" stroked="f"/>
        </w:pict>
      </w:r>
    </w:p>
    <w:p w14:paraId="2A4FCEFD" w14:textId="0EB5F44F" w:rsidR="00E5412F" w:rsidRPr="008408FB" w:rsidRDefault="00237306" w:rsidP="008408FB">
      <w:pPr>
        <w:pStyle w:val="Ttulo3"/>
        <w:rPr>
          <w:b/>
          <w:bCs/>
          <w:color w:val="auto"/>
          <w:sz w:val="22"/>
          <w:szCs w:val="22"/>
        </w:rPr>
      </w:pPr>
      <w:bookmarkStart w:id="21" w:name="_Toc228801540"/>
      <w:r w:rsidRPr="008408FB">
        <w:rPr>
          <w:b/>
          <w:bCs/>
          <w:color w:val="auto"/>
          <w:sz w:val="22"/>
          <w:szCs w:val="22"/>
        </w:rPr>
        <w:t>3.5.</w:t>
      </w:r>
      <w:r w:rsidR="00E5412F" w:rsidRPr="008408FB">
        <w:rPr>
          <w:b/>
          <w:bCs/>
          <w:color w:val="auto"/>
          <w:sz w:val="22"/>
          <w:szCs w:val="22"/>
        </w:rPr>
        <w:t>2 Benefícios da Integração</w:t>
      </w:r>
      <w:bookmarkEnd w:id="21"/>
    </w:p>
    <w:p w14:paraId="52C48824" w14:textId="77777777" w:rsidR="00E5412F" w:rsidRPr="00E5412F" w:rsidRDefault="00E5412F" w:rsidP="00E5412F">
      <w:pPr>
        <w:numPr>
          <w:ilvl w:val="0"/>
          <w:numId w:val="57"/>
        </w:numPr>
      </w:pPr>
      <w:r w:rsidRPr="00E5412F">
        <w:t xml:space="preserve">Conexão direta com dados governados </w:t>
      </w:r>
    </w:p>
    <w:p w14:paraId="58A7AAD0" w14:textId="77777777" w:rsidR="00E5412F" w:rsidRPr="00E5412F" w:rsidRDefault="00E5412F" w:rsidP="00E5412F">
      <w:pPr>
        <w:numPr>
          <w:ilvl w:val="0"/>
          <w:numId w:val="57"/>
        </w:numPr>
      </w:pPr>
      <w:r w:rsidRPr="00E5412F">
        <w:t xml:space="preserve">Redução de dependência de arquivos </w:t>
      </w:r>
    </w:p>
    <w:p w14:paraId="3350D052" w14:textId="77777777" w:rsidR="00E5412F" w:rsidRPr="00E5412F" w:rsidRDefault="00E5412F" w:rsidP="00E5412F">
      <w:pPr>
        <w:numPr>
          <w:ilvl w:val="0"/>
          <w:numId w:val="57"/>
        </w:numPr>
      </w:pPr>
      <w:r w:rsidRPr="00E5412F">
        <w:t xml:space="preserve">Atualização centralizada </w:t>
      </w:r>
    </w:p>
    <w:p w14:paraId="3E549CB3" w14:textId="77777777" w:rsidR="00E5412F" w:rsidRPr="00E5412F" w:rsidRDefault="00E5412F" w:rsidP="00E5412F">
      <w:pPr>
        <w:numPr>
          <w:ilvl w:val="0"/>
          <w:numId w:val="57"/>
        </w:numPr>
      </w:pPr>
      <w:r w:rsidRPr="00E5412F">
        <w:t xml:space="preserve">Escalabilidade para múltiplos relatórios </w:t>
      </w:r>
    </w:p>
    <w:p w14:paraId="5644030D" w14:textId="77F98CAC" w:rsidR="00E5412F" w:rsidRDefault="00E5412F" w:rsidP="00F5323B">
      <w:r w:rsidRPr="00E5412F">
        <w:rPr>
          <w:b/>
          <w:bCs/>
        </w:rPr>
        <w:t>Negócio:</w:t>
      </w:r>
      <w:r w:rsidRPr="00E5412F">
        <w:br/>
        <w:t>Permite que diferentes áreas utilizem a mesma base confiável, evitando retrabalho e divergência de números.</w:t>
      </w:r>
    </w:p>
    <w:p w14:paraId="37220767" w14:textId="77777777" w:rsidR="00455152" w:rsidRDefault="00455152" w:rsidP="00F5323B"/>
    <w:p w14:paraId="46415A3D" w14:textId="77777777" w:rsidR="00455152" w:rsidRDefault="00455152" w:rsidP="00F5323B"/>
    <w:p w14:paraId="44D5FDCB" w14:textId="77777777" w:rsidR="00455152" w:rsidRDefault="00455152" w:rsidP="00F5323B"/>
    <w:p w14:paraId="2F8D11AF" w14:textId="77777777" w:rsidR="00455152" w:rsidRDefault="00455152" w:rsidP="00F5323B"/>
    <w:p w14:paraId="6EBDBC32" w14:textId="77777777" w:rsidR="00455152" w:rsidRDefault="00455152" w:rsidP="00F5323B"/>
    <w:p w14:paraId="44FFE12D" w14:textId="77777777" w:rsidR="00455152" w:rsidRDefault="00455152" w:rsidP="00F5323B"/>
    <w:p w14:paraId="4BF284B3" w14:textId="77777777" w:rsidR="00455152" w:rsidRDefault="00455152" w:rsidP="00F5323B"/>
    <w:p w14:paraId="05537272" w14:textId="77777777" w:rsidR="00455152" w:rsidRDefault="00455152" w:rsidP="00F5323B"/>
    <w:p w14:paraId="37063605" w14:textId="77777777" w:rsidR="00455152" w:rsidRDefault="00455152" w:rsidP="00F5323B"/>
    <w:p w14:paraId="06DE8177" w14:textId="77777777" w:rsidR="00455152" w:rsidRDefault="00455152" w:rsidP="00F5323B"/>
    <w:p w14:paraId="2C431139" w14:textId="58AE89F8" w:rsidR="00F5323B" w:rsidRPr="00F5323B" w:rsidRDefault="00827F0B" w:rsidP="00F5323B">
      <w:r>
        <w:lastRenderedPageBreak/>
        <w:pict w14:anchorId="2DBB6BB0">
          <v:rect id="_x0000_i1066" style="width:0;height:1.5pt" o:hralign="center" o:hrstd="t" o:hr="t" fillcolor="#a0a0a0" stroked="f"/>
        </w:pict>
      </w:r>
    </w:p>
    <w:p w14:paraId="23F8887B" w14:textId="1D81B1E6" w:rsidR="00F5323B" w:rsidRDefault="00A11203" w:rsidP="007B7F9B">
      <w:pPr>
        <w:pStyle w:val="Ttulo2"/>
        <w:rPr>
          <w:rFonts w:asciiTheme="minorHAnsi" w:hAnsiTheme="minorHAnsi"/>
          <w:b/>
          <w:bCs/>
          <w:color w:val="auto"/>
          <w:sz w:val="22"/>
          <w:szCs w:val="22"/>
        </w:rPr>
      </w:pPr>
      <w:bookmarkStart w:id="22" w:name="_Toc228801541"/>
      <w:r>
        <w:rPr>
          <w:rFonts w:asciiTheme="minorHAnsi" w:hAnsiTheme="minorHAnsi"/>
          <w:b/>
          <w:bCs/>
          <w:color w:val="auto"/>
          <w:sz w:val="22"/>
          <w:szCs w:val="22"/>
        </w:rPr>
        <w:t>3</w:t>
      </w:r>
      <w:r w:rsidR="00F5323B" w:rsidRPr="00B44991">
        <w:rPr>
          <w:rFonts w:asciiTheme="minorHAnsi" w:hAnsiTheme="minorHAnsi"/>
          <w:b/>
          <w:bCs/>
          <w:color w:val="auto"/>
          <w:sz w:val="22"/>
          <w:szCs w:val="22"/>
        </w:rPr>
        <w:t xml:space="preserve">.6 </w:t>
      </w:r>
      <w:r w:rsidR="00237306" w:rsidRPr="00237306">
        <w:rPr>
          <w:rFonts w:asciiTheme="minorHAnsi" w:hAnsiTheme="minorHAnsi"/>
          <w:b/>
          <w:bCs/>
          <w:color w:val="auto"/>
          <w:sz w:val="22"/>
          <w:szCs w:val="22"/>
        </w:rPr>
        <w:t>Orquestração do Pipeline</w:t>
      </w:r>
      <w:bookmarkEnd w:id="22"/>
    </w:p>
    <w:p w14:paraId="7B5FF14F" w14:textId="19C8BBA1" w:rsidR="00237306" w:rsidRPr="008408FB" w:rsidRDefault="00237306" w:rsidP="008408FB">
      <w:pPr>
        <w:pStyle w:val="Ttulo3"/>
        <w:rPr>
          <w:b/>
          <w:bCs/>
          <w:color w:val="auto"/>
          <w:sz w:val="22"/>
          <w:szCs w:val="22"/>
        </w:rPr>
      </w:pPr>
      <w:bookmarkStart w:id="23" w:name="_Toc228801542"/>
      <w:r w:rsidRPr="008408FB">
        <w:rPr>
          <w:b/>
          <w:bCs/>
          <w:color w:val="auto"/>
          <w:sz w:val="22"/>
          <w:szCs w:val="22"/>
        </w:rPr>
        <w:t>3.6.1 Estrutura do Pipeline</w:t>
      </w:r>
      <w:bookmarkEnd w:id="23"/>
    </w:p>
    <w:p w14:paraId="2AB96D58" w14:textId="77777777" w:rsidR="00237306" w:rsidRPr="00237306" w:rsidRDefault="00237306" w:rsidP="00237306">
      <w:r w:rsidRPr="00237306">
        <w:t>A execução do pipeline foi automatizada utilizando gatilhos baseados na ingestão do SharePoint.</w:t>
      </w:r>
    </w:p>
    <w:p w14:paraId="26A4965F" w14:textId="77777777" w:rsidR="00237306" w:rsidRPr="00237306" w:rsidRDefault="00237306" w:rsidP="00237306">
      <w:r w:rsidRPr="00237306">
        <w:rPr>
          <w:b/>
          <w:bCs/>
        </w:rPr>
        <w:t>Fluxo de execução:</w:t>
      </w:r>
    </w:p>
    <w:p w14:paraId="13298658" w14:textId="77777777" w:rsidR="00237306" w:rsidRPr="00237306" w:rsidRDefault="00237306" w:rsidP="00237306">
      <w:pPr>
        <w:numPr>
          <w:ilvl w:val="0"/>
          <w:numId w:val="58"/>
        </w:numPr>
      </w:pPr>
      <w:r w:rsidRPr="00237306">
        <w:t xml:space="preserve">SharePoint finaliza ingestão </w:t>
      </w:r>
    </w:p>
    <w:p w14:paraId="3B138A8D" w14:textId="77777777" w:rsidR="00237306" w:rsidRPr="00237306" w:rsidRDefault="00237306" w:rsidP="00237306">
      <w:pPr>
        <w:numPr>
          <w:ilvl w:val="0"/>
          <w:numId w:val="58"/>
        </w:numPr>
      </w:pPr>
      <w:r w:rsidRPr="00237306">
        <w:t xml:space="preserve">Dispara notebooks 01 e 02 </w:t>
      </w:r>
    </w:p>
    <w:p w14:paraId="77B71FFB" w14:textId="77777777" w:rsidR="00237306" w:rsidRPr="00237306" w:rsidRDefault="00237306" w:rsidP="00237306">
      <w:pPr>
        <w:numPr>
          <w:ilvl w:val="0"/>
          <w:numId w:val="58"/>
        </w:numPr>
      </w:pPr>
      <w:r w:rsidRPr="00237306">
        <w:t xml:space="preserve">Notebook 03 depende do 01 </w:t>
      </w:r>
    </w:p>
    <w:p w14:paraId="4752DB71" w14:textId="77777777" w:rsidR="00237306" w:rsidRPr="00237306" w:rsidRDefault="00237306" w:rsidP="00237306">
      <w:pPr>
        <w:numPr>
          <w:ilvl w:val="0"/>
          <w:numId w:val="58"/>
        </w:numPr>
      </w:pPr>
      <w:r w:rsidRPr="00237306">
        <w:t xml:space="preserve">Notebook 04 depende do 02 </w:t>
      </w:r>
    </w:p>
    <w:p w14:paraId="4814383A" w14:textId="77777777" w:rsidR="00237306" w:rsidRPr="00237306" w:rsidRDefault="00237306" w:rsidP="00237306"/>
    <w:p w14:paraId="0F299BC9" w14:textId="77777777" w:rsidR="00D54EE6" w:rsidRDefault="00D54EE6" w:rsidP="00884FE5">
      <w:pPr>
        <w:ind w:left="-851"/>
        <w:jc w:val="center"/>
        <w:rPr>
          <w:noProof/>
        </w:rPr>
      </w:pPr>
    </w:p>
    <w:p w14:paraId="164E3E44" w14:textId="2510C385" w:rsidR="000320BD" w:rsidRDefault="000320BD" w:rsidP="00884FE5">
      <w:pPr>
        <w:ind w:left="-851"/>
        <w:jc w:val="center"/>
      </w:pPr>
      <w:r>
        <w:rPr>
          <w:noProof/>
        </w:rPr>
        <w:drawing>
          <wp:inline distT="0" distB="0" distL="0" distR="0" wp14:anchorId="659A32EA" wp14:editId="4D086D53">
            <wp:extent cx="6627907" cy="2011680"/>
            <wp:effectExtent l="0" t="0" r="190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79c53d6-014e-4ce2-8f71-c61a71b072d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6411" cy="2017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FD138" w14:textId="39AB4ED4" w:rsidR="000320BD" w:rsidRPr="00742B88" w:rsidRDefault="000320BD" w:rsidP="004101F1">
      <w:pPr>
        <w:pStyle w:val="CaptionStyle"/>
        <w:ind w:left="720"/>
        <w:jc w:val="left"/>
        <w:rPr>
          <w:lang w:val="pt-BR"/>
        </w:rPr>
      </w:pPr>
      <w:r w:rsidRPr="00742B88">
        <w:rPr>
          <w:lang w:val="pt-BR"/>
        </w:rPr>
        <w:t xml:space="preserve">Figura </w:t>
      </w:r>
      <w:r w:rsidR="00884FE5">
        <w:rPr>
          <w:lang w:val="pt-BR"/>
        </w:rPr>
        <w:t>4</w:t>
      </w:r>
      <w:r w:rsidRPr="00742B88">
        <w:rPr>
          <w:lang w:val="pt-BR"/>
        </w:rPr>
        <w:t xml:space="preserve"> – Pipeline de dados com gatilho da fonte SharePoint e execução encadeada dos notebooks.</w:t>
      </w:r>
    </w:p>
    <w:p w14:paraId="5A69B36E" w14:textId="77777777" w:rsidR="00237306" w:rsidRPr="00237306" w:rsidRDefault="00827F0B" w:rsidP="00237306">
      <w:r>
        <w:pict w14:anchorId="37D0A57E">
          <v:rect id="_x0000_i1067" style="width:0;height:1.5pt" o:hralign="center" o:hrstd="t" o:hr="t" fillcolor="#a0a0a0" stroked="f"/>
        </w:pict>
      </w:r>
    </w:p>
    <w:p w14:paraId="241568F1" w14:textId="4C9E0834" w:rsidR="00237306" w:rsidRPr="008408FB" w:rsidRDefault="00C66501" w:rsidP="008408FB">
      <w:pPr>
        <w:pStyle w:val="Ttulo3"/>
        <w:rPr>
          <w:b/>
          <w:bCs/>
          <w:color w:val="auto"/>
          <w:sz w:val="22"/>
          <w:szCs w:val="22"/>
        </w:rPr>
      </w:pPr>
      <w:bookmarkStart w:id="24" w:name="_Toc228801543"/>
      <w:r w:rsidRPr="008408FB">
        <w:rPr>
          <w:b/>
          <w:bCs/>
          <w:color w:val="auto"/>
          <w:sz w:val="22"/>
          <w:szCs w:val="22"/>
        </w:rPr>
        <w:t xml:space="preserve">3.6.2 </w:t>
      </w:r>
      <w:r w:rsidR="00237306" w:rsidRPr="008408FB">
        <w:rPr>
          <w:b/>
          <w:bCs/>
          <w:color w:val="auto"/>
          <w:sz w:val="22"/>
          <w:szCs w:val="22"/>
        </w:rPr>
        <w:t>Lógica de Orquestração</w:t>
      </w:r>
      <w:bookmarkEnd w:id="24"/>
    </w:p>
    <w:p w14:paraId="6467A131" w14:textId="77777777" w:rsidR="00237306" w:rsidRPr="00237306" w:rsidRDefault="00237306" w:rsidP="00237306">
      <w:pPr>
        <w:numPr>
          <w:ilvl w:val="0"/>
          <w:numId w:val="59"/>
        </w:numPr>
      </w:pPr>
      <w:r w:rsidRPr="00237306">
        <w:t xml:space="preserve">Execução paralela na ingestão </w:t>
      </w:r>
    </w:p>
    <w:p w14:paraId="769FC51E" w14:textId="77777777" w:rsidR="00237306" w:rsidRPr="00237306" w:rsidRDefault="00237306" w:rsidP="00237306">
      <w:pPr>
        <w:numPr>
          <w:ilvl w:val="0"/>
          <w:numId w:val="59"/>
        </w:numPr>
      </w:pPr>
      <w:r w:rsidRPr="00237306">
        <w:t xml:space="preserve">Execução sequencial nas transformações </w:t>
      </w:r>
    </w:p>
    <w:p w14:paraId="6A59F473" w14:textId="77777777" w:rsidR="00237306" w:rsidRPr="00237306" w:rsidRDefault="00237306" w:rsidP="00237306">
      <w:pPr>
        <w:numPr>
          <w:ilvl w:val="0"/>
          <w:numId w:val="59"/>
        </w:numPr>
      </w:pPr>
      <w:r w:rsidRPr="00237306">
        <w:t xml:space="preserve">Dependência entre camadas </w:t>
      </w:r>
    </w:p>
    <w:p w14:paraId="07440EE1" w14:textId="77777777" w:rsidR="00455152" w:rsidRDefault="00237306" w:rsidP="00237306">
      <w:r w:rsidRPr="00237306">
        <w:rPr>
          <w:b/>
          <w:bCs/>
        </w:rPr>
        <w:t>Negócio:</w:t>
      </w:r>
      <w:r w:rsidRPr="00237306">
        <w:br/>
        <w:t>Garante consistência do pipeline</w:t>
      </w:r>
      <w:r>
        <w:t>,</w:t>
      </w:r>
      <w:r w:rsidRPr="00237306">
        <w:t xml:space="preserve"> evita processamento de dados incompletos</w:t>
      </w:r>
      <w:r>
        <w:t xml:space="preserve">, </w:t>
      </w:r>
      <w:r w:rsidRPr="000320BD">
        <w:t>reduz a intervenção manual, padroniza a atualização e fortalece a confiabilidade do processo de ponta a ponta.</w:t>
      </w:r>
    </w:p>
    <w:p w14:paraId="44C6BF13" w14:textId="77777777" w:rsidR="00455152" w:rsidRDefault="00455152" w:rsidP="00237306"/>
    <w:p w14:paraId="7EAB9EF6" w14:textId="77777777" w:rsidR="00455152" w:rsidRDefault="00455152" w:rsidP="00237306"/>
    <w:p w14:paraId="6D6A6A19" w14:textId="77777777" w:rsidR="00455152" w:rsidRDefault="00455152" w:rsidP="00237306"/>
    <w:p w14:paraId="774A856B" w14:textId="267526D6" w:rsidR="00884FE5" w:rsidRPr="00237306" w:rsidRDefault="00827F0B" w:rsidP="00237306">
      <w:r>
        <w:lastRenderedPageBreak/>
        <w:pict w14:anchorId="00ED5356">
          <v:rect id="_x0000_i1068" style="width:0;height:1.5pt" o:hralign="center" o:hrstd="t" o:hr="t" fillcolor="#a0a0a0" stroked="f"/>
        </w:pict>
      </w:r>
    </w:p>
    <w:p w14:paraId="3DD8C5C0" w14:textId="341BC66B" w:rsidR="00BD609B" w:rsidRPr="00E66065" w:rsidRDefault="00BD609B" w:rsidP="00E66065">
      <w:pPr>
        <w:pStyle w:val="Ttulo2"/>
        <w:rPr>
          <w:rFonts w:asciiTheme="minorHAnsi" w:hAnsiTheme="minorHAnsi"/>
          <w:b/>
          <w:bCs/>
          <w:color w:val="auto"/>
          <w:sz w:val="22"/>
          <w:szCs w:val="22"/>
        </w:rPr>
      </w:pPr>
      <w:bookmarkStart w:id="25" w:name="_Toc228801544"/>
      <w:r w:rsidRPr="00E66065">
        <w:rPr>
          <w:rFonts w:asciiTheme="minorHAnsi" w:hAnsiTheme="minorHAnsi"/>
          <w:b/>
          <w:bCs/>
          <w:color w:val="auto"/>
          <w:sz w:val="22"/>
          <w:szCs w:val="22"/>
        </w:rPr>
        <w:t>3.7. Evolução da Solução</w:t>
      </w:r>
      <w:bookmarkEnd w:id="25"/>
    </w:p>
    <w:p w14:paraId="402720C8" w14:textId="010562CA" w:rsidR="00BD609B" w:rsidRPr="008408FB" w:rsidRDefault="00BD609B" w:rsidP="008408FB">
      <w:pPr>
        <w:pStyle w:val="Ttulo3"/>
        <w:rPr>
          <w:b/>
          <w:bCs/>
          <w:color w:val="auto"/>
          <w:sz w:val="22"/>
          <w:szCs w:val="22"/>
        </w:rPr>
      </w:pPr>
      <w:bookmarkStart w:id="26" w:name="_Toc228801545"/>
      <w:r w:rsidRPr="008408FB">
        <w:rPr>
          <w:b/>
          <w:bCs/>
          <w:color w:val="auto"/>
          <w:sz w:val="22"/>
          <w:szCs w:val="22"/>
        </w:rPr>
        <w:t>3.7.1 Comparativo entre Projetos</w:t>
      </w:r>
      <w:bookmarkEnd w:id="2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4"/>
        <w:gridCol w:w="1860"/>
        <w:gridCol w:w="3402"/>
        <w:gridCol w:w="1843"/>
      </w:tblGrid>
      <w:tr w:rsidR="00A66749" w:rsidRPr="009804BE" w14:paraId="2AF0E271" w14:textId="77777777" w:rsidTr="000108F5">
        <w:trPr>
          <w:trHeight w:val="234"/>
        </w:trPr>
        <w:tc>
          <w:tcPr>
            <w:tcW w:w="1254" w:type="dxa"/>
            <w:shd w:val="clear" w:color="auto" w:fill="DAE9F7" w:themeFill="text2" w:themeFillTint="1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CE14E3" w14:textId="7DFD3A4C" w:rsidR="00A66749" w:rsidRPr="000108F5" w:rsidRDefault="00A66749" w:rsidP="000108F5">
            <w:pPr>
              <w:spacing w:after="0" w:line="240" w:lineRule="auto"/>
              <w:jc w:val="center"/>
              <w:rPr>
                <w:rFonts w:eastAsia="Aptos"/>
                <w:b/>
              </w:rPr>
            </w:pPr>
            <w:r w:rsidRPr="000108F5">
              <w:rPr>
                <w:rFonts w:eastAsia="Aptos"/>
                <w:b/>
              </w:rPr>
              <w:t>Projeto</w:t>
            </w:r>
          </w:p>
        </w:tc>
        <w:tc>
          <w:tcPr>
            <w:tcW w:w="1860" w:type="dxa"/>
            <w:shd w:val="clear" w:color="auto" w:fill="DAE9F7" w:themeFill="text2" w:themeFillTint="1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041AA9" w14:textId="37C5F9A8" w:rsidR="00A66749" w:rsidRPr="000108F5" w:rsidRDefault="00A66749" w:rsidP="000108F5">
            <w:pPr>
              <w:spacing w:after="0" w:line="240" w:lineRule="auto"/>
              <w:jc w:val="center"/>
              <w:rPr>
                <w:rFonts w:eastAsia="Aptos"/>
                <w:b/>
              </w:rPr>
            </w:pPr>
            <w:r w:rsidRPr="000108F5">
              <w:rPr>
                <w:rFonts w:eastAsia="Aptos"/>
                <w:b/>
              </w:rPr>
              <w:t>Arquitetura</w:t>
            </w:r>
          </w:p>
        </w:tc>
        <w:tc>
          <w:tcPr>
            <w:tcW w:w="3402" w:type="dxa"/>
            <w:shd w:val="clear" w:color="auto" w:fill="DAE9F7" w:themeFill="text2" w:themeFillTint="1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7FA933" w14:textId="532899B9" w:rsidR="00A66749" w:rsidRPr="000108F5" w:rsidRDefault="00A66749" w:rsidP="000108F5">
            <w:pPr>
              <w:spacing w:after="0" w:line="240" w:lineRule="auto"/>
              <w:jc w:val="center"/>
              <w:rPr>
                <w:rFonts w:eastAsia="Aptos"/>
                <w:b/>
              </w:rPr>
            </w:pPr>
            <w:r w:rsidRPr="000108F5">
              <w:rPr>
                <w:rFonts w:eastAsia="Aptos"/>
                <w:b/>
              </w:rPr>
              <w:t>Limitação</w:t>
            </w:r>
          </w:p>
        </w:tc>
        <w:tc>
          <w:tcPr>
            <w:tcW w:w="1843" w:type="dxa"/>
            <w:shd w:val="clear" w:color="auto" w:fill="DAE9F7" w:themeFill="text2" w:themeFillTint="1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8AE145" w14:textId="6AC656C5" w:rsidR="00A66749" w:rsidRPr="000108F5" w:rsidRDefault="00A66749" w:rsidP="000108F5">
            <w:pPr>
              <w:spacing w:after="0" w:line="240" w:lineRule="auto"/>
              <w:jc w:val="center"/>
              <w:rPr>
                <w:rFonts w:eastAsia="Aptos"/>
                <w:b/>
              </w:rPr>
            </w:pPr>
            <w:r w:rsidRPr="000108F5">
              <w:rPr>
                <w:rFonts w:eastAsia="Aptos"/>
                <w:b/>
              </w:rPr>
              <w:t>Evolução</w:t>
            </w:r>
          </w:p>
        </w:tc>
      </w:tr>
      <w:tr w:rsidR="00A66749" w:rsidRPr="009804BE" w14:paraId="63B09819" w14:textId="77777777" w:rsidTr="00A66749">
        <w:tc>
          <w:tcPr>
            <w:tcW w:w="1254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2BE2BD" w14:textId="329E5BD6" w:rsidR="00A66749" w:rsidRPr="009804BE" w:rsidRDefault="00A66749" w:rsidP="00A66749">
            <w:pPr>
              <w:spacing w:after="0"/>
            </w:pPr>
            <w:r w:rsidRPr="00A751D3">
              <w:t>Projeto 1</w:t>
            </w:r>
          </w:p>
        </w:tc>
        <w:tc>
          <w:tcPr>
            <w:tcW w:w="1860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A656C3" w14:textId="31C118F7" w:rsidR="00A66749" w:rsidRPr="009804BE" w:rsidRDefault="00A66749" w:rsidP="00A66749">
            <w:pPr>
              <w:spacing w:after="0"/>
            </w:pPr>
            <w:r w:rsidRPr="00A751D3">
              <w:t>Power BI + arquivos locais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5B321B" w14:textId="6A1FC512" w:rsidR="00A66749" w:rsidRPr="009804BE" w:rsidRDefault="00A66749" w:rsidP="00A66749">
            <w:pPr>
              <w:spacing w:after="0"/>
            </w:pPr>
            <w:r w:rsidRPr="00A751D3">
              <w:t>Fragilidade e dependência de arquivos</w:t>
            </w:r>
          </w:p>
        </w:tc>
        <w:tc>
          <w:tcPr>
            <w:tcW w:w="1843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9E29A7" w14:textId="02D76DCD" w:rsidR="00A66749" w:rsidRPr="009804BE" w:rsidRDefault="00A66749" w:rsidP="00A66749">
            <w:pPr>
              <w:spacing w:after="0"/>
            </w:pPr>
            <w:r w:rsidRPr="00A751D3">
              <w:t>Início da análise</w:t>
            </w:r>
          </w:p>
        </w:tc>
      </w:tr>
      <w:tr w:rsidR="00A66749" w:rsidRPr="009804BE" w14:paraId="575DA4DE" w14:textId="77777777" w:rsidTr="00A66749">
        <w:tc>
          <w:tcPr>
            <w:tcW w:w="1254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C7EC46" w14:textId="0346292D" w:rsidR="00A66749" w:rsidRPr="009804BE" w:rsidRDefault="00A66749" w:rsidP="00A66749">
            <w:pPr>
              <w:spacing w:after="0"/>
            </w:pPr>
            <w:r w:rsidRPr="00A751D3">
              <w:t>Projeto 2</w:t>
            </w:r>
          </w:p>
        </w:tc>
        <w:tc>
          <w:tcPr>
            <w:tcW w:w="1860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BFF033" w14:textId="46B18D1B" w:rsidR="00A66749" w:rsidRPr="009804BE" w:rsidRDefault="00A66749" w:rsidP="00A66749">
            <w:pPr>
              <w:spacing w:after="0"/>
            </w:pPr>
            <w:r w:rsidRPr="00A751D3">
              <w:t>SQL Server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6ECC43" w14:textId="3CAAADC3" w:rsidR="00A66749" w:rsidRPr="009804BE" w:rsidRDefault="00A66749" w:rsidP="00A66749">
            <w:pPr>
              <w:spacing w:after="0"/>
            </w:pPr>
            <w:r w:rsidRPr="00A751D3">
              <w:t>Centralização, mas limitado a banco local</w:t>
            </w:r>
          </w:p>
        </w:tc>
        <w:tc>
          <w:tcPr>
            <w:tcW w:w="1843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9F0A5F" w14:textId="6BF944DC" w:rsidR="00A66749" w:rsidRPr="009804BE" w:rsidRDefault="00A66749" w:rsidP="00A66749">
            <w:pPr>
              <w:spacing w:after="0"/>
            </w:pPr>
            <w:r w:rsidRPr="00A751D3">
              <w:t>Estruturação</w:t>
            </w:r>
          </w:p>
        </w:tc>
      </w:tr>
      <w:tr w:rsidR="00A66749" w:rsidRPr="009804BE" w14:paraId="31D1C4A7" w14:textId="77777777" w:rsidTr="00A66749">
        <w:tc>
          <w:tcPr>
            <w:tcW w:w="1254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8AC7FE" w14:textId="53F2C23D" w:rsidR="00A66749" w:rsidRPr="009804BE" w:rsidRDefault="00A66749" w:rsidP="00A66749">
            <w:pPr>
              <w:spacing w:after="0"/>
            </w:pPr>
            <w:r w:rsidRPr="00A751D3">
              <w:t>Projeto 3</w:t>
            </w:r>
          </w:p>
        </w:tc>
        <w:tc>
          <w:tcPr>
            <w:tcW w:w="1860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2731F7" w14:textId="173C020B" w:rsidR="00A66749" w:rsidRPr="009804BE" w:rsidRDefault="00A66749" w:rsidP="00A66749">
            <w:pPr>
              <w:spacing w:after="0"/>
            </w:pPr>
            <w:r w:rsidRPr="00A751D3">
              <w:t xml:space="preserve">Data Lake + </w:t>
            </w:r>
            <w:proofErr w:type="spellStart"/>
            <w:r w:rsidRPr="00A751D3">
              <w:t>PySpark</w:t>
            </w:r>
            <w:proofErr w:type="spellEnd"/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B4B0A4" w14:textId="1DE00F91" w:rsidR="00A66749" w:rsidRPr="009804BE" w:rsidRDefault="00A66749" w:rsidP="00A66749">
            <w:pPr>
              <w:spacing w:after="0"/>
            </w:pPr>
            <w:r w:rsidRPr="00A751D3">
              <w:t>Escalável e distribuído</w:t>
            </w:r>
          </w:p>
        </w:tc>
        <w:tc>
          <w:tcPr>
            <w:tcW w:w="1843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E94A3D" w14:textId="2529585B" w:rsidR="00A66749" w:rsidRPr="009804BE" w:rsidRDefault="00A66749" w:rsidP="00A66749">
            <w:pPr>
              <w:spacing w:after="0"/>
            </w:pPr>
            <w:r w:rsidRPr="00A751D3">
              <w:t>Arquitetura moderna</w:t>
            </w:r>
          </w:p>
        </w:tc>
      </w:tr>
    </w:tbl>
    <w:p w14:paraId="36E858E9" w14:textId="77777777" w:rsidR="00BD609B" w:rsidRPr="00BD609B" w:rsidRDefault="00827F0B" w:rsidP="00BD609B">
      <w:r>
        <w:pict w14:anchorId="37E3EBC5">
          <v:rect id="_x0000_i1069" style="width:0;height:1.5pt" o:hralign="center" o:hrstd="t" o:hr="t" fillcolor="#a0a0a0" stroked="f"/>
        </w:pict>
      </w:r>
    </w:p>
    <w:p w14:paraId="0AA7B4D8" w14:textId="17B98392" w:rsidR="00BD609B" w:rsidRPr="008408FB" w:rsidRDefault="00BD609B" w:rsidP="008408FB">
      <w:pPr>
        <w:pStyle w:val="Ttulo3"/>
        <w:rPr>
          <w:b/>
          <w:bCs/>
          <w:color w:val="auto"/>
          <w:sz w:val="22"/>
          <w:szCs w:val="22"/>
        </w:rPr>
      </w:pPr>
      <w:bookmarkStart w:id="27" w:name="_Toc228801546"/>
      <w:r w:rsidRPr="008408FB">
        <w:rPr>
          <w:b/>
          <w:bCs/>
          <w:color w:val="auto"/>
          <w:sz w:val="22"/>
          <w:szCs w:val="22"/>
        </w:rPr>
        <w:t>3.7.2 Ganhos Obtidos</w:t>
      </w:r>
      <w:bookmarkEnd w:id="27"/>
    </w:p>
    <w:p w14:paraId="5ED17FE9" w14:textId="77777777" w:rsidR="00BD609B" w:rsidRPr="00BD609B" w:rsidRDefault="00BD609B" w:rsidP="00BD609B">
      <w:r w:rsidRPr="00BD609B">
        <w:rPr>
          <w:b/>
          <w:bCs/>
        </w:rPr>
        <w:t>Escalabilidade</w:t>
      </w:r>
      <w:r w:rsidRPr="00BD609B">
        <w:br/>
        <w:t xml:space="preserve">Processamento distribuído com </w:t>
      </w:r>
      <w:proofErr w:type="spellStart"/>
      <w:r w:rsidRPr="00BD609B">
        <w:t>PySpark</w:t>
      </w:r>
      <w:proofErr w:type="spellEnd"/>
      <w:r w:rsidRPr="00BD609B">
        <w:t xml:space="preserve"> permite lidar com grandes volumes de dados.</w:t>
      </w:r>
    </w:p>
    <w:p w14:paraId="2624E563" w14:textId="77777777" w:rsidR="00BD609B" w:rsidRPr="00BD609B" w:rsidRDefault="00BD609B" w:rsidP="00BD609B">
      <w:r w:rsidRPr="00BD609B">
        <w:rPr>
          <w:b/>
          <w:bCs/>
        </w:rPr>
        <w:t>Governança</w:t>
      </w:r>
      <w:r w:rsidRPr="00BD609B">
        <w:br/>
        <w:t>Separação por camadas garante controle e rastreabilidade.</w:t>
      </w:r>
    </w:p>
    <w:p w14:paraId="7080D556" w14:textId="77777777" w:rsidR="00BD609B" w:rsidRPr="00BD609B" w:rsidRDefault="00BD609B" w:rsidP="00BD609B">
      <w:r w:rsidRPr="00BD609B">
        <w:rPr>
          <w:b/>
          <w:bCs/>
        </w:rPr>
        <w:t>Performance</w:t>
      </w:r>
      <w:r w:rsidRPr="00BD609B">
        <w:br/>
        <w:t>Uso de parquet e particionamento melhora leitura e consultas.</w:t>
      </w:r>
    </w:p>
    <w:p w14:paraId="1985444C" w14:textId="2E875EB5" w:rsidR="00BD609B" w:rsidRPr="00BD609B" w:rsidRDefault="00BD609B" w:rsidP="00BD609B">
      <w:r w:rsidRPr="00BD609B">
        <w:rPr>
          <w:b/>
          <w:bCs/>
        </w:rPr>
        <w:t>Reusabilidade</w:t>
      </w:r>
      <w:r w:rsidR="005E59A7" w:rsidRPr="005E59A7">
        <w:rPr>
          <w:b/>
          <w:bCs/>
        </w:rPr>
        <w:t xml:space="preserve"> e flexibilidade</w:t>
      </w:r>
      <w:r w:rsidRPr="00BD609B">
        <w:br/>
      </w:r>
      <w:r w:rsidR="005E59A7" w:rsidRPr="005E59A7">
        <w:t>Dados podem ser consumidos por múltiplas ferramentas analíticas, sem dependência de uma tecnologia específica.</w:t>
      </w:r>
    </w:p>
    <w:p w14:paraId="0E6F94A1" w14:textId="25B9E5AC" w:rsidR="00D46687" w:rsidRPr="00F5323B" w:rsidRDefault="00BD609B" w:rsidP="00F5323B">
      <w:r w:rsidRPr="00BD609B">
        <w:rPr>
          <w:b/>
          <w:bCs/>
        </w:rPr>
        <w:t>Automação</w:t>
      </w:r>
      <w:r w:rsidRPr="00BD609B">
        <w:br/>
        <w:t>Pipeline elimina processos manuais.</w:t>
      </w:r>
    </w:p>
    <w:p w14:paraId="26482C4E" w14:textId="77777777" w:rsidR="00F5323B" w:rsidRPr="00F5323B" w:rsidRDefault="00827F0B" w:rsidP="00F5323B">
      <w:r>
        <w:pict w14:anchorId="0A1F0DB1">
          <v:rect id="_x0000_i1070" style="width:0;height:1.5pt" o:hralign="center" o:hrstd="t" o:hr="t" fillcolor="#a0a0a0" stroked="f"/>
        </w:pict>
      </w:r>
    </w:p>
    <w:p w14:paraId="39D87624" w14:textId="6BBC7BFC" w:rsidR="00F5323B" w:rsidRPr="00B44991" w:rsidRDefault="00A11203" w:rsidP="007B7F9B">
      <w:pPr>
        <w:pStyle w:val="Ttulo2"/>
        <w:rPr>
          <w:rFonts w:asciiTheme="minorHAnsi" w:hAnsiTheme="minorHAnsi"/>
          <w:b/>
          <w:bCs/>
          <w:color w:val="auto"/>
          <w:sz w:val="22"/>
          <w:szCs w:val="22"/>
        </w:rPr>
      </w:pPr>
      <w:bookmarkStart w:id="28" w:name="_Toc228801547"/>
      <w:r>
        <w:rPr>
          <w:rFonts w:asciiTheme="minorHAnsi" w:hAnsiTheme="minorHAnsi"/>
          <w:b/>
          <w:bCs/>
          <w:color w:val="auto"/>
          <w:sz w:val="22"/>
          <w:szCs w:val="22"/>
        </w:rPr>
        <w:t>3</w:t>
      </w:r>
      <w:r w:rsidR="00F5323B" w:rsidRPr="00B44991">
        <w:rPr>
          <w:rFonts w:asciiTheme="minorHAnsi" w:hAnsiTheme="minorHAnsi"/>
          <w:b/>
          <w:bCs/>
          <w:color w:val="auto"/>
          <w:sz w:val="22"/>
          <w:szCs w:val="22"/>
        </w:rPr>
        <w:t>.</w:t>
      </w:r>
      <w:r w:rsidR="00BD609B">
        <w:rPr>
          <w:rFonts w:asciiTheme="minorHAnsi" w:hAnsiTheme="minorHAnsi"/>
          <w:b/>
          <w:bCs/>
          <w:color w:val="auto"/>
          <w:sz w:val="22"/>
          <w:szCs w:val="22"/>
        </w:rPr>
        <w:t>8</w:t>
      </w:r>
      <w:r w:rsidR="00F5323B" w:rsidRPr="00B44991">
        <w:rPr>
          <w:rFonts w:asciiTheme="minorHAnsi" w:hAnsiTheme="minorHAnsi"/>
          <w:b/>
          <w:bCs/>
          <w:color w:val="auto"/>
          <w:sz w:val="22"/>
          <w:szCs w:val="22"/>
        </w:rPr>
        <w:t xml:space="preserve"> Resultado para o Negócio</w:t>
      </w:r>
      <w:bookmarkEnd w:id="28"/>
    </w:p>
    <w:p w14:paraId="403919B2" w14:textId="181A66BC" w:rsidR="00F5323B" w:rsidRPr="00F5323B" w:rsidRDefault="00F04876" w:rsidP="00F5323B">
      <w:r w:rsidRPr="00F04876">
        <w:t>Com a nova arquitetura em nuvem, o projeto passou a oferecer:</w:t>
      </w:r>
    </w:p>
    <w:p w14:paraId="41D876F1" w14:textId="2B132F70" w:rsidR="00F04876" w:rsidRDefault="00F04876" w:rsidP="00F04876">
      <w:pPr>
        <w:numPr>
          <w:ilvl w:val="0"/>
          <w:numId w:val="49"/>
        </w:numPr>
      </w:pPr>
      <w:r>
        <w:t>Centralização da ingestão e do tratamento em um Data Lake;</w:t>
      </w:r>
    </w:p>
    <w:p w14:paraId="2857E14E" w14:textId="679FAE9E" w:rsidR="00F04876" w:rsidRDefault="00F04876" w:rsidP="00F04876">
      <w:pPr>
        <w:numPr>
          <w:ilvl w:val="0"/>
          <w:numId w:val="49"/>
        </w:numPr>
      </w:pPr>
      <w:r>
        <w:t>Separação entre dado bruto, dado tratado e dado pronto para consumo;</w:t>
      </w:r>
    </w:p>
    <w:p w14:paraId="4E6B3A70" w14:textId="797C0DD0" w:rsidR="00F04876" w:rsidRDefault="00F04876" w:rsidP="00F04876">
      <w:pPr>
        <w:numPr>
          <w:ilvl w:val="0"/>
          <w:numId w:val="49"/>
        </w:numPr>
      </w:pPr>
      <w:r>
        <w:t>Reprocessamento controlado a partir da Bronze e da Silver;</w:t>
      </w:r>
    </w:p>
    <w:p w14:paraId="02ADB102" w14:textId="352F3296" w:rsidR="00F04876" w:rsidRDefault="00F04876" w:rsidP="00F04876">
      <w:pPr>
        <w:numPr>
          <w:ilvl w:val="0"/>
          <w:numId w:val="49"/>
        </w:numPr>
      </w:pPr>
      <w:r>
        <w:t xml:space="preserve">Publicação padronizada das entidades analíticas </w:t>
      </w:r>
      <w:proofErr w:type="spellStart"/>
      <w:r>
        <w:t>dPlanoConta</w:t>
      </w:r>
      <w:proofErr w:type="spellEnd"/>
      <w:r>
        <w:t xml:space="preserve"> e </w:t>
      </w:r>
      <w:proofErr w:type="spellStart"/>
      <w:r>
        <w:t>ftResultado</w:t>
      </w:r>
      <w:proofErr w:type="spellEnd"/>
      <w:r>
        <w:t>;</w:t>
      </w:r>
    </w:p>
    <w:p w14:paraId="5C6C56CB" w14:textId="1CE3BA1D" w:rsidR="00F04876" w:rsidRDefault="00F04876" w:rsidP="00F04876">
      <w:pPr>
        <w:numPr>
          <w:ilvl w:val="0"/>
          <w:numId w:val="49"/>
        </w:numPr>
      </w:pPr>
      <w:r>
        <w:t>Integração mais estruturada com o Power BI;</w:t>
      </w:r>
    </w:p>
    <w:p w14:paraId="6B7FB37A" w14:textId="0955AF09" w:rsidR="00C72C6A" w:rsidRDefault="00F04876" w:rsidP="00C72C6A">
      <w:pPr>
        <w:numPr>
          <w:ilvl w:val="0"/>
          <w:numId w:val="49"/>
        </w:numPr>
      </w:pPr>
      <w:r>
        <w:t>Base técnica mais aderente a expansão futura do projeto.</w:t>
      </w:r>
    </w:p>
    <w:p w14:paraId="54C3E2FF" w14:textId="77777777" w:rsidR="00C72C6A" w:rsidRDefault="00C72C6A" w:rsidP="00C72C6A"/>
    <w:p w14:paraId="5B61B41A" w14:textId="77777777" w:rsidR="00C72C6A" w:rsidRDefault="00C72C6A" w:rsidP="00C72C6A"/>
    <w:p w14:paraId="1CA55C3A" w14:textId="77777777" w:rsidR="00C72C6A" w:rsidRDefault="00C72C6A" w:rsidP="00C72C6A"/>
    <w:p w14:paraId="0ECF86E9" w14:textId="5BD8A824" w:rsidR="00D46687" w:rsidRPr="00F5323B" w:rsidRDefault="00827F0B" w:rsidP="00D46687">
      <w:r>
        <w:lastRenderedPageBreak/>
        <w:pict w14:anchorId="4A773FD5">
          <v:rect id="_x0000_i1071" style="width:0;height:1.5pt" o:hralign="center" o:bullet="t" o:hrstd="t" o:hr="t" fillcolor="#a0a0a0" stroked="f"/>
        </w:pict>
      </w:r>
    </w:p>
    <w:p w14:paraId="76809B8B" w14:textId="07160FFC" w:rsidR="00F5323B" w:rsidRPr="00B44991" w:rsidRDefault="00A11203" w:rsidP="007B7F9B">
      <w:pPr>
        <w:pStyle w:val="Ttulo2"/>
        <w:rPr>
          <w:rFonts w:asciiTheme="minorHAnsi" w:hAnsiTheme="minorHAnsi"/>
          <w:b/>
          <w:bCs/>
          <w:color w:val="auto"/>
          <w:sz w:val="22"/>
          <w:szCs w:val="22"/>
        </w:rPr>
      </w:pPr>
      <w:bookmarkStart w:id="29" w:name="_Toc228801548"/>
      <w:r>
        <w:rPr>
          <w:rFonts w:asciiTheme="minorHAnsi" w:hAnsiTheme="minorHAnsi"/>
          <w:b/>
          <w:bCs/>
          <w:color w:val="auto"/>
          <w:sz w:val="22"/>
          <w:szCs w:val="22"/>
        </w:rPr>
        <w:t>3</w:t>
      </w:r>
      <w:r w:rsidR="007B7F9B" w:rsidRPr="00B44991">
        <w:rPr>
          <w:rFonts w:asciiTheme="minorHAnsi" w:hAnsiTheme="minorHAnsi"/>
          <w:b/>
          <w:bCs/>
          <w:color w:val="auto"/>
          <w:sz w:val="22"/>
          <w:szCs w:val="22"/>
        </w:rPr>
        <w:t>.</w:t>
      </w:r>
      <w:r w:rsidR="00BD609B">
        <w:rPr>
          <w:rFonts w:asciiTheme="minorHAnsi" w:hAnsiTheme="minorHAnsi"/>
          <w:b/>
          <w:bCs/>
          <w:color w:val="auto"/>
          <w:sz w:val="22"/>
          <w:szCs w:val="22"/>
        </w:rPr>
        <w:t>9</w:t>
      </w:r>
      <w:r w:rsidR="007B7F9B" w:rsidRPr="00B44991">
        <w:rPr>
          <w:rFonts w:asciiTheme="minorHAnsi" w:hAnsiTheme="minorHAnsi"/>
          <w:b/>
          <w:bCs/>
          <w:color w:val="auto"/>
          <w:sz w:val="22"/>
          <w:szCs w:val="22"/>
        </w:rPr>
        <w:t xml:space="preserve"> </w:t>
      </w:r>
      <w:r w:rsidR="00F5323B" w:rsidRPr="00B44991">
        <w:rPr>
          <w:rFonts w:asciiTheme="minorHAnsi" w:hAnsiTheme="minorHAnsi"/>
          <w:b/>
          <w:bCs/>
          <w:color w:val="auto"/>
          <w:sz w:val="22"/>
          <w:szCs w:val="22"/>
        </w:rPr>
        <w:t>Conclusão da etapa de desenvolvimento</w:t>
      </w:r>
      <w:bookmarkEnd w:id="29"/>
    </w:p>
    <w:p w14:paraId="5CD5E0EE" w14:textId="77777777" w:rsidR="00C66501" w:rsidRPr="00C66501" w:rsidRDefault="00C66501" w:rsidP="00C66501">
      <w:r w:rsidRPr="00C66501">
        <w:t xml:space="preserve">A evolução para </w:t>
      </w:r>
      <w:proofErr w:type="spellStart"/>
      <w:r w:rsidRPr="00C66501">
        <w:t>Nekt</w:t>
      </w:r>
      <w:proofErr w:type="spellEnd"/>
      <w:r w:rsidRPr="00C66501">
        <w:t xml:space="preserve"> Cloud e </w:t>
      </w:r>
      <w:proofErr w:type="spellStart"/>
      <w:r w:rsidRPr="00C66501">
        <w:t>PySpark</w:t>
      </w:r>
      <w:proofErr w:type="spellEnd"/>
      <w:r w:rsidRPr="00C66501">
        <w:t xml:space="preserve"> consolidou a transição do projeto para uma arquitetura moderna de dados. Se no primeiro projeto o foco estava na modelagem analítica dentro do Power BI e, no segundo, na centralização em SQL Server, neste terceiro estágio o destaque passa a ser a construção de um pipeline cloud com camadas bem definidas, automação de execução e preparação dos dados para consumo em escala.</w:t>
      </w:r>
    </w:p>
    <w:p w14:paraId="1422ED08" w14:textId="77777777" w:rsidR="00C66501" w:rsidRPr="00C66501" w:rsidRDefault="00C66501" w:rsidP="00C66501">
      <w:r w:rsidRPr="00C66501">
        <w:t>Essa evolução demonstra a saída de uma solução local e dependente de arquivos para uma arquitetura baseada em Data Lake e processamento distribuído, mais adequada para cenários de crescimento e maior volume de dados.</w:t>
      </w:r>
    </w:p>
    <w:p w14:paraId="1AEC108B" w14:textId="77777777" w:rsidR="00C66501" w:rsidRPr="00C66501" w:rsidRDefault="00C66501" w:rsidP="00C66501">
      <w:r w:rsidRPr="00C66501">
        <w:t>Com isso, a solução passa a ser:</w:t>
      </w:r>
    </w:p>
    <w:p w14:paraId="6D4366A8" w14:textId="77777777" w:rsidR="00C66501" w:rsidRPr="00C66501" w:rsidRDefault="00C66501" w:rsidP="00C66501">
      <w:pPr>
        <w:numPr>
          <w:ilvl w:val="0"/>
          <w:numId w:val="60"/>
        </w:numPr>
      </w:pPr>
      <w:r w:rsidRPr="00C66501">
        <w:t xml:space="preserve">Escalável </w:t>
      </w:r>
    </w:p>
    <w:p w14:paraId="4DC623C8" w14:textId="77777777" w:rsidR="00C66501" w:rsidRPr="00C66501" w:rsidRDefault="00C66501" w:rsidP="00C66501">
      <w:pPr>
        <w:numPr>
          <w:ilvl w:val="0"/>
          <w:numId w:val="60"/>
        </w:numPr>
      </w:pPr>
      <w:r w:rsidRPr="00C66501">
        <w:t xml:space="preserve">Reutilizável </w:t>
      </w:r>
    </w:p>
    <w:p w14:paraId="45578719" w14:textId="77777777" w:rsidR="00C66501" w:rsidRPr="00C66501" w:rsidRDefault="00C66501" w:rsidP="00C66501">
      <w:pPr>
        <w:numPr>
          <w:ilvl w:val="0"/>
          <w:numId w:val="60"/>
        </w:numPr>
      </w:pPr>
      <w:r w:rsidRPr="00C66501">
        <w:t xml:space="preserve">Governada </w:t>
      </w:r>
    </w:p>
    <w:p w14:paraId="49E6A2F2" w14:textId="77777777" w:rsidR="00C66501" w:rsidRPr="00C66501" w:rsidRDefault="00C66501" w:rsidP="00C66501">
      <w:pPr>
        <w:numPr>
          <w:ilvl w:val="0"/>
          <w:numId w:val="60"/>
        </w:numPr>
      </w:pPr>
      <w:r w:rsidRPr="00C66501">
        <w:t xml:space="preserve">Preparada para crescimento </w:t>
      </w:r>
    </w:p>
    <w:p w14:paraId="2891F857" w14:textId="1587EB6E" w:rsidR="00457379" w:rsidRDefault="00C66501" w:rsidP="00C66501">
      <w:r w:rsidRPr="00C66501">
        <w:t>Além disso, evidencia a capacidade de construção de pipelines completos, desde a ingestão até o consumo analítico, alinhando tecnologia às necessidades de negócio e garantindo uma base sólida para futuras evoluções.</w:t>
      </w:r>
    </w:p>
    <w:p w14:paraId="6FD46E23" w14:textId="77777777" w:rsidR="00457379" w:rsidRDefault="00457379" w:rsidP="00C66501"/>
    <w:p w14:paraId="5AD7061D" w14:textId="77777777" w:rsidR="00457379" w:rsidRDefault="00457379" w:rsidP="00C66501"/>
    <w:p w14:paraId="424858CE" w14:textId="2EFF3F2C" w:rsidR="00805435" w:rsidRDefault="00827F0B" w:rsidP="00C66501">
      <w:r>
        <w:pict w14:anchorId="75A53B7E">
          <v:rect id="_x0000_i1072" style="width:0;height:1.5pt" o:hralign="center" o:hrstd="t" o:hr="t" fillcolor="#a0a0a0" stroked="f"/>
        </w:pict>
      </w:r>
    </w:p>
    <w:p w14:paraId="3AB81740" w14:textId="25048EA0" w:rsidR="00805435" w:rsidRPr="00734600" w:rsidRDefault="00805435" w:rsidP="00734600">
      <w:pPr>
        <w:pStyle w:val="Ttulo1"/>
        <w:rPr>
          <w:rFonts w:asciiTheme="minorHAnsi" w:hAnsiTheme="minorHAnsi"/>
          <w:b/>
          <w:bCs/>
          <w:color w:val="auto"/>
          <w:sz w:val="22"/>
          <w:szCs w:val="22"/>
        </w:rPr>
      </w:pPr>
      <w:bookmarkStart w:id="30" w:name="_Toc228801549"/>
      <w:r w:rsidRPr="00734600">
        <w:rPr>
          <w:rFonts w:asciiTheme="minorHAnsi" w:hAnsiTheme="minorHAnsi"/>
          <w:b/>
          <w:bCs/>
          <w:color w:val="auto"/>
          <w:sz w:val="22"/>
          <w:szCs w:val="22"/>
        </w:rPr>
        <w:t>4. Dicionário de Dados</w:t>
      </w:r>
      <w:bookmarkEnd w:id="30"/>
    </w:p>
    <w:p w14:paraId="4360D262" w14:textId="77777777" w:rsidR="00805435" w:rsidRPr="00734600" w:rsidRDefault="00805435" w:rsidP="00734600">
      <w:pPr>
        <w:pStyle w:val="Ttulo2"/>
        <w:rPr>
          <w:rFonts w:asciiTheme="minorHAnsi" w:hAnsiTheme="minorHAnsi"/>
          <w:b/>
          <w:bCs/>
          <w:color w:val="auto"/>
          <w:sz w:val="22"/>
          <w:szCs w:val="22"/>
        </w:rPr>
      </w:pPr>
      <w:bookmarkStart w:id="31" w:name="_Toc228801550"/>
      <w:r w:rsidRPr="00734600">
        <w:rPr>
          <w:rFonts w:asciiTheme="minorHAnsi" w:hAnsiTheme="minorHAnsi"/>
          <w:b/>
          <w:bCs/>
          <w:color w:val="auto"/>
          <w:sz w:val="22"/>
          <w:szCs w:val="22"/>
        </w:rPr>
        <w:t xml:space="preserve">4.1 Tabela </w:t>
      </w:r>
      <w:proofErr w:type="spellStart"/>
      <w:r w:rsidRPr="00734600">
        <w:rPr>
          <w:rFonts w:asciiTheme="minorHAnsi" w:hAnsiTheme="minorHAnsi"/>
          <w:b/>
          <w:bCs/>
          <w:color w:val="auto"/>
          <w:sz w:val="22"/>
          <w:szCs w:val="22"/>
        </w:rPr>
        <w:t>dPlanoConta</w:t>
      </w:r>
      <w:bookmarkEnd w:id="31"/>
      <w:proofErr w:type="spellEnd"/>
    </w:p>
    <w:p w14:paraId="7473D529" w14:textId="672381B2" w:rsidR="00805435" w:rsidRPr="00805435" w:rsidRDefault="00D264F5" w:rsidP="00805435">
      <w:r w:rsidRPr="003E5BBC">
        <w:rPr>
          <w:i/>
          <w:iCs/>
        </w:rPr>
        <w:t>Ver estrutura dos dados:</w:t>
      </w:r>
      <w:r w:rsidRPr="002F2389">
        <w:t xml:space="preserve"> </w:t>
      </w:r>
      <w:hyperlink r:id="rId23" w:anchor="-dplanoconta" w:history="1">
        <w:r w:rsidRPr="00861787">
          <w:rPr>
            <w:rStyle w:val="Hyperlink"/>
          </w:rPr>
          <w:t>Acessar dicio</w:t>
        </w:r>
        <w:r w:rsidRPr="00861787">
          <w:rPr>
            <w:rStyle w:val="Hyperlink"/>
          </w:rPr>
          <w:t>n</w:t>
        </w:r>
        <w:r w:rsidRPr="00861787">
          <w:rPr>
            <w:rStyle w:val="Hyperlink"/>
          </w:rPr>
          <w:t>ário de dados no GitHub</w:t>
        </w:r>
      </w:hyperlink>
    </w:p>
    <w:p w14:paraId="1AC584C0" w14:textId="77777777" w:rsidR="00805435" w:rsidRPr="00734600" w:rsidRDefault="00805435" w:rsidP="00734600">
      <w:pPr>
        <w:pStyle w:val="Ttulo3"/>
        <w:rPr>
          <w:b/>
          <w:bCs/>
          <w:color w:val="auto"/>
          <w:sz w:val="22"/>
          <w:szCs w:val="22"/>
        </w:rPr>
      </w:pPr>
      <w:bookmarkStart w:id="32" w:name="_Toc228801551"/>
      <w:r w:rsidRPr="00734600">
        <w:rPr>
          <w:b/>
          <w:bCs/>
          <w:color w:val="auto"/>
          <w:sz w:val="22"/>
          <w:szCs w:val="22"/>
        </w:rPr>
        <w:t>4.1.1 Descrição da Tabela</w:t>
      </w:r>
      <w:bookmarkEnd w:id="32"/>
    </w:p>
    <w:p w14:paraId="26828129" w14:textId="77777777" w:rsidR="00805435" w:rsidRPr="00805435" w:rsidRDefault="00805435" w:rsidP="00805435">
      <w:r w:rsidRPr="00805435">
        <w:t xml:space="preserve">A tabela </w:t>
      </w:r>
      <w:proofErr w:type="spellStart"/>
      <w:r w:rsidRPr="00805435">
        <w:rPr>
          <w:b/>
          <w:bCs/>
        </w:rPr>
        <w:t>dPlanoConta</w:t>
      </w:r>
      <w:proofErr w:type="spellEnd"/>
      <w:r w:rsidRPr="00805435">
        <w:t xml:space="preserve"> é a dimensão responsável por estruturar a hierarquia do plano de contas da DRE dentro do modelo analítico implementado na arquitetura em Data Lake.</w:t>
      </w:r>
    </w:p>
    <w:p w14:paraId="77A1B957" w14:textId="77777777" w:rsidR="00805435" w:rsidRPr="00805435" w:rsidRDefault="00805435" w:rsidP="00805435">
      <w:r w:rsidRPr="00805435">
        <w:t xml:space="preserve">Ela é construída a partir da camada Silver (arquivo parquet </w:t>
      </w:r>
      <w:proofErr w:type="spellStart"/>
      <w:r w:rsidRPr="00805435">
        <w:rPr>
          <w:i/>
          <w:iCs/>
        </w:rPr>
        <w:t>PlanoConta</w:t>
      </w:r>
      <w:proofErr w:type="spellEnd"/>
      <w:r w:rsidRPr="00805435">
        <w:t>) e publicada na camada Gold, estando disponível tanto como tabela quanto como arquivo parquet para consumo analítico e reuso técnico.</w:t>
      </w:r>
    </w:p>
    <w:p w14:paraId="12502855" w14:textId="77777777" w:rsidR="00805435" w:rsidRPr="00805435" w:rsidRDefault="00805435" w:rsidP="00805435">
      <w:r w:rsidRPr="00805435">
        <w:t>A tabela organiza as contas contábeis em níveis hierárquicos (N1, N2 e N3), permitindo análises estruturadas por grupo, subgrupo e contas analíticas. Essa estrutura é essencial para navegação e agregação dos dados financeiros na DRE.</w:t>
      </w:r>
    </w:p>
    <w:p w14:paraId="282803BF" w14:textId="77777777" w:rsidR="00805435" w:rsidRDefault="00805435" w:rsidP="00805435">
      <w:r w:rsidRPr="00805435">
        <w:t>Além disso, contém atributos auxiliares que suportam regras de negócio diretamente na camada de dados, reduzindo dependência de transformações no Power BI e garantindo maior consistência entre diferentes consumidores.</w:t>
      </w:r>
    </w:p>
    <w:p w14:paraId="22247913" w14:textId="77777777" w:rsidR="00805435" w:rsidRPr="00805435" w:rsidRDefault="00827F0B" w:rsidP="00805435">
      <w:r>
        <w:lastRenderedPageBreak/>
        <w:pict w14:anchorId="58EFF956">
          <v:rect id="_x0000_i1073" style="width:0;height:1.5pt" o:hralign="center" o:hrstd="t" o:hr="t" fillcolor="#a0a0a0" stroked="f"/>
        </w:pict>
      </w:r>
    </w:p>
    <w:p w14:paraId="6C459AB4" w14:textId="77777777" w:rsidR="00805435" w:rsidRPr="00734600" w:rsidRDefault="00805435" w:rsidP="00734600">
      <w:pPr>
        <w:pStyle w:val="Ttulo3"/>
        <w:rPr>
          <w:b/>
          <w:bCs/>
          <w:color w:val="auto"/>
          <w:sz w:val="22"/>
          <w:szCs w:val="22"/>
        </w:rPr>
      </w:pPr>
      <w:bookmarkStart w:id="33" w:name="_Toc228801552"/>
      <w:r w:rsidRPr="00734600">
        <w:rPr>
          <w:b/>
          <w:bCs/>
          <w:color w:val="auto"/>
          <w:sz w:val="22"/>
          <w:szCs w:val="22"/>
        </w:rPr>
        <w:t>4.1.2 Estrutura da Tabela</w:t>
      </w:r>
      <w:bookmarkEnd w:id="33"/>
    </w:p>
    <w:tbl>
      <w:tblPr>
        <w:tblStyle w:val="TabeladeGradeClara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4"/>
        <w:gridCol w:w="1072"/>
        <w:gridCol w:w="3515"/>
        <w:gridCol w:w="2730"/>
      </w:tblGrid>
      <w:tr w:rsidR="00805435" w:rsidRPr="00805435" w14:paraId="4CAA4E2F" w14:textId="77777777" w:rsidTr="00B13EDA"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454CCC33" w14:textId="77777777" w:rsidR="00805435" w:rsidRPr="00805435" w:rsidRDefault="00805435" w:rsidP="00B13EDA">
            <w:pPr>
              <w:jc w:val="center"/>
              <w:rPr>
                <w:b/>
                <w:bCs/>
              </w:rPr>
            </w:pPr>
            <w:r w:rsidRPr="00805435">
              <w:rPr>
                <w:b/>
                <w:bCs/>
              </w:rPr>
              <w:t>Nome da Coluna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2E428E14" w14:textId="77777777" w:rsidR="00805435" w:rsidRPr="00805435" w:rsidRDefault="00805435" w:rsidP="00B13EDA">
            <w:pPr>
              <w:jc w:val="center"/>
              <w:rPr>
                <w:b/>
                <w:bCs/>
              </w:rPr>
            </w:pPr>
            <w:r w:rsidRPr="00805435">
              <w:rPr>
                <w:b/>
                <w:bCs/>
              </w:rPr>
              <w:t>Tipo de Dado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4A516F08" w14:textId="77777777" w:rsidR="00805435" w:rsidRPr="00805435" w:rsidRDefault="00805435" w:rsidP="00B13EDA">
            <w:pPr>
              <w:jc w:val="center"/>
              <w:rPr>
                <w:b/>
                <w:bCs/>
              </w:rPr>
            </w:pPr>
            <w:r w:rsidRPr="00805435">
              <w:rPr>
                <w:b/>
                <w:bCs/>
              </w:rPr>
              <w:t>Descrição da Coluna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311D509C" w14:textId="77777777" w:rsidR="00805435" w:rsidRPr="00805435" w:rsidRDefault="00805435" w:rsidP="00B13EDA">
            <w:pPr>
              <w:jc w:val="center"/>
              <w:rPr>
                <w:b/>
                <w:bCs/>
              </w:rPr>
            </w:pPr>
            <w:r w:rsidRPr="00805435">
              <w:rPr>
                <w:b/>
                <w:bCs/>
              </w:rPr>
              <w:t>Relacionamentos Ativos</w:t>
            </w:r>
          </w:p>
        </w:tc>
      </w:tr>
      <w:tr w:rsidR="00805435" w:rsidRPr="00805435" w14:paraId="295809B4" w14:textId="77777777" w:rsidTr="00B13EDA">
        <w:tc>
          <w:tcPr>
            <w:tcW w:w="0" w:type="auto"/>
            <w:hideMark/>
          </w:tcPr>
          <w:p w14:paraId="3C862EED" w14:textId="77777777" w:rsidR="00805435" w:rsidRPr="00805435" w:rsidRDefault="00805435" w:rsidP="00805435">
            <w:r w:rsidRPr="00805435">
              <w:t>ID Conta</w:t>
            </w:r>
          </w:p>
        </w:tc>
        <w:tc>
          <w:tcPr>
            <w:tcW w:w="0" w:type="auto"/>
            <w:hideMark/>
          </w:tcPr>
          <w:p w14:paraId="02C30960" w14:textId="77777777" w:rsidR="00805435" w:rsidRPr="00805435" w:rsidRDefault="00805435" w:rsidP="00805435">
            <w:r w:rsidRPr="00805435">
              <w:t>STRING</w:t>
            </w:r>
          </w:p>
        </w:tc>
        <w:tc>
          <w:tcPr>
            <w:tcW w:w="0" w:type="auto"/>
            <w:hideMark/>
          </w:tcPr>
          <w:p w14:paraId="0F4B6219" w14:textId="77777777" w:rsidR="00805435" w:rsidRPr="00805435" w:rsidRDefault="00805435" w:rsidP="00805435">
            <w:r w:rsidRPr="00805435">
              <w:t>Código identificador único da conta contábil no plano de contas.</w:t>
            </w:r>
          </w:p>
        </w:tc>
        <w:tc>
          <w:tcPr>
            <w:tcW w:w="0" w:type="auto"/>
            <w:hideMark/>
          </w:tcPr>
          <w:p w14:paraId="59FF11BB" w14:textId="77777777" w:rsidR="00805435" w:rsidRPr="00805435" w:rsidRDefault="00805435" w:rsidP="00805435">
            <w:r w:rsidRPr="00805435">
              <w:t xml:space="preserve">Relacionamento 1:* com </w:t>
            </w:r>
            <w:proofErr w:type="spellStart"/>
            <w:proofErr w:type="gramStart"/>
            <w:r w:rsidRPr="00805435">
              <w:t>ftResultado</w:t>
            </w:r>
            <w:proofErr w:type="spellEnd"/>
            <w:r w:rsidRPr="00805435">
              <w:t>[</w:t>
            </w:r>
            <w:proofErr w:type="gramEnd"/>
            <w:r w:rsidRPr="00805435">
              <w:t>ID Conta] (ativo)</w:t>
            </w:r>
          </w:p>
        </w:tc>
      </w:tr>
      <w:tr w:rsidR="00805435" w:rsidRPr="00805435" w14:paraId="29747926" w14:textId="77777777" w:rsidTr="00B13EDA">
        <w:tc>
          <w:tcPr>
            <w:tcW w:w="0" w:type="auto"/>
            <w:hideMark/>
          </w:tcPr>
          <w:p w14:paraId="3178FEE8" w14:textId="77777777" w:rsidR="00805435" w:rsidRPr="00805435" w:rsidRDefault="00805435" w:rsidP="00805435">
            <w:r w:rsidRPr="00805435">
              <w:t>Descrição</w:t>
            </w:r>
          </w:p>
        </w:tc>
        <w:tc>
          <w:tcPr>
            <w:tcW w:w="0" w:type="auto"/>
            <w:hideMark/>
          </w:tcPr>
          <w:p w14:paraId="09D7CCD2" w14:textId="77777777" w:rsidR="00805435" w:rsidRPr="00805435" w:rsidRDefault="00805435" w:rsidP="00805435">
            <w:r w:rsidRPr="00805435">
              <w:t>STRING</w:t>
            </w:r>
          </w:p>
        </w:tc>
        <w:tc>
          <w:tcPr>
            <w:tcW w:w="0" w:type="auto"/>
            <w:hideMark/>
          </w:tcPr>
          <w:p w14:paraId="36D95328" w14:textId="77777777" w:rsidR="00805435" w:rsidRPr="00805435" w:rsidRDefault="00805435" w:rsidP="00805435">
            <w:r w:rsidRPr="00805435">
              <w:t>Nome ou descrição da conta contábil.</w:t>
            </w:r>
          </w:p>
        </w:tc>
        <w:tc>
          <w:tcPr>
            <w:tcW w:w="0" w:type="auto"/>
            <w:hideMark/>
          </w:tcPr>
          <w:p w14:paraId="4A57E838" w14:textId="77777777" w:rsidR="00805435" w:rsidRPr="00805435" w:rsidRDefault="00805435" w:rsidP="00805435">
            <w:r w:rsidRPr="00805435">
              <w:t>Não possui relacionamento direto</w:t>
            </w:r>
          </w:p>
        </w:tc>
      </w:tr>
      <w:tr w:rsidR="00805435" w:rsidRPr="00805435" w14:paraId="2C80828F" w14:textId="77777777" w:rsidTr="00B13EDA">
        <w:tc>
          <w:tcPr>
            <w:tcW w:w="0" w:type="auto"/>
            <w:hideMark/>
          </w:tcPr>
          <w:p w14:paraId="7458613F" w14:textId="77777777" w:rsidR="00805435" w:rsidRPr="00805435" w:rsidRDefault="00805435" w:rsidP="00805435">
            <w:r w:rsidRPr="00805435">
              <w:t>Lançamento</w:t>
            </w:r>
          </w:p>
        </w:tc>
        <w:tc>
          <w:tcPr>
            <w:tcW w:w="0" w:type="auto"/>
            <w:hideMark/>
          </w:tcPr>
          <w:p w14:paraId="7D97A1CC" w14:textId="77777777" w:rsidR="00805435" w:rsidRPr="00805435" w:rsidRDefault="00805435" w:rsidP="00805435">
            <w:r w:rsidRPr="00805435">
              <w:t>INT</w:t>
            </w:r>
          </w:p>
        </w:tc>
        <w:tc>
          <w:tcPr>
            <w:tcW w:w="0" w:type="auto"/>
            <w:hideMark/>
          </w:tcPr>
          <w:p w14:paraId="3D270F50" w14:textId="77777777" w:rsidR="00805435" w:rsidRPr="00805435" w:rsidRDefault="00805435" w:rsidP="00805435">
            <w:r w:rsidRPr="00805435">
              <w:t xml:space="preserve">Indicador que define se a conta permite lançamentos diretos. </w:t>
            </w:r>
            <w:r w:rsidRPr="00805435">
              <w:br/>
              <w:t xml:space="preserve">1 = Conta analítica </w:t>
            </w:r>
            <w:r w:rsidRPr="00805435">
              <w:br/>
              <w:t>0 = Conta sintética</w:t>
            </w:r>
          </w:p>
        </w:tc>
        <w:tc>
          <w:tcPr>
            <w:tcW w:w="0" w:type="auto"/>
            <w:hideMark/>
          </w:tcPr>
          <w:p w14:paraId="1E8341D0" w14:textId="77777777" w:rsidR="00805435" w:rsidRPr="00805435" w:rsidRDefault="00805435" w:rsidP="00805435">
            <w:r w:rsidRPr="00805435">
              <w:t>Não possui relacionamento direto</w:t>
            </w:r>
          </w:p>
        </w:tc>
      </w:tr>
      <w:tr w:rsidR="00805435" w:rsidRPr="00805435" w14:paraId="5EF2DF1F" w14:textId="77777777" w:rsidTr="00B13EDA">
        <w:tc>
          <w:tcPr>
            <w:tcW w:w="0" w:type="auto"/>
            <w:hideMark/>
          </w:tcPr>
          <w:p w14:paraId="591D720D" w14:textId="77777777" w:rsidR="00805435" w:rsidRPr="00805435" w:rsidRDefault="00805435" w:rsidP="00805435">
            <w:r w:rsidRPr="00805435">
              <w:t>Calculado</w:t>
            </w:r>
          </w:p>
        </w:tc>
        <w:tc>
          <w:tcPr>
            <w:tcW w:w="0" w:type="auto"/>
            <w:hideMark/>
          </w:tcPr>
          <w:p w14:paraId="59AD4F36" w14:textId="77777777" w:rsidR="00805435" w:rsidRPr="00805435" w:rsidRDefault="00805435" w:rsidP="00805435">
            <w:r w:rsidRPr="00805435">
              <w:t>INT</w:t>
            </w:r>
          </w:p>
        </w:tc>
        <w:tc>
          <w:tcPr>
            <w:tcW w:w="0" w:type="auto"/>
            <w:hideMark/>
          </w:tcPr>
          <w:p w14:paraId="68C4B96F" w14:textId="77777777" w:rsidR="00805435" w:rsidRPr="00805435" w:rsidRDefault="00805435" w:rsidP="00805435">
            <w:r w:rsidRPr="00805435">
              <w:t>Indicador auxiliar utilizado na estrutura do plano de contas para controle de cálculos e agregações.</w:t>
            </w:r>
          </w:p>
        </w:tc>
        <w:tc>
          <w:tcPr>
            <w:tcW w:w="0" w:type="auto"/>
            <w:hideMark/>
          </w:tcPr>
          <w:p w14:paraId="5E0AC9F7" w14:textId="77777777" w:rsidR="00805435" w:rsidRPr="00805435" w:rsidRDefault="00805435" w:rsidP="00805435">
            <w:r w:rsidRPr="00805435">
              <w:t>Não possui relacionamento direto</w:t>
            </w:r>
          </w:p>
        </w:tc>
      </w:tr>
      <w:tr w:rsidR="00805435" w:rsidRPr="00805435" w14:paraId="3176E88C" w14:textId="77777777" w:rsidTr="00B13EDA">
        <w:tc>
          <w:tcPr>
            <w:tcW w:w="0" w:type="auto"/>
            <w:hideMark/>
          </w:tcPr>
          <w:p w14:paraId="266692A9" w14:textId="77777777" w:rsidR="00805435" w:rsidRPr="00805435" w:rsidRDefault="00805435" w:rsidP="00805435">
            <w:r w:rsidRPr="00805435">
              <w:t>N1</w:t>
            </w:r>
          </w:p>
        </w:tc>
        <w:tc>
          <w:tcPr>
            <w:tcW w:w="0" w:type="auto"/>
            <w:hideMark/>
          </w:tcPr>
          <w:p w14:paraId="48153489" w14:textId="77777777" w:rsidR="00805435" w:rsidRPr="00805435" w:rsidRDefault="00805435" w:rsidP="00805435">
            <w:r w:rsidRPr="00805435">
              <w:t>STRING</w:t>
            </w:r>
          </w:p>
        </w:tc>
        <w:tc>
          <w:tcPr>
            <w:tcW w:w="0" w:type="auto"/>
            <w:hideMark/>
          </w:tcPr>
          <w:p w14:paraId="708D4F1F" w14:textId="77777777" w:rsidR="00805435" w:rsidRPr="00805435" w:rsidRDefault="00805435" w:rsidP="00805435">
            <w:r w:rsidRPr="00805435">
              <w:t>Nível 1 da hierarquia — Grupo principal da DRE (ex.: Receita, Custos, Despesas).</w:t>
            </w:r>
          </w:p>
        </w:tc>
        <w:tc>
          <w:tcPr>
            <w:tcW w:w="0" w:type="auto"/>
            <w:hideMark/>
          </w:tcPr>
          <w:p w14:paraId="782152EB" w14:textId="77777777" w:rsidR="00805435" w:rsidRPr="00805435" w:rsidRDefault="00805435" w:rsidP="00805435">
            <w:r w:rsidRPr="00805435">
              <w:t>Não possui relacionamento direto</w:t>
            </w:r>
          </w:p>
        </w:tc>
      </w:tr>
      <w:tr w:rsidR="00805435" w:rsidRPr="00805435" w14:paraId="03CFEAB7" w14:textId="77777777" w:rsidTr="00B13EDA">
        <w:tc>
          <w:tcPr>
            <w:tcW w:w="0" w:type="auto"/>
            <w:hideMark/>
          </w:tcPr>
          <w:p w14:paraId="39C42158" w14:textId="77777777" w:rsidR="00805435" w:rsidRPr="00805435" w:rsidRDefault="00805435" w:rsidP="00805435">
            <w:r w:rsidRPr="00805435">
              <w:t>N2</w:t>
            </w:r>
          </w:p>
        </w:tc>
        <w:tc>
          <w:tcPr>
            <w:tcW w:w="0" w:type="auto"/>
            <w:hideMark/>
          </w:tcPr>
          <w:p w14:paraId="344008AF" w14:textId="77777777" w:rsidR="00805435" w:rsidRPr="00805435" w:rsidRDefault="00805435" w:rsidP="00805435">
            <w:r w:rsidRPr="00805435">
              <w:t>STRING</w:t>
            </w:r>
          </w:p>
        </w:tc>
        <w:tc>
          <w:tcPr>
            <w:tcW w:w="0" w:type="auto"/>
            <w:hideMark/>
          </w:tcPr>
          <w:p w14:paraId="1799E1A4" w14:textId="77777777" w:rsidR="00805435" w:rsidRPr="00805435" w:rsidRDefault="00805435" w:rsidP="00805435">
            <w:r w:rsidRPr="00805435">
              <w:t>Nível 2 da hierarquia — Subgrupo contábil dentro do grupo principal.</w:t>
            </w:r>
          </w:p>
        </w:tc>
        <w:tc>
          <w:tcPr>
            <w:tcW w:w="0" w:type="auto"/>
            <w:hideMark/>
          </w:tcPr>
          <w:p w14:paraId="05720FAC" w14:textId="77777777" w:rsidR="00805435" w:rsidRPr="00805435" w:rsidRDefault="00805435" w:rsidP="00805435">
            <w:r w:rsidRPr="00805435">
              <w:t>Não possui relacionamento direto</w:t>
            </w:r>
          </w:p>
        </w:tc>
      </w:tr>
      <w:tr w:rsidR="00805435" w:rsidRPr="00805435" w14:paraId="20173C8F" w14:textId="77777777" w:rsidTr="00B13EDA">
        <w:tc>
          <w:tcPr>
            <w:tcW w:w="0" w:type="auto"/>
            <w:hideMark/>
          </w:tcPr>
          <w:p w14:paraId="5A6C2EEB" w14:textId="77777777" w:rsidR="00805435" w:rsidRPr="00805435" w:rsidRDefault="00805435" w:rsidP="00805435">
            <w:r w:rsidRPr="00805435">
              <w:t>N3</w:t>
            </w:r>
          </w:p>
        </w:tc>
        <w:tc>
          <w:tcPr>
            <w:tcW w:w="0" w:type="auto"/>
            <w:hideMark/>
          </w:tcPr>
          <w:p w14:paraId="0350CF4E" w14:textId="77777777" w:rsidR="00805435" w:rsidRPr="00805435" w:rsidRDefault="00805435" w:rsidP="00805435">
            <w:r w:rsidRPr="00805435">
              <w:t>STRING</w:t>
            </w:r>
          </w:p>
        </w:tc>
        <w:tc>
          <w:tcPr>
            <w:tcW w:w="0" w:type="auto"/>
            <w:hideMark/>
          </w:tcPr>
          <w:p w14:paraId="4E2DA652" w14:textId="77777777" w:rsidR="00805435" w:rsidRPr="00805435" w:rsidRDefault="00805435" w:rsidP="00805435">
            <w:r w:rsidRPr="00805435">
              <w:t>Nível 3 da hierarquia — Conta analítica utilizada para análise detalhada.</w:t>
            </w:r>
          </w:p>
        </w:tc>
        <w:tc>
          <w:tcPr>
            <w:tcW w:w="0" w:type="auto"/>
            <w:hideMark/>
          </w:tcPr>
          <w:p w14:paraId="48528077" w14:textId="77777777" w:rsidR="00805435" w:rsidRPr="00805435" w:rsidRDefault="00805435" w:rsidP="00805435">
            <w:r w:rsidRPr="00805435">
              <w:t>Não possui relacionamento direto</w:t>
            </w:r>
          </w:p>
        </w:tc>
      </w:tr>
      <w:tr w:rsidR="00805435" w:rsidRPr="00805435" w14:paraId="1186CBD5" w14:textId="77777777" w:rsidTr="00B13EDA">
        <w:tc>
          <w:tcPr>
            <w:tcW w:w="0" w:type="auto"/>
            <w:hideMark/>
          </w:tcPr>
          <w:p w14:paraId="367AFFEF" w14:textId="77777777" w:rsidR="00805435" w:rsidRPr="00805435" w:rsidRDefault="00805435" w:rsidP="00805435">
            <w:proofErr w:type="spellStart"/>
            <w:r w:rsidRPr="00805435">
              <w:t>CodDRE</w:t>
            </w:r>
            <w:proofErr w:type="spellEnd"/>
          </w:p>
        </w:tc>
        <w:tc>
          <w:tcPr>
            <w:tcW w:w="0" w:type="auto"/>
            <w:hideMark/>
          </w:tcPr>
          <w:p w14:paraId="27B94054" w14:textId="77777777" w:rsidR="00805435" w:rsidRPr="00805435" w:rsidRDefault="00805435" w:rsidP="00805435">
            <w:r w:rsidRPr="00805435">
              <w:t>STRING</w:t>
            </w:r>
          </w:p>
        </w:tc>
        <w:tc>
          <w:tcPr>
            <w:tcW w:w="0" w:type="auto"/>
            <w:hideMark/>
          </w:tcPr>
          <w:p w14:paraId="08E59B74" w14:textId="77777777" w:rsidR="00805435" w:rsidRPr="00805435" w:rsidRDefault="00805435" w:rsidP="00805435">
            <w:r w:rsidRPr="00805435">
              <w:t>Código do grupo da DRE utilizado para consolidação e cálculo de indicadores financeiros.</w:t>
            </w:r>
          </w:p>
        </w:tc>
        <w:tc>
          <w:tcPr>
            <w:tcW w:w="0" w:type="auto"/>
            <w:hideMark/>
          </w:tcPr>
          <w:p w14:paraId="6B8968CF" w14:textId="77777777" w:rsidR="00805435" w:rsidRPr="00805435" w:rsidRDefault="00805435" w:rsidP="00805435">
            <w:r w:rsidRPr="00805435">
              <w:t>Não possui relacionamento direto</w:t>
            </w:r>
          </w:p>
        </w:tc>
      </w:tr>
      <w:tr w:rsidR="00805435" w:rsidRPr="00805435" w14:paraId="526CC6D8" w14:textId="77777777" w:rsidTr="00B13EDA">
        <w:tc>
          <w:tcPr>
            <w:tcW w:w="0" w:type="auto"/>
            <w:hideMark/>
          </w:tcPr>
          <w:p w14:paraId="7B465CF4" w14:textId="77777777" w:rsidR="00805435" w:rsidRPr="00805435" w:rsidRDefault="00805435" w:rsidP="00805435">
            <w:proofErr w:type="spellStart"/>
            <w:r w:rsidRPr="00805435">
              <w:t>TipoIndicador</w:t>
            </w:r>
            <w:proofErr w:type="spellEnd"/>
          </w:p>
        </w:tc>
        <w:tc>
          <w:tcPr>
            <w:tcW w:w="0" w:type="auto"/>
            <w:hideMark/>
          </w:tcPr>
          <w:p w14:paraId="5568EDC8" w14:textId="77777777" w:rsidR="00805435" w:rsidRPr="00805435" w:rsidRDefault="00805435" w:rsidP="00805435">
            <w:r w:rsidRPr="00805435">
              <w:t>INT</w:t>
            </w:r>
          </w:p>
        </w:tc>
        <w:tc>
          <w:tcPr>
            <w:tcW w:w="0" w:type="auto"/>
            <w:hideMark/>
          </w:tcPr>
          <w:p w14:paraId="3576F649" w14:textId="77777777" w:rsidR="00805435" w:rsidRPr="00805435" w:rsidRDefault="00805435" w:rsidP="00805435">
            <w:r w:rsidRPr="00805435">
              <w:t>Classificação da conta utilizada para identificar o tipo de indicador financeiro (ex.: Receita, Custo, Despesa).</w:t>
            </w:r>
          </w:p>
        </w:tc>
        <w:tc>
          <w:tcPr>
            <w:tcW w:w="0" w:type="auto"/>
            <w:hideMark/>
          </w:tcPr>
          <w:p w14:paraId="2FD32630" w14:textId="77777777" w:rsidR="00805435" w:rsidRPr="00805435" w:rsidRDefault="00805435" w:rsidP="00805435">
            <w:r w:rsidRPr="00805435">
              <w:t>Não possui relacionamento direto</w:t>
            </w:r>
          </w:p>
        </w:tc>
      </w:tr>
    </w:tbl>
    <w:p w14:paraId="7F7F5D9D" w14:textId="77777777" w:rsidR="00455152" w:rsidRDefault="00455152" w:rsidP="00805435"/>
    <w:p w14:paraId="67D793DF" w14:textId="77777777" w:rsidR="00455152" w:rsidRDefault="00455152" w:rsidP="00805435"/>
    <w:p w14:paraId="3A4D08C9" w14:textId="77777777" w:rsidR="00455152" w:rsidRDefault="00455152" w:rsidP="00805435"/>
    <w:p w14:paraId="7570A6F3" w14:textId="77777777" w:rsidR="00455152" w:rsidRDefault="00455152" w:rsidP="00805435"/>
    <w:p w14:paraId="08346206" w14:textId="77777777" w:rsidR="00455152" w:rsidRDefault="00455152" w:rsidP="00805435"/>
    <w:p w14:paraId="2E561091" w14:textId="77777777" w:rsidR="00455152" w:rsidRDefault="00455152" w:rsidP="00805435"/>
    <w:p w14:paraId="741C2CD9" w14:textId="77777777" w:rsidR="00455152" w:rsidRDefault="00455152" w:rsidP="00805435"/>
    <w:p w14:paraId="032A3379" w14:textId="77777777" w:rsidR="00455152" w:rsidRDefault="00455152" w:rsidP="00805435"/>
    <w:p w14:paraId="3B3ECE69" w14:textId="77777777" w:rsidR="00455152" w:rsidRDefault="00455152" w:rsidP="00805435"/>
    <w:p w14:paraId="46F879A1" w14:textId="77777777" w:rsidR="00455152" w:rsidRDefault="00455152" w:rsidP="00805435"/>
    <w:p w14:paraId="66BCB36D" w14:textId="77777777" w:rsidR="00455152" w:rsidRDefault="00455152" w:rsidP="00805435"/>
    <w:p w14:paraId="54205468" w14:textId="77777777" w:rsidR="00455152" w:rsidRDefault="00455152" w:rsidP="00805435"/>
    <w:p w14:paraId="32152A48" w14:textId="703C4B44" w:rsidR="00805435" w:rsidRPr="00805435" w:rsidRDefault="00827F0B" w:rsidP="00805435">
      <w:r>
        <w:lastRenderedPageBreak/>
        <w:pict w14:anchorId="093D3E26">
          <v:rect id="_x0000_i1074" style="width:0;height:1.5pt" o:hralign="center" o:hrstd="t" o:hr="t" fillcolor="#a0a0a0" stroked="f"/>
        </w:pict>
      </w:r>
    </w:p>
    <w:p w14:paraId="7103CF84" w14:textId="77777777" w:rsidR="00805435" w:rsidRPr="00734600" w:rsidRDefault="00805435" w:rsidP="00734600">
      <w:pPr>
        <w:pStyle w:val="Ttulo2"/>
        <w:rPr>
          <w:rFonts w:asciiTheme="minorHAnsi" w:hAnsiTheme="minorHAnsi"/>
          <w:b/>
          <w:bCs/>
          <w:color w:val="auto"/>
          <w:sz w:val="22"/>
          <w:szCs w:val="22"/>
        </w:rPr>
      </w:pPr>
      <w:bookmarkStart w:id="34" w:name="_Toc228801553"/>
      <w:r w:rsidRPr="00734600">
        <w:rPr>
          <w:rFonts w:asciiTheme="minorHAnsi" w:hAnsiTheme="minorHAnsi"/>
          <w:b/>
          <w:bCs/>
          <w:color w:val="auto"/>
          <w:sz w:val="22"/>
          <w:szCs w:val="22"/>
        </w:rPr>
        <w:t xml:space="preserve">4.2 Tabela </w:t>
      </w:r>
      <w:proofErr w:type="spellStart"/>
      <w:r w:rsidRPr="00734600">
        <w:rPr>
          <w:rFonts w:asciiTheme="minorHAnsi" w:hAnsiTheme="minorHAnsi"/>
          <w:b/>
          <w:bCs/>
          <w:color w:val="auto"/>
          <w:sz w:val="22"/>
          <w:szCs w:val="22"/>
        </w:rPr>
        <w:t>ftResultado</w:t>
      </w:r>
      <w:bookmarkEnd w:id="34"/>
      <w:proofErr w:type="spellEnd"/>
    </w:p>
    <w:p w14:paraId="3A3CE01B" w14:textId="6FFC7BB0" w:rsidR="00805435" w:rsidRPr="00805435" w:rsidRDefault="00D264F5" w:rsidP="00805435">
      <w:r w:rsidRPr="003E5BBC">
        <w:rPr>
          <w:i/>
          <w:iCs/>
        </w:rPr>
        <w:t>Ver estrutura dos dados:</w:t>
      </w:r>
      <w:r w:rsidRPr="002F2389">
        <w:t xml:space="preserve"> </w:t>
      </w:r>
      <w:hyperlink r:id="rId24" w:anchor="-ftresultado" w:history="1">
        <w:r w:rsidRPr="00861787">
          <w:rPr>
            <w:rStyle w:val="Hyperlink"/>
          </w:rPr>
          <w:t>Acessar dicion</w:t>
        </w:r>
        <w:r w:rsidRPr="00861787">
          <w:rPr>
            <w:rStyle w:val="Hyperlink"/>
          </w:rPr>
          <w:t>á</w:t>
        </w:r>
        <w:r w:rsidRPr="00861787">
          <w:rPr>
            <w:rStyle w:val="Hyperlink"/>
          </w:rPr>
          <w:t>rio de dados no GitHub</w:t>
        </w:r>
      </w:hyperlink>
    </w:p>
    <w:p w14:paraId="4C6E4E0A" w14:textId="77777777" w:rsidR="00805435" w:rsidRPr="00805435" w:rsidRDefault="00827F0B" w:rsidP="00805435">
      <w:r>
        <w:pict w14:anchorId="0D85EC7C">
          <v:rect id="_x0000_i1075" style="width:0;height:1.5pt" o:hralign="center" o:hrstd="t" o:hr="t" fillcolor="#a0a0a0" stroked="f"/>
        </w:pict>
      </w:r>
    </w:p>
    <w:p w14:paraId="3EB4B47E" w14:textId="77777777" w:rsidR="00805435" w:rsidRPr="00734600" w:rsidRDefault="00805435" w:rsidP="00734600">
      <w:pPr>
        <w:pStyle w:val="Ttulo3"/>
        <w:rPr>
          <w:b/>
          <w:bCs/>
          <w:color w:val="auto"/>
          <w:sz w:val="22"/>
          <w:szCs w:val="22"/>
        </w:rPr>
      </w:pPr>
      <w:bookmarkStart w:id="35" w:name="_Toc228801554"/>
      <w:r w:rsidRPr="00734600">
        <w:rPr>
          <w:b/>
          <w:bCs/>
          <w:color w:val="auto"/>
          <w:sz w:val="22"/>
          <w:szCs w:val="22"/>
        </w:rPr>
        <w:t>4.2.1 Descrição da Tabela</w:t>
      </w:r>
      <w:bookmarkEnd w:id="35"/>
    </w:p>
    <w:p w14:paraId="357D1DF7" w14:textId="77777777" w:rsidR="00805435" w:rsidRPr="00805435" w:rsidRDefault="00805435" w:rsidP="00805435">
      <w:r w:rsidRPr="00805435">
        <w:t xml:space="preserve">A tabela </w:t>
      </w:r>
      <w:proofErr w:type="spellStart"/>
      <w:r w:rsidRPr="00805435">
        <w:rPr>
          <w:b/>
          <w:bCs/>
        </w:rPr>
        <w:t>ftResultado</w:t>
      </w:r>
      <w:proofErr w:type="spellEnd"/>
      <w:r w:rsidRPr="00805435">
        <w:t xml:space="preserve"> é a tabela fato do modelo dimensional implementado na arquitetura em Data Lake.</w:t>
      </w:r>
    </w:p>
    <w:p w14:paraId="1BF35E8E" w14:textId="77777777" w:rsidR="00805435" w:rsidRPr="00805435" w:rsidRDefault="00805435" w:rsidP="00805435">
      <w:r w:rsidRPr="00805435">
        <w:t>Ela é construída a partir da integração dos dados tratados da camada Silver (</w:t>
      </w:r>
      <w:r w:rsidRPr="00805435">
        <w:rPr>
          <w:i/>
          <w:iCs/>
        </w:rPr>
        <w:t>Resultado</w:t>
      </w:r>
      <w:r w:rsidRPr="00805435">
        <w:t xml:space="preserve"> e </w:t>
      </w:r>
      <w:proofErr w:type="spellStart"/>
      <w:r w:rsidRPr="00805435">
        <w:rPr>
          <w:i/>
          <w:iCs/>
        </w:rPr>
        <w:t>PlanoConta</w:t>
      </w:r>
      <w:proofErr w:type="spellEnd"/>
      <w:r w:rsidRPr="00805435">
        <w:t xml:space="preserve">) e publicada na camada Gold, estando disponível como tabela </w:t>
      </w:r>
      <w:proofErr w:type="gramStart"/>
      <w:r w:rsidRPr="00805435">
        <w:t>e também</w:t>
      </w:r>
      <w:proofErr w:type="gramEnd"/>
      <w:r w:rsidRPr="00805435">
        <w:t xml:space="preserve"> como arquivo parquet.</w:t>
      </w:r>
    </w:p>
    <w:p w14:paraId="627F2E8C" w14:textId="77777777" w:rsidR="00805435" w:rsidRPr="00805435" w:rsidRDefault="00805435" w:rsidP="00805435">
      <w:r w:rsidRPr="00805435">
        <w:t>A tabela armazena os valores financeiros da DRE por conta contábil e período, sendo a base para cálculos, agregações e análises temporais no Power BI.</w:t>
      </w:r>
    </w:p>
    <w:p w14:paraId="44299D35" w14:textId="77777777" w:rsidR="00805435" w:rsidRPr="00805435" w:rsidRDefault="00805435" w:rsidP="00805435">
      <w:r w:rsidRPr="00805435">
        <w:t>Durante o processo de transformação, são aplicadas regras de negócio como:</w:t>
      </w:r>
    </w:p>
    <w:p w14:paraId="0B80C6C2" w14:textId="77777777" w:rsidR="00805435" w:rsidRPr="00805435" w:rsidRDefault="00805435" w:rsidP="00805435">
      <w:pPr>
        <w:numPr>
          <w:ilvl w:val="0"/>
          <w:numId w:val="61"/>
        </w:numPr>
      </w:pPr>
      <w:r w:rsidRPr="00805435">
        <w:t xml:space="preserve">seleção apenas de contas analíticas (Lançamento = 1) </w:t>
      </w:r>
    </w:p>
    <w:p w14:paraId="6655C569" w14:textId="77777777" w:rsidR="00805435" w:rsidRPr="00805435" w:rsidRDefault="00805435" w:rsidP="00805435">
      <w:pPr>
        <w:numPr>
          <w:ilvl w:val="0"/>
          <w:numId w:val="61"/>
        </w:numPr>
      </w:pPr>
      <w:r w:rsidRPr="00805435">
        <w:t xml:space="preserve">filtragem de períodos fora do escopo </w:t>
      </w:r>
    </w:p>
    <w:p w14:paraId="03832B2F" w14:textId="77777777" w:rsidR="00805435" w:rsidRPr="00805435" w:rsidRDefault="00805435" w:rsidP="00805435">
      <w:pPr>
        <w:numPr>
          <w:ilvl w:val="0"/>
          <w:numId w:val="61"/>
        </w:numPr>
      </w:pPr>
      <w:r w:rsidRPr="00805435">
        <w:t xml:space="preserve">padronização dos valores financeiros </w:t>
      </w:r>
    </w:p>
    <w:p w14:paraId="5A1C5BFA" w14:textId="77777777" w:rsidR="00805435" w:rsidRPr="00805435" w:rsidRDefault="00805435" w:rsidP="00805435">
      <w:r w:rsidRPr="00805435">
        <w:t>Isso garante consistência, qualidade e confiabilidade dos dados antes do consumo analítico.</w:t>
      </w:r>
    </w:p>
    <w:p w14:paraId="0D015E9D" w14:textId="77777777" w:rsidR="00805435" w:rsidRPr="00805435" w:rsidRDefault="00827F0B" w:rsidP="00805435">
      <w:r>
        <w:pict w14:anchorId="65CDF8C2">
          <v:rect id="_x0000_i1076" style="width:0;height:1.5pt" o:hralign="center" o:hrstd="t" o:hr="t" fillcolor="#a0a0a0" stroked="f"/>
        </w:pict>
      </w:r>
    </w:p>
    <w:p w14:paraId="089769E1" w14:textId="77777777" w:rsidR="00805435" w:rsidRPr="00734600" w:rsidRDefault="00805435" w:rsidP="00734600">
      <w:pPr>
        <w:pStyle w:val="Ttulo3"/>
        <w:rPr>
          <w:b/>
          <w:bCs/>
          <w:color w:val="auto"/>
          <w:sz w:val="22"/>
          <w:szCs w:val="22"/>
        </w:rPr>
      </w:pPr>
      <w:bookmarkStart w:id="36" w:name="_Toc228801555"/>
      <w:r w:rsidRPr="00734600">
        <w:rPr>
          <w:b/>
          <w:bCs/>
          <w:color w:val="auto"/>
          <w:sz w:val="22"/>
          <w:szCs w:val="22"/>
        </w:rPr>
        <w:t>4.2.2 Estrutura da Tabela</w:t>
      </w:r>
      <w:bookmarkEnd w:id="36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98"/>
        <w:gridCol w:w="1222"/>
        <w:gridCol w:w="3095"/>
        <w:gridCol w:w="3306"/>
      </w:tblGrid>
      <w:tr w:rsidR="00805435" w:rsidRPr="00805435" w14:paraId="32592D97" w14:textId="77777777" w:rsidTr="003A0E0E"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33C5A319" w14:textId="77777777" w:rsidR="00805435" w:rsidRPr="00805435" w:rsidRDefault="00805435" w:rsidP="003A0E0E">
            <w:pPr>
              <w:jc w:val="center"/>
              <w:rPr>
                <w:b/>
                <w:bCs/>
              </w:rPr>
            </w:pPr>
            <w:r w:rsidRPr="00805435">
              <w:rPr>
                <w:b/>
                <w:bCs/>
              </w:rPr>
              <w:t xml:space="preserve">Nome da </w:t>
            </w:r>
            <w:proofErr w:type="spellStart"/>
            <w:r w:rsidRPr="00805435">
              <w:rPr>
                <w:b/>
                <w:bCs/>
              </w:rPr>
              <w:t>Coluna</w:t>
            </w:r>
            <w:proofErr w:type="spellEnd"/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400EBF10" w14:textId="77777777" w:rsidR="00805435" w:rsidRPr="00805435" w:rsidRDefault="00805435" w:rsidP="003A0E0E">
            <w:pPr>
              <w:jc w:val="center"/>
              <w:rPr>
                <w:b/>
                <w:bCs/>
              </w:rPr>
            </w:pPr>
            <w:r w:rsidRPr="00805435">
              <w:rPr>
                <w:b/>
                <w:bCs/>
              </w:rPr>
              <w:t>Tipo de Dado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10C49F82" w14:textId="77777777" w:rsidR="00805435" w:rsidRPr="00805435" w:rsidRDefault="00805435" w:rsidP="003A0E0E">
            <w:pPr>
              <w:jc w:val="center"/>
              <w:rPr>
                <w:b/>
                <w:bCs/>
              </w:rPr>
            </w:pPr>
            <w:proofErr w:type="spellStart"/>
            <w:r w:rsidRPr="00805435">
              <w:rPr>
                <w:b/>
                <w:bCs/>
              </w:rPr>
              <w:t>Descrição</w:t>
            </w:r>
            <w:proofErr w:type="spellEnd"/>
            <w:r w:rsidRPr="00805435">
              <w:rPr>
                <w:b/>
                <w:bCs/>
              </w:rPr>
              <w:t xml:space="preserve"> da </w:t>
            </w:r>
            <w:proofErr w:type="spellStart"/>
            <w:r w:rsidRPr="00805435">
              <w:rPr>
                <w:b/>
                <w:bCs/>
              </w:rPr>
              <w:t>Coluna</w:t>
            </w:r>
            <w:proofErr w:type="spellEnd"/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6227F7C5" w14:textId="77777777" w:rsidR="00805435" w:rsidRPr="00805435" w:rsidRDefault="00805435" w:rsidP="003A0E0E">
            <w:pPr>
              <w:jc w:val="center"/>
              <w:rPr>
                <w:b/>
                <w:bCs/>
              </w:rPr>
            </w:pPr>
            <w:proofErr w:type="spellStart"/>
            <w:r w:rsidRPr="00805435">
              <w:rPr>
                <w:b/>
                <w:bCs/>
              </w:rPr>
              <w:t>Relacionamentos</w:t>
            </w:r>
            <w:proofErr w:type="spellEnd"/>
            <w:r w:rsidRPr="00805435">
              <w:rPr>
                <w:b/>
                <w:bCs/>
              </w:rPr>
              <w:t xml:space="preserve"> </w:t>
            </w:r>
            <w:proofErr w:type="spellStart"/>
            <w:r w:rsidRPr="00805435">
              <w:rPr>
                <w:b/>
                <w:bCs/>
              </w:rPr>
              <w:t>Ativos</w:t>
            </w:r>
            <w:proofErr w:type="spellEnd"/>
          </w:p>
        </w:tc>
      </w:tr>
      <w:tr w:rsidR="00805435" w:rsidRPr="00805435" w14:paraId="2A30AF56" w14:textId="77777777" w:rsidTr="003A0E0E">
        <w:tc>
          <w:tcPr>
            <w:tcW w:w="0" w:type="auto"/>
            <w:hideMark/>
          </w:tcPr>
          <w:p w14:paraId="2236B859" w14:textId="77777777" w:rsidR="00805435" w:rsidRPr="00805435" w:rsidRDefault="00805435" w:rsidP="00805435">
            <w:r w:rsidRPr="00805435">
              <w:t>ID Conta</w:t>
            </w:r>
          </w:p>
        </w:tc>
        <w:tc>
          <w:tcPr>
            <w:tcW w:w="0" w:type="auto"/>
            <w:hideMark/>
          </w:tcPr>
          <w:p w14:paraId="284AF48B" w14:textId="77777777" w:rsidR="00805435" w:rsidRPr="00805435" w:rsidRDefault="00805435" w:rsidP="00805435">
            <w:r w:rsidRPr="00805435">
              <w:t>STRING</w:t>
            </w:r>
          </w:p>
        </w:tc>
        <w:tc>
          <w:tcPr>
            <w:tcW w:w="0" w:type="auto"/>
            <w:hideMark/>
          </w:tcPr>
          <w:p w14:paraId="5E94338A" w14:textId="77777777" w:rsidR="00805435" w:rsidRPr="000E09A1" w:rsidRDefault="00805435" w:rsidP="00805435">
            <w:pPr>
              <w:rPr>
                <w:lang w:val="pt-BR"/>
              </w:rPr>
            </w:pPr>
            <w:r w:rsidRPr="000E09A1">
              <w:rPr>
                <w:lang w:val="pt-BR"/>
              </w:rPr>
              <w:t>Código da conta contábil associado ao valor financeiro.</w:t>
            </w:r>
          </w:p>
        </w:tc>
        <w:tc>
          <w:tcPr>
            <w:tcW w:w="0" w:type="auto"/>
            <w:hideMark/>
          </w:tcPr>
          <w:p w14:paraId="768A1410" w14:textId="77777777" w:rsidR="00805435" w:rsidRPr="000E09A1" w:rsidRDefault="00805435" w:rsidP="00805435">
            <w:pPr>
              <w:rPr>
                <w:lang w:val="pt-BR"/>
              </w:rPr>
            </w:pPr>
            <w:r w:rsidRPr="000E09A1">
              <w:rPr>
                <w:lang w:val="pt-BR"/>
              </w:rPr>
              <w:t xml:space="preserve">Relacionamento *:1 com </w:t>
            </w:r>
            <w:proofErr w:type="spellStart"/>
            <w:proofErr w:type="gramStart"/>
            <w:r w:rsidRPr="000E09A1">
              <w:rPr>
                <w:lang w:val="pt-BR"/>
              </w:rPr>
              <w:t>dPlanoConta</w:t>
            </w:r>
            <w:proofErr w:type="spellEnd"/>
            <w:r w:rsidRPr="000E09A1">
              <w:rPr>
                <w:lang w:val="pt-BR"/>
              </w:rPr>
              <w:t>[</w:t>
            </w:r>
            <w:proofErr w:type="gramEnd"/>
            <w:r w:rsidRPr="000E09A1">
              <w:rPr>
                <w:lang w:val="pt-BR"/>
              </w:rPr>
              <w:t>ID Conta] (ativo)</w:t>
            </w:r>
          </w:p>
        </w:tc>
      </w:tr>
      <w:tr w:rsidR="00805435" w:rsidRPr="00805435" w14:paraId="5D9A87CD" w14:textId="77777777" w:rsidTr="003A0E0E">
        <w:tc>
          <w:tcPr>
            <w:tcW w:w="0" w:type="auto"/>
            <w:hideMark/>
          </w:tcPr>
          <w:p w14:paraId="28C34418" w14:textId="77777777" w:rsidR="00805435" w:rsidRPr="00805435" w:rsidRDefault="00805435" w:rsidP="00805435">
            <w:r w:rsidRPr="00805435">
              <w:t>Data</w:t>
            </w:r>
          </w:p>
        </w:tc>
        <w:tc>
          <w:tcPr>
            <w:tcW w:w="0" w:type="auto"/>
            <w:hideMark/>
          </w:tcPr>
          <w:p w14:paraId="66181BFE" w14:textId="77777777" w:rsidR="00805435" w:rsidRPr="00805435" w:rsidRDefault="00805435" w:rsidP="00805435">
            <w:r w:rsidRPr="00805435">
              <w:t>DATE</w:t>
            </w:r>
          </w:p>
        </w:tc>
        <w:tc>
          <w:tcPr>
            <w:tcW w:w="0" w:type="auto"/>
            <w:hideMark/>
          </w:tcPr>
          <w:p w14:paraId="45F6BFDB" w14:textId="77777777" w:rsidR="00805435" w:rsidRPr="000E09A1" w:rsidRDefault="00805435" w:rsidP="00805435">
            <w:pPr>
              <w:rPr>
                <w:lang w:val="pt-BR"/>
              </w:rPr>
            </w:pPr>
            <w:r w:rsidRPr="000E09A1">
              <w:rPr>
                <w:lang w:val="pt-BR"/>
              </w:rPr>
              <w:t>Data de referência do valor (fechamento do exercício).</w:t>
            </w:r>
          </w:p>
        </w:tc>
        <w:tc>
          <w:tcPr>
            <w:tcW w:w="0" w:type="auto"/>
            <w:hideMark/>
          </w:tcPr>
          <w:p w14:paraId="262B1392" w14:textId="77777777" w:rsidR="00805435" w:rsidRPr="000E09A1" w:rsidRDefault="00805435" w:rsidP="00805435">
            <w:pPr>
              <w:rPr>
                <w:lang w:val="pt-BR"/>
              </w:rPr>
            </w:pPr>
            <w:r w:rsidRPr="000E09A1">
              <w:rPr>
                <w:lang w:val="pt-BR"/>
              </w:rPr>
              <w:t xml:space="preserve">Relacionamento *:1 com </w:t>
            </w:r>
            <w:proofErr w:type="spellStart"/>
            <w:proofErr w:type="gramStart"/>
            <w:r w:rsidRPr="000E09A1">
              <w:rPr>
                <w:lang w:val="pt-BR"/>
              </w:rPr>
              <w:t>dCalendario</w:t>
            </w:r>
            <w:proofErr w:type="spellEnd"/>
            <w:r w:rsidRPr="000E09A1">
              <w:rPr>
                <w:lang w:val="pt-BR"/>
              </w:rPr>
              <w:t>[</w:t>
            </w:r>
            <w:proofErr w:type="gramEnd"/>
            <w:r w:rsidRPr="000E09A1">
              <w:rPr>
                <w:lang w:val="pt-BR"/>
              </w:rPr>
              <w:t>Data] (ativo)</w:t>
            </w:r>
          </w:p>
        </w:tc>
      </w:tr>
      <w:tr w:rsidR="00805435" w:rsidRPr="00805435" w14:paraId="51501AF0" w14:textId="77777777" w:rsidTr="003A0E0E">
        <w:tc>
          <w:tcPr>
            <w:tcW w:w="0" w:type="auto"/>
            <w:hideMark/>
          </w:tcPr>
          <w:p w14:paraId="0C58B36B" w14:textId="77777777" w:rsidR="00805435" w:rsidRPr="00805435" w:rsidRDefault="00805435" w:rsidP="00805435">
            <w:r w:rsidRPr="00805435">
              <w:t>Valor</w:t>
            </w:r>
          </w:p>
        </w:tc>
        <w:tc>
          <w:tcPr>
            <w:tcW w:w="0" w:type="auto"/>
            <w:hideMark/>
          </w:tcPr>
          <w:p w14:paraId="41E7D195" w14:textId="77777777" w:rsidR="00805435" w:rsidRPr="00805435" w:rsidRDefault="00805435" w:rsidP="00805435">
            <w:r w:rsidRPr="00805435">
              <w:t>DOUBLE</w:t>
            </w:r>
          </w:p>
        </w:tc>
        <w:tc>
          <w:tcPr>
            <w:tcW w:w="0" w:type="auto"/>
            <w:hideMark/>
          </w:tcPr>
          <w:p w14:paraId="7560266E" w14:textId="77777777" w:rsidR="00805435" w:rsidRPr="000E09A1" w:rsidRDefault="00805435" w:rsidP="00805435">
            <w:pPr>
              <w:rPr>
                <w:lang w:val="pt-BR"/>
              </w:rPr>
            </w:pPr>
            <w:r w:rsidRPr="000E09A1">
              <w:rPr>
                <w:lang w:val="pt-BR"/>
              </w:rPr>
              <w:t>Valor monetário registrado para a conta na data informada.</w:t>
            </w:r>
          </w:p>
        </w:tc>
        <w:tc>
          <w:tcPr>
            <w:tcW w:w="0" w:type="auto"/>
            <w:hideMark/>
          </w:tcPr>
          <w:p w14:paraId="04AF39FC" w14:textId="77777777" w:rsidR="00805435" w:rsidRPr="00805435" w:rsidRDefault="00805435" w:rsidP="00805435">
            <w:proofErr w:type="spellStart"/>
            <w:proofErr w:type="gramStart"/>
            <w:r w:rsidRPr="00805435">
              <w:t>Não</w:t>
            </w:r>
            <w:proofErr w:type="spellEnd"/>
            <w:proofErr w:type="gramEnd"/>
            <w:r w:rsidRPr="00805435">
              <w:t xml:space="preserve"> </w:t>
            </w:r>
            <w:proofErr w:type="spellStart"/>
            <w:r w:rsidRPr="00805435">
              <w:t>possui</w:t>
            </w:r>
            <w:proofErr w:type="spellEnd"/>
            <w:r w:rsidRPr="00805435">
              <w:t xml:space="preserve"> </w:t>
            </w:r>
            <w:proofErr w:type="spellStart"/>
            <w:r w:rsidRPr="00805435">
              <w:t>relacionamento</w:t>
            </w:r>
            <w:proofErr w:type="spellEnd"/>
            <w:r w:rsidRPr="00805435">
              <w:t xml:space="preserve"> </w:t>
            </w:r>
            <w:proofErr w:type="spellStart"/>
            <w:r w:rsidRPr="00805435">
              <w:t>direto</w:t>
            </w:r>
            <w:proofErr w:type="spellEnd"/>
          </w:p>
        </w:tc>
      </w:tr>
    </w:tbl>
    <w:p w14:paraId="2F1B2AC7" w14:textId="77777777" w:rsidR="00805435" w:rsidRDefault="00805435" w:rsidP="00C66501"/>
    <w:p w14:paraId="4510E428" w14:textId="77777777" w:rsidR="00455152" w:rsidRDefault="00455152" w:rsidP="00C66501"/>
    <w:p w14:paraId="0C47026D" w14:textId="77777777" w:rsidR="00455152" w:rsidRDefault="00455152" w:rsidP="00C66501"/>
    <w:p w14:paraId="554B9D9F" w14:textId="77777777" w:rsidR="00455152" w:rsidRDefault="00455152" w:rsidP="00C66501"/>
    <w:p w14:paraId="5823FB57" w14:textId="77777777" w:rsidR="00455152" w:rsidRDefault="00455152" w:rsidP="00C66501"/>
    <w:p w14:paraId="556D2996" w14:textId="77777777" w:rsidR="00455152" w:rsidRDefault="00455152" w:rsidP="00C66501"/>
    <w:p w14:paraId="74FCD396" w14:textId="77777777" w:rsidR="00455152" w:rsidRDefault="00455152" w:rsidP="00C66501"/>
    <w:p w14:paraId="2675E932" w14:textId="77777777" w:rsidR="00455152" w:rsidRDefault="00455152" w:rsidP="00C66501"/>
    <w:p w14:paraId="087C7631" w14:textId="77777777" w:rsidR="00455152" w:rsidRPr="00C66501" w:rsidRDefault="00455152" w:rsidP="00C66501"/>
    <w:p w14:paraId="3737085E" w14:textId="357356DD" w:rsidR="007C7B56" w:rsidRPr="00B44991" w:rsidRDefault="00827F0B" w:rsidP="007C7B56">
      <w:r>
        <w:lastRenderedPageBreak/>
        <w:pict w14:anchorId="32F278D6">
          <v:rect id="_x0000_i1077" style="width:0;height:1.5pt" o:hralign="center" o:hrstd="t" o:hr="t" fillcolor="#a0a0a0" stroked="f"/>
        </w:pict>
      </w:r>
    </w:p>
    <w:p w14:paraId="5548BEF6" w14:textId="2B92D963" w:rsidR="007C7B56" w:rsidRPr="00B44991" w:rsidRDefault="00827C55" w:rsidP="00E66065">
      <w:pPr>
        <w:pStyle w:val="Ttulo1"/>
        <w:spacing w:before="0"/>
        <w:rPr>
          <w:rFonts w:asciiTheme="minorHAnsi" w:hAnsiTheme="minorHAnsi"/>
          <w:b/>
          <w:bCs/>
          <w:color w:val="auto"/>
          <w:sz w:val="22"/>
          <w:szCs w:val="22"/>
        </w:rPr>
      </w:pPr>
      <w:bookmarkStart w:id="37" w:name="_Toc228801556"/>
      <w:r>
        <w:rPr>
          <w:rFonts w:asciiTheme="minorHAnsi" w:hAnsiTheme="minorHAnsi"/>
          <w:b/>
          <w:bCs/>
          <w:color w:val="auto"/>
          <w:sz w:val="22"/>
          <w:szCs w:val="22"/>
        </w:rPr>
        <w:t>5</w:t>
      </w:r>
      <w:r w:rsidR="007C7B56" w:rsidRPr="00B44991">
        <w:rPr>
          <w:rFonts w:asciiTheme="minorHAnsi" w:hAnsiTheme="minorHAnsi"/>
          <w:b/>
          <w:bCs/>
          <w:color w:val="auto"/>
          <w:sz w:val="22"/>
          <w:szCs w:val="22"/>
        </w:rPr>
        <w:t xml:space="preserve">. </w:t>
      </w:r>
      <w:r w:rsidR="00F5323B" w:rsidRPr="00B44991">
        <w:rPr>
          <w:rFonts w:asciiTheme="minorHAnsi" w:hAnsiTheme="minorHAnsi"/>
          <w:b/>
          <w:bCs/>
          <w:color w:val="auto"/>
          <w:sz w:val="22"/>
          <w:szCs w:val="22"/>
        </w:rPr>
        <w:t>Entrega de Valor</w:t>
      </w:r>
      <w:bookmarkEnd w:id="37"/>
    </w:p>
    <w:p w14:paraId="56E3C5BC" w14:textId="01A40EAD" w:rsidR="007C7B56" w:rsidRPr="00B44991" w:rsidRDefault="00827C55" w:rsidP="005D63F0">
      <w:pPr>
        <w:pStyle w:val="Ttulo2"/>
        <w:rPr>
          <w:rFonts w:asciiTheme="minorHAnsi" w:hAnsiTheme="minorHAnsi"/>
          <w:b/>
          <w:bCs/>
          <w:color w:val="auto"/>
          <w:sz w:val="22"/>
          <w:szCs w:val="22"/>
        </w:rPr>
      </w:pPr>
      <w:bookmarkStart w:id="38" w:name="_Toc228801557"/>
      <w:r>
        <w:rPr>
          <w:rFonts w:asciiTheme="minorHAnsi" w:hAnsiTheme="minorHAnsi"/>
          <w:b/>
          <w:bCs/>
          <w:color w:val="auto"/>
          <w:sz w:val="22"/>
          <w:szCs w:val="22"/>
        </w:rPr>
        <w:t>5</w:t>
      </w:r>
      <w:r w:rsidR="007C7B56" w:rsidRPr="00B44991">
        <w:rPr>
          <w:rFonts w:asciiTheme="minorHAnsi" w:hAnsiTheme="minorHAnsi"/>
          <w:b/>
          <w:bCs/>
          <w:color w:val="auto"/>
          <w:sz w:val="22"/>
          <w:szCs w:val="22"/>
        </w:rPr>
        <w:t>.</w:t>
      </w:r>
      <w:r w:rsidR="00705D37" w:rsidRPr="00B44991">
        <w:rPr>
          <w:rFonts w:asciiTheme="minorHAnsi" w:hAnsiTheme="minorHAnsi"/>
          <w:b/>
          <w:bCs/>
          <w:color w:val="auto"/>
          <w:sz w:val="22"/>
          <w:szCs w:val="22"/>
        </w:rPr>
        <w:t>1</w:t>
      </w:r>
      <w:r w:rsidR="007C7B56" w:rsidRPr="00B44991">
        <w:rPr>
          <w:rFonts w:asciiTheme="minorHAnsi" w:hAnsiTheme="minorHAnsi"/>
          <w:b/>
          <w:bCs/>
          <w:color w:val="auto"/>
          <w:sz w:val="22"/>
          <w:szCs w:val="22"/>
        </w:rPr>
        <w:t xml:space="preserve"> </w:t>
      </w:r>
      <w:r w:rsidR="00A93B6F" w:rsidRPr="00A93B6F">
        <w:rPr>
          <w:rFonts w:asciiTheme="minorHAnsi" w:hAnsiTheme="minorHAnsi"/>
          <w:b/>
          <w:bCs/>
          <w:color w:val="auto"/>
          <w:sz w:val="22"/>
          <w:szCs w:val="22"/>
        </w:rPr>
        <w:t xml:space="preserve">Perspectiva </w:t>
      </w:r>
      <w:r w:rsidR="00A93B6F">
        <w:rPr>
          <w:rFonts w:asciiTheme="minorHAnsi" w:hAnsiTheme="minorHAnsi"/>
          <w:b/>
          <w:bCs/>
          <w:color w:val="auto"/>
          <w:sz w:val="22"/>
          <w:szCs w:val="22"/>
        </w:rPr>
        <w:t>de Negócio</w:t>
      </w:r>
      <w:bookmarkEnd w:id="38"/>
    </w:p>
    <w:p w14:paraId="593773AF" w14:textId="710F7D27" w:rsidR="00827C55" w:rsidRPr="00827C55" w:rsidRDefault="00827C55" w:rsidP="00827C55">
      <w:pPr>
        <w:rPr>
          <w:b/>
          <w:bCs/>
        </w:rPr>
      </w:pPr>
      <w:r>
        <w:rPr>
          <w:b/>
          <w:bCs/>
        </w:rPr>
        <w:t>5</w:t>
      </w:r>
      <w:r w:rsidRPr="00827C55">
        <w:rPr>
          <w:b/>
          <w:bCs/>
        </w:rPr>
        <w:t>.1.1 Governança e confiabilidade dos dados</w:t>
      </w:r>
    </w:p>
    <w:p w14:paraId="3F5DF17E" w14:textId="77777777" w:rsidR="00827C55" w:rsidRPr="00827C55" w:rsidRDefault="00827C55" w:rsidP="00827C55">
      <w:r w:rsidRPr="00827C55">
        <w:t>A solução deixa de depender de arquivos locais e passa a operar com origem controlada em SharePoint, armazenamento em Data Lake e objetos publicados no catálogo.</w:t>
      </w:r>
      <w:r w:rsidRPr="00827C55">
        <w:br/>
        <w:t>Isso melhora rastreabilidade, reduz o risco de quebra por movimentação de arquivos e organiza o acesso às entidades finais.</w:t>
      </w:r>
    </w:p>
    <w:p w14:paraId="12063E5A" w14:textId="308D5844" w:rsidR="00827C55" w:rsidRPr="00827C55" w:rsidRDefault="00827C55" w:rsidP="00827C55">
      <w:pPr>
        <w:rPr>
          <w:b/>
          <w:bCs/>
        </w:rPr>
      </w:pPr>
      <w:r>
        <w:rPr>
          <w:b/>
          <w:bCs/>
        </w:rPr>
        <w:t>5</w:t>
      </w:r>
      <w:r w:rsidRPr="00827C55">
        <w:rPr>
          <w:b/>
          <w:bCs/>
        </w:rPr>
        <w:t>.1.2 Automação e previsibilidade operacional</w:t>
      </w:r>
    </w:p>
    <w:p w14:paraId="1492B26D" w14:textId="77777777" w:rsidR="00827C55" w:rsidRPr="00827C55" w:rsidRDefault="00827C55" w:rsidP="00827C55">
      <w:r w:rsidRPr="00827C55">
        <w:t>A existência de um pipeline com gatilho na fonte e dependências entre notebooks transforma o processo em uma rotina estruturada, reduzindo intervenção manual e aumentando a confiabilidade das execuções.</w:t>
      </w:r>
    </w:p>
    <w:p w14:paraId="5AD3CE1F" w14:textId="7C5EFDA7" w:rsidR="00827C55" w:rsidRPr="00827C55" w:rsidRDefault="00827C55" w:rsidP="00827C55">
      <w:pPr>
        <w:rPr>
          <w:b/>
          <w:bCs/>
        </w:rPr>
      </w:pPr>
      <w:r>
        <w:rPr>
          <w:b/>
          <w:bCs/>
        </w:rPr>
        <w:t>5</w:t>
      </w:r>
      <w:r w:rsidRPr="00827C55">
        <w:rPr>
          <w:b/>
          <w:bCs/>
        </w:rPr>
        <w:t>.1.3 Flexibilidade de consumo (agnosticismo de ferramenta)</w:t>
      </w:r>
    </w:p>
    <w:p w14:paraId="0A9762E4" w14:textId="77777777" w:rsidR="00827C55" w:rsidRPr="00827C55" w:rsidRDefault="00827C55" w:rsidP="00827C55">
      <w:r w:rsidRPr="00827C55">
        <w:t xml:space="preserve">Embora a integração tenha sido realizada com Power BI, a arquitetura construída é independente de ferramenta, permitindo que os dados sejam consumidos por outras soluções como Tableau, </w:t>
      </w:r>
      <w:proofErr w:type="spellStart"/>
      <w:r w:rsidRPr="00827C55">
        <w:t>Qlik</w:t>
      </w:r>
      <w:proofErr w:type="spellEnd"/>
      <w:r w:rsidRPr="00827C55">
        <w:t xml:space="preserve"> ou qualquer ferramenta compatível.</w:t>
      </w:r>
    </w:p>
    <w:p w14:paraId="6CB98052" w14:textId="77777777" w:rsidR="00827C55" w:rsidRPr="00827C55" w:rsidRDefault="00827C55" w:rsidP="00827C55">
      <w:r w:rsidRPr="00827C55">
        <w:t>Isso evita dependência tecnológica e permite que diferentes áreas utilizem a mesma base analítica, reduzindo retrabalho e divergência de informações.</w:t>
      </w:r>
    </w:p>
    <w:p w14:paraId="237CAC2C" w14:textId="24437229" w:rsidR="00827C55" w:rsidRPr="00827C55" w:rsidRDefault="00827C55" w:rsidP="00827C55">
      <w:pPr>
        <w:rPr>
          <w:b/>
          <w:bCs/>
        </w:rPr>
      </w:pPr>
      <w:r>
        <w:rPr>
          <w:b/>
          <w:bCs/>
        </w:rPr>
        <w:t>5</w:t>
      </w:r>
      <w:r w:rsidRPr="00827C55">
        <w:rPr>
          <w:b/>
          <w:bCs/>
        </w:rPr>
        <w:t>.1.4 Custo e eficiência operacional</w:t>
      </w:r>
    </w:p>
    <w:p w14:paraId="00E5DA7F" w14:textId="77777777" w:rsidR="00827C55" w:rsidRPr="00827C55" w:rsidRDefault="00827C55" w:rsidP="00827C55">
      <w:r w:rsidRPr="00827C55">
        <w:t>A ingestão de dados foi realizada de forma seletiva, trazendo apenas as tabelas e campos necessários para a análise da DRE.</w:t>
      </w:r>
    </w:p>
    <w:p w14:paraId="0CFBEAB2" w14:textId="77777777" w:rsidR="00827C55" w:rsidRPr="00827C55" w:rsidRDefault="00827C55" w:rsidP="00827C55">
      <w:r w:rsidRPr="00827C55">
        <w:t>Além disso, o uso de parquet e o particionamento por ano reduzem o volume de leitura nas consultas.</w:t>
      </w:r>
    </w:p>
    <w:p w14:paraId="376756C1" w14:textId="77777777" w:rsidR="00827C55" w:rsidRDefault="00827C55" w:rsidP="00827C55">
      <w:r w:rsidRPr="00827C55">
        <w:t>Isso demonstra controle sobre custos em ambiente cloud, evitando processamento desnecessário e otimizando o uso de recursos.</w:t>
      </w:r>
    </w:p>
    <w:p w14:paraId="02A43149" w14:textId="77777777" w:rsidR="00455152" w:rsidRDefault="00455152" w:rsidP="00827C55"/>
    <w:p w14:paraId="51268063" w14:textId="77777777" w:rsidR="00455152" w:rsidRDefault="00455152" w:rsidP="00827C55"/>
    <w:p w14:paraId="324B1664" w14:textId="77777777" w:rsidR="00455152" w:rsidRDefault="00455152" w:rsidP="00827C55"/>
    <w:p w14:paraId="6A435D04" w14:textId="77777777" w:rsidR="00455152" w:rsidRDefault="00455152" w:rsidP="00827C55"/>
    <w:p w14:paraId="018D5661" w14:textId="77777777" w:rsidR="00455152" w:rsidRDefault="00455152" w:rsidP="00827C55"/>
    <w:p w14:paraId="39BC0C88" w14:textId="77777777" w:rsidR="00455152" w:rsidRDefault="00455152" w:rsidP="00827C55"/>
    <w:p w14:paraId="04089B0B" w14:textId="77777777" w:rsidR="00455152" w:rsidRDefault="00455152" w:rsidP="00827C55"/>
    <w:p w14:paraId="38CD91E0" w14:textId="77777777" w:rsidR="00455152" w:rsidRDefault="00455152" w:rsidP="00827C55"/>
    <w:p w14:paraId="68342B16" w14:textId="77777777" w:rsidR="00455152" w:rsidRDefault="00455152" w:rsidP="00827C55"/>
    <w:p w14:paraId="41A9D51E" w14:textId="77777777" w:rsidR="00455152" w:rsidRDefault="00455152" w:rsidP="00827C55"/>
    <w:p w14:paraId="5344BBF0" w14:textId="5B383921" w:rsidR="000C1587" w:rsidRPr="00B44991" w:rsidRDefault="00827F0B" w:rsidP="007C7B56">
      <w:r>
        <w:lastRenderedPageBreak/>
        <w:pict w14:anchorId="2BF7C473">
          <v:rect id="_x0000_i1078" style="width:0;height:1.5pt" o:hralign="center" o:bullet="t" o:hrstd="t" o:hr="t" fillcolor="#a0a0a0" stroked="f"/>
        </w:pict>
      </w:r>
    </w:p>
    <w:p w14:paraId="3E0FA042" w14:textId="08A87412" w:rsidR="00F5323B" w:rsidRPr="00B44991" w:rsidRDefault="00827C55" w:rsidP="007B7F9B">
      <w:pPr>
        <w:pStyle w:val="Ttulo2"/>
        <w:rPr>
          <w:rFonts w:asciiTheme="minorHAnsi" w:hAnsiTheme="minorHAnsi"/>
          <w:b/>
          <w:bCs/>
          <w:color w:val="auto"/>
          <w:sz w:val="22"/>
          <w:szCs w:val="22"/>
        </w:rPr>
      </w:pPr>
      <w:bookmarkStart w:id="39" w:name="_Toc228801558"/>
      <w:r>
        <w:rPr>
          <w:rFonts w:asciiTheme="minorHAnsi" w:hAnsiTheme="minorHAnsi"/>
          <w:b/>
          <w:bCs/>
          <w:color w:val="auto"/>
          <w:sz w:val="22"/>
          <w:szCs w:val="22"/>
        </w:rPr>
        <w:t>5</w:t>
      </w:r>
      <w:r w:rsidR="00F5323B" w:rsidRPr="00B44991">
        <w:rPr>
          <w:rFonts w:asciiTheme="minorHAnsi" w:hAnsiTheme="minorHAnsi"/>
          <w:b/>
          <w:bCs/>
          <w:color w:val="auto"/>
          <w:sz w:val="22"/>
          <w:szCs w:val="22"/>
        </w:rPr>
        <w:t xml:space="preserve">.2 </w:t>
      </w:r>
      <w:r w:rsidR="00A93B6F" w:rsidRPr="00A93B6F">
        <w:rPr>
          <w:rFonts w:asciiTheme="minorHAnsi" w:hAnsiTheme="minorHAnsi"/>
          <w:b/>
          <w:bCs/>
          <w:color w:val="auto"/>
          <w:sz w:val="22"/>
          <w:szCs w:val="22"/>
        </w:rPr>
        <w:t>Perspectiva Técnica</w:t>
      </w:r>
      <w:bookmarkEnd w:id="39"/>
    </w:p>
    <w:p w14:paraId="4C63FD0A" w14:textId="47641CB6" w:rsidR="00827C55" w:rsidRPr="00827C55" w:rsidRDefault="00827C55" w:rsidP="00827C55">
      <w:pPr>
        <w:rPr>
          <w:b/>
          <w:bCs/>
        </w:rPr>
      </w:pPr>
      <w:r>
        <w:rPr>
          <w:b/>
          <w:bCs/>
        </w:rPr>
        <w:t>5</w:t>
      </w:r>
      <w:r w:rsidRPr="00827C55">
        <w:rPr>
          <w:b/>
          <w:bCs/>
        </w:rPr>
        <w:t>.2.1 Escalabilidade e performance</w:t>
      </w:r>
    </w:p>
    <w:p w14:paraId="32EF3D01" w14:textId="77777777" w:rsidR="00827C55" w:rsidRPr="00827C55" w:rsidRDefault="00827C55" w:rsidP="00827C55">
      <w:r w:rsidRPr="00827C55">
        <w:t>O uso de parquet nas camadas Silver e Gold reduz acoplamento e melhora a eficiência de leitura.</w:t>
      </w:r>
    </w:p>
    <w:p w14:paraId="1F041712" w14:textId="77777777" w:rsidR="00827C55" w:rsidRPr="00827C55" w:rsidRDefault="00827C55" w:rsidP="00827C55">
      <w:r w:rsidRPr="00827C55">
        <w:t>O particionamento por ano na tabela de Resultado organiza o armazenamento e melhora a performance em cenários de crescimento de volume.</w:t>
      </w:r>
    </w:p>
    <w:p w14:paraId="7AF5E0DB" w14:textId="45ADBE4F" w:rsidR="00827C55" w:rsidRPr="00827C55" w:rsidRDefault="00827C55" w:rsidP="00827C55">
      <w:pPr>
        <w:rPr>
          <w:b/>
          <w:bCs/>
        </w:rPr>
      </w:pPr>
      <w:r>
        <w:rPr>
          <w:b/>
          <w:bCs/>
        </w:rPr>
        <w:t>5</w:t>
      </w:r>
      <w:r w:rsidRPr="00827C55">
        <w:rPr>
          <w:b/>
          <w:bCs/>
        </w:rPr>
        <w:t>.2.2 Reuso e desacoplamento de dados</w:t>
      </w:r>
    </w:p>
    <w:p w14:paraId="45C03129" w14:textId="77777777" w:rsidR="00827C55" w:rsidRPr="00827C55" w:rsidRDefault="00827C55" w:rsidP="00827C55">
      <w:r w:rsidRPr="00827C55">
        <w:t xml:space="preserve">A publicação das entidades </w:t>
      </w:r>
      <w:proofErr w:type="spellStart"/>
      <w:r w:rsidRPr="00827C55">
        <w:t>dPlanoConta</w:t>
      </w:r>
      <w:proofErr w:type="spellEnd"/>
      <w:r w:rsidRPr="00827C55">
        <w:t xml:space="preserve"> e </w:t>
      </w:r>
      <w:proofErr w:type="spellStart"/>
      <w:r w:rsidRPr="00827C55">
        <w:t>ftResultado</w:t>
      </w:r>
      <w:proofErr w:type="spellEnd"/>
      <w:r w:rsidRPr="00827C55">
        <w:t xml:space="preserve"> como tabela e parquet permite atender tanto o consumo em BI quanto o reuso técnico para novas integrações e análises.</w:t>
      </w:r>
    </w:p>
    <w:p w14:paraId="792AD89E" w14:textId="77777777" w:rsidR="00827C55" w:rsidRPr="00827C55" w:rsidRDefault="00827C55" w:rsidP="00827C55">
      <w:r w:rsidRPr="00827C55">
        <w:t>Essa abordagem desacopla o processamento da camada de consumo, aumentando a flexibilidade da arquitetura.</w:t>
      </w:r>
    </w:p>
    <w:p w14:paraId="7BC526B9" w14:textId="58B04BE6" w:rsidR="00827C55" w:rsidRPr="00827C55" w:rsidRDefault="00827C55" w:rsidP="00827C55">
      <w:pPr>
        <w:rPr>
          <w:b/>
          <w:bCs/>
        </w:rPr>
      </w:pPr>
      <w:r>
        <w:rPr>
          <w:b/>
          <w:bCs/>
        </w:rPr>
        <w:t>5</w:t>
      </w:r>
      <w:r w:rsidRPr="00827C55">
        <w:rPr>
          <w:b/>
          <w:bCs/>
        </w:rPr>
        <w:t>.2.3 Arquitetura em camadas (</w:t>
      </w:r>
      <w:proofErr w:type="spellStart"/>
      <w:r w:rsidRPr="00827C55">
        <w:rPr>
          <w:b/>
          <w:bCs/>
        </w:rPr>
        <w:t>Medallion</w:t>
      </w:r>
      <w:proofErr w:type="spellEnd"/>
      <w:r w:rsidRPr="00827C55">
        <w:rPr>
          <w:b/>
          <w:bCs/>
        </w:rPr>
        <w:t>)</w:t>
      </w:r>
    </w:p>
    <w:p w14:paraId="556B74D3" w14:textId="77777777" w:rsidR="00827C55" w:rsidRPr="00827C55" w:rsidRDefault="00827C55" w:rsidP="00827C55">
      <w:r w:rsidRPr="00827C55">
        <w:t>A separação entre Bronze, Silver e Gold organiza o fluxo de dados e define responsabilidades claras entre ingestão, tratamento e consumo.</w:t>
      </w:r>
    </w:p>
    <w:p w14:paraId="7423E0A4" w14:textId="72F8BA76" w:rsidR="00F5323B" w:rsidRDefault="00827C55" w:rsidP="00F5323B">
      <w:r w:rsidRPr="00827C55">
        <w:t>Isso facilita manutenção, reprocessamento e evolução da solução.</w:t>
      </w:r>
    </w:p>
    <w:p w14:paraId="41BEFFFC" w14:textId="2C49F94B" w:rsidR="000C1587" w:rsidRPr="00F5323B" w:rsidRDefault="00827F0B" w:rsidP="00F5323B">
      <w:r>
        <w:pict w14:anchorId="61B65E3B">
          <v:rect id="_x0000_i1079" style="width:0;height:1.5pt" o:hralign="center" o:bullet="t" o:hrstd="t" o:hr="t" fillcolor="#a0a0a0" stroked="f"/>
        </w:pict>
      </w:r>
    </w:p>
    <w:p w14:paraId="1F6DE5FF" w14:textId="57A9F20B" w:rsidR="00F5323B" w:rsidRPr="00B44991" w:rsidRDefault="00827C55" w:rsidP="007B7F9B">
      <w:pPr>
        <w:pStyle w:val="Ttulo2"/>
        <w:rPr>
          <w:rFonts w:asciiTheme="minorHAnsi" w:hAnsiTheme="minorHAnsi"/>
          <w:b/>
          <w:bCs/>
          <w:color w:val="auto"/>
          <w:sz w:val="22"/>
          <w:szCs w:val="22"/>
        </w:rPr>
      </w:pPr>
      <w:bookmarkStart w:id="40" w:name="_Toc228801559"/>
      <w:r>
        <w:rPr>
          <w:rFonts w:asciiTheme="minorHAnsi" w:hAnsiTheme="minorHAnsi"/>
          <w:b/>
          <w:bCs/>
          <w:color w:val="auto"/>
          <w:sz w:val="22"/>
          <w:szCs w:val="22"/>
        </w:rPr>
        <w:t>5</w:t>
      </w:r>
      <w:r w:rsidR="00F5323B" w:rsidRPr="00B44991">
        <w:rPr>
          <w:rFonts w:asciiTheme="minorHAnsi" w:hAnsiTheme="minorHAnsi"/>
          <w:b/>
          <w:bCs/>
          <w:color w:val="auto"/>
          <w:sz w:val="22"/>
          <w:szCs w:val="22"/>
        </w:rPr>
        <w:t xml:space="preserve">.3 </w:t>
      </w:r>
      <w:r w:rsidR="00A93B6F" w:rsidRPr="00A93B6F">
        <w:rPr>
          <w:rFonts w:asciiTheme="minorHAnsi" w:hAnsiTheme="minorHAnsi"/>
          <w:b/>
          <w:bCs/>
          <w:color w:val="auto"/>
          <w:sz w:val="22"/>
          <w:szCs w:val="22"/>
        </w:rPr>
        <w:t>Consolidação da Entrega</w:t>
      </w:r>
      <w:bookmarkEnd w:id="40"/>
    </w:p>
    <w:p w14:paraId="5F9C181B" w14:textId="77777777" w:rsidR="00827C55" w:rsidRPr="00827C55" w:rsidRDefault="00827C55" w:rsidP="00827C55">
      <w:r w:rsidRPr="00827C55">
        <w:t xml:space="preserve">O projeto DRE na </w:t>
      </w:r>
      <w:proofErr w:type="spellStart"/>
      <w:r w:rsidRPr="00827C55">
        <w:t>Nekt</w:t>
      </w:r>
      <w:proofErr w:type="spellEnd"/>
      <w:r w:rsidRPr="00827C55">
        <w:t xml:space="preserve"> consolida a evolução de uma solução baseada em arquivos para uma arquitetura moderna em nuvem, com Data Lake, </w:t>
      </w:r>
      <w:proofErr w:type="spellStart"/>
      <w:r w:rsidRPr="00827C55">
        <w:t>PySpark</w:t>
      </w:r>
      <w:proofErr w:type="spellEnd"/>
      <w:r w:rsidRPr="00827C55">
        <w:t xml:space="preserve"> e pipeline automatizado.</w:t>
      </w:r>
    </w:p>
    <w:p w14:paraId="0255A897" w14:textId="77777777" w:rsidR="00827C55" w:rsidRPr="00827C55" w:rsidRDefault="00827C55" w:rsidP="00827C55">
      <w:r w:rsidRPr="00827C55">
        <w:t>Com isso, a solução passa a ser:</w:t>
      </w:r>
    </w:p>
    <w:p w14:paraId="2B316819" w14:textId="77777777" w:rsidR="00827C55" w:rsidRPr="00827C55" w:rsidRDefault="00827C55" w:rsidP="00827C55">
      <w:r w:rsidRPr="00827C55">
        <w:t>• Escalável</w:t>
      </w:r>
      <w:r w:rsidRPr="00827C55">
        <w:br/>
        <w:t>• Governada</w:t>
      </w:r>
      <w:r w:rsidRPr="00827C55">
        <w:br/>
      </w:r>
      <w:proofErr w:type="gramStart"/>
      <w:r w:rsidRPr="00827C55">
        <w:t>• Reutilizável</w:t>
      </w:r>
      <w:proofErr w:type="gramEnd"/>
      <w:r w:rsidRPr="00827C55">
        <w:br/>
        <w:t>• Preparada para crescimento</w:t>
      </w:r>
    </w:p>
    <w:p w14:paraId="43B903AE" w14:textId="4E568D36" w:rsidR="003B17EA" w:rsidRDefault="00827C55" w:rsidP="003B17EA">
      <w:r w:rsidRPr="00827C55">
        <w:t>Além disso, evidencia a capacidade de construção de pipelines completos, desde a ingestão até o consumo analítico, alinhando tecnologia às necessidades de negócio.</w:t>
      </w:r>
    </w:p>
    <w:p w14:paraId="11DD1C0D" w14:textId="77777777" w:rsidR="007F7708" w:rsidRPr="005A240D" w:rsidRDefault="007F7708" w:rsidP="007F7708">
      <w:r w:rsidRPr="005A240D">
        <w:rPr>
          <w:b/>
          <w:bCs/>
        </w:rPr>
        <w:t>Acesso ao dashboard interativo:</w:t>
      </w:r>
    </w:p>
    <w:p w14:paraId="36A277DD" w14:textId="1033C894" w:rsidR="007F7708" w:rsidRPr="00F5323B" w:rsidRDefault="007F7708" w:rsidP="003B17EA">
      <w:hyperlink r:id="rId25" w:history="1">
        <w:r w:rsidRPr="005A240D">
          <w:rPr>
            <w:rStyle w:val="Hyperlink"/>
            <w:b/>
            <w:bCs/>
          </w:rPr>
          <w:t>Acess</w:t>
        </w:r>
        <w:r w:rsidRPr="005A240D">
          <w:rPr>
            <w:rStyle w:val="Hyperlink"/>
            <w:b/>
            <w:bCs/>
          </w:rPr>
          <w:t>a</w:t>
        </w:r>
        <w:r w:rsidRPr="005A240D">
          <w:rPr>
            <w:rStyle w:val="Hyperlink"/>
            <w:b/>
            <w:bCs/>
          </w:rPr>
          <w:t>r Dashboard no Power BI</w:t>
        </w:r>
      </w:hyperlink>
    </w:p>
    <w:sectPr w:rsidR="007F7708" w:rsidRPr="00F5323B" w:rsidSect="00C50F90">
      <w:pgSz w:w="11906" w:h="16838"/>
      <w:pgMar w:top="1417" w:right="1274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93696" w14:textId="77777777" w:rsidR="00827F0B" w:rsidRPr="003716CD" w:rsidRDefault="00827F0B" w:rsidP="00927BE5">
      <w:pPr>
        <w:spacing w:after="0" w:line="240" w:lineRule="auto"/>
        <w:rPr>
          <w:lang w:val="en-US"/>
        </w:rPr>
      </w:pPr>
      <w:r w:rsidRPr="003716CD">
        <w:rPr>
          <w:lang w:val="en-US"/>
        </w:rPr>
        <w:separator/>
      </w:r>
    </w:p>
  </w:endnote>
  <w:endnote w:type="continuationSeparator" w:id="0">
    <w:p w14:paraId="35133D77" w14:textId="77777777" w:rsidR="00827F0B" w:rsidRPr="003716CD" w:rsidRDefault="00827F0B" w:rsidP="00927BE5">
      <w:pPr>
        <w:spacing w:after="0" w:line="240" w:lineRule="auto"/>
        <w:rPr>
          <w:lang w:val="en-US"/>
        </w:rPr>
      </w:pPr>
      <w:r w:rsidRPr="003716CD">
        <w:rPr>
          <w:lang w:val="en-US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2A943" w14:textId="77777777" w:rsidR="00827F0B" w:rsidRPr="003716CD" w:rsidRDefault="00827F0B" w:rsidP="00927BE5">
      <w:pPr>
        <w:spacing w:after="0" w:line="240" w:lineRule="auto"/>
        <w:rPr>
          <w:lang w:val="en-US"/>
        </w:rPr>
      </w:pPr>
      <w:r w:rsidRPr="003716CD">
        <w:rPr>
          <w:lang w:val="en-US"/>
        </w:rPr>
        <w:separator/>
      </w:r>
    </w:p>
  </w:footnote>
  <w:footnote w:type="continuationSeparator" w:id="0">
    <w:p w14:paraId="1D53A610" w14:textId="77777777" w:rsidR="00827F0B" w:rsidRPr="003716CD" w:rsidRDefault="00827F0B" w:rsidP="00927BE5">
      <w:pPr>
        <w:spacing w:after="0" w:line="240" w:lineRule="auto"/>
        <w:rPr>
          <w:lang w:val="en-US"/>
        </w:rPr>
      </w:pPr>
      <w:r w:rsidRPr="003716CD">
        <w:rPr>
          <w:lang w:val="en-US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206DBC"/>
    <w:multiLevelType w:val="multilevel"/>
    <w:tmpl w:val="304C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B4903"/>
    <w:multiLevelType w:val="multilevel"/>
    <w:tmpl w:val="564E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A1C2E"/>
    <w:multiLevelType w:val="multilevel"/>
    <w:tmpl w:val="6FA0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E2671"/>
    <w:multiLevelType w:val="multilevel"/>
    <w:tmpl w:val="FD2E6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F3771"/>
    <w:multiLevelType w:val="multilevel"/>
    <w:tmpl w:val="6B68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1D6268"/>
    <w:multiLevelType w:val="multilevel"/>
    <w:tmpl w:val="DFBE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5C4EA2"/>
    <w:multiLevelType w:val="multilevel"/>
    <w:tmpl w:val="C0C8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106A79"/>
    <w:multiLevelType w:val="multilevel"/>
    <w:tmpl w:val="CB80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65006B"/>
    <w:multiLevelType w:val="multilevel"/>
    <w:tmpl w:val="5EAA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8A2B09"/>
    <w:multiLevelType w:val="multilevel"/>
    <w:tmpl w:val="8AE04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DD3DE1"/>
    <w:multiLevelType w:val="multilevel"/>
    <w:tmpl w:val="2032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90C27DF"/>
    <w:multiLevelType w:val="multilevel"/>
    <w:tmpl w:val="AB60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A5C6DE5"/>
    <w:multiLevelType w:val="multilevel"/>
    <w:tmpl w:val="545C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BC76BD"/>
    <w:multiLevelType w:val="multilevel"/>
    <w:tmpl w:val="FDEAA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623992"/>
    <w:multiLevelType w:val="multilevel"/>
    <w:tmpl w:val="B274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0F1E84"/>
    <w:multiLevelType w:val="multilevel"/>
    <w:tmpl w:val="CD56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955F5B"/>
    <w:multiLevelType w:val="multilevel"/>
    <w:tmpl w:val="0230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595091"/>
    <w:multiLevelType w:val="multilevel"/>
    <w:tmpl w:val="2AFA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6C5D12"/>
    <w:multiLevelType w:val="multilevel"/>
    <w:tmpl w:val="ABE0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9046F0"/>
    <w:multiLevelType w:val="multilevel"/>
    <w:tmpl w:val="645C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8F7AF5"/>
    <w:multiLevelType w:val="multilevel"/>
    <w:tmpl w:val="A94C6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A3584D"/>
    <w:multiLevelType w:val="multilevel"/>
    <w:tmpl w:val="AF14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DB30DA"/>
    <w:multiLevelType w:val="multilevel"/>
    <w:tmpl w:val="CACC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1E02B1"/>
    <w:multiLevelType w:val="multilevel"/>
    <w:tmpl w:val="BE22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F7C5399"/>
    <w:multiLevelType w:val="multilevel"/>
    <w:tmpl w:val="DB76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2565966"/>
    <w:multiLevelType w:val="multilevel"/>
    <w:tmpl w:val="D530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451068"/>
    <w:multiLevelType w:val="multilevel"/>
    <w:tmpl w:val="4A1C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5260CA"/>
    <w:multiLevelType w:val="multilevel"/>
    <w:tmpl w:val="EB80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F27730"/>
    <w:multiLevelType w:val="multilevel"/>
    <w:tmpl w:val="59AE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4E1EE8"/>
    <w:multiLevelType w:val="multilevel"/>
    <w:tmpl w:val="9D60D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7450FBF"/>
    <w:multiLevelType w:val="multilevel"/>
    <w:tmpl w:val="961A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921E45"/>
    <w:multiLevelType w:val="multilevel"/>
    <w:tmpl w:val="E6C4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D3E3B72"/>
    <w:multiLevelType w:val="multilevel"/>
    <w:tmpl w:val="ACFE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F1A08C5"/>
    <w:multiLevelType w:val="multilevel"/>
    <w:tmpl w:val="2F58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EC1809"/>
    <w:multiLevelType w:val="multilevel"/>
    <w:tmpl w:val="75B0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B11C9D"/>
    <w:multiLevelType w:val="multilevel"/>
    <w:tmpl w:val="BF36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5560B3"/>
    <w:multiLevelType w:val="multilevel"/>
    <w:tmpl w:val="E54C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274131"/>
    <w:multiLevelType w:val="multilevel"/>
    <w:tmpl w:val="6D24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4E0882"/>
    <w:multiLevelType w:val="multilevel"/>
    <w:tmpl w:val="3CD8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8A014D"/>
    <w:multiLevelType w:val="multilevel"/>
    <w:tmpl w:val="359E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D1622A"/>
    <w:multiLevelType w:val="multilevel"/>
    <w:tmpl w:val="3E8C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7834FD"/>
    <w:multiLevelType w:val="multilevel"/>
    <w:tmpl w:val="F822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BA1A6C"/>
    <w:multiLevelType w:val="multilevel"/>
    <w:tmpl w:val="94644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C57BFD"/>
    <w:multiLevelType w:val="multilevel"/>
    <w:tmpl w:val="E2FA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3E1CB5"/>
    <w:multiLevelType w:val="multilevel"/>
    <w:tmpl w:val="1E02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35116F"/>
    <w:multiLevelType w:val="multilevel"/>
    <w:tmpl w:val="E4FA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4F726AC"/>
    <w:multiLevelType w:val="multilevel"/>
    <w:tmpl w:val="8EB0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6687E74"/>
    <w:multiLevelType w:val="multilevel"/>
    <w:tmpl w:val="EA242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5B6C20"/>
    <w:multiLevelType w:val="multilevel"/>
    <w:tmpl w:val="AD9C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7E2AE0"/>
    <w:multiLevelType w:val="multilevel"/>
    <w:tmpl w:val="1838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682B9C"/>
    <w:multiLevelType w:val="multilevel"/>
    <w:tmpl w:val="7B9C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D60AB1"/>
    <w:multiLevelType w:val="multilevel"/>
    <w:tmpl w:val="B18A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3561D2"/>
    <w:multiLevelType w:val="multilevel"/>
    <w:tmpl w:val="F35C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DC441F3"/>
    <w:multiLevelType w:val="multilevel"/>
    <w:tmpl w:val="861C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09206F"/>
    <w:multiLevelType w:val="multilevel"/>
    <w:tmpl w:val="D8B2D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E2D71A4"/>
    <w:multiLevelType w:val="multilevel"/>
    <w:tmpl w:val="DBC4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CB2B42"/>
    <w:multiLevelType w:val="multilevel"/>
    <w:tmpl w:val="675C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6D353A0"/>
    <w:multiLevelType w:val="multilevel"/>
    <w:tmpl w:val="F682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9173417"/>
    <w:multiLevelType w:val="multilevel"/>
    <w:tmpl w:val="084A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D16DF2"/>
    <w:multiLevelType w:val="multilevel"/>
    <w:tmpl w:val="614A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C7B3DE1"/>
    <w:multiLevelType w:val="multilevel"/>
    <w:tmpl w:val="65D6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084775"/>
    <w:multiLevelType w:val="multilevel"/>
    <w:tmpl w:val="31F6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04348">
    <w:abstractNumId w:val="37"/>
  </w:num>
  <w:num w:numId="2" w16cid:durableId="425463662">
    <w:abstractNumId w:val="48"/>
  </w:num>
  <w:num w:numId="3" w16cid:durableId="1468742310">
    <w:abstractNumId w:val="28"/>
  </w:num>
  <w:num w:numId="4" w16cid:durableId="1123690604">
    <w:abstractNumId w:val="18"/>
  </w:num>
  <w:num w:numId="5" w16cid:durableId="1199320795">
    <w:abstractNumId w:val="42"/>
  </w:num>
  <w:num w:numId="6" w16cid:durableId="2076002363">
    <w:abstractNumId w:val="34"/>
  </w:num>
  <w:num w:numId="7" w16cid:durableId="328221110">
    <w:abstractNumId w:val="35"/>
  </w:num>
  <w:num w:numId="8" w16cid:durableId="1442913752">
    <w:abstractNumId w:val="13"/>
  </w:num>
  <w:num w:numId="9" w16cid:durableId="1783572778">
    <w:abstractNumId w:val="8"/>
  </w:num>
  <w:num w:numId="10" w16cid:durableId="1207566768">
    <w:abstractNumId w:val="52"/>
  </w:num>
  <w:num w:numId="11" w16cid:durableId="740640846">
    <w:abstractNumId w:val="43"/>
  </w:num>
  <w:num w:numId="12" w16cid:durableId="1323923260">
    <w:abstractNumId w:val="5"/>
  </w:num>
  <w:num w:numId="13" w16cid:durableId="234123938">
    <w:abstractNumId w:val="58"/>
  </w:num>
  <w:num w:numId="14" w16cid:durableId="1473986455">
    <w:abstractNumId w:val="3"/>
  </w:num>
  <w:num w:numId="15" w16cid:durableId="1542279748">
    <w:abstractNumId w:val="30"/>
  </w:num>
  <w:num w:numId="16" w16cid:durableId="353726320">
    <w:abstractNumId w:val="26"/>
  </w:num>
  <w:num w:numId="17" w16cid:durableId="78715476">
    <w:abstractNumId w:val="51"/>
  </w:num>
  <w:num w:numId="18" w16cid:durableId="64767536">
    <w:abstractNumId w:val="25"/>
  </w:num>
  <w:num w:numId="19" w16cid:durableId="2051417210">
    <w:abstractNumId w:val="40"/>
  </w:num>
  <w:num w:numId="20" w16cid:durableId="1813716556">
    <w:abstractNumId w:val="4"/>
  </w:num>
  <w:num w:numId="21" w16cid:durableId="7298170">
    <w:abstractNumId w:val="60"/>
  </w:num>
  <w:num w:numId="22" w16cid:durableId="1475874578">
    <w:abstractNumId w:val="6"/>
  </w:num>
  <w:num w:numId="23" w16cid:durableId="105271071">
    <w:abstractNumId w:val="44"/>
  </w:num>
  <w:num w:numId="24" w16cid:durableId="1500971160">
    <w:abstractNumId w:val="7"/>
  </w:num>
  <w:num w:numId="25" w16cid:durableId="1904831877">
    <w:abstractNumId w:val="50"/>
  </w:num>
  <w:num w:numId="26" w16cid:durableId="2051998068">
    <w:abstractNumId w:val="32"/>
  </w:num>
  <w:num w:numId="27" w16cid:durableId="359863365">
    <w:abstractNumId w:val="45"/>
  </w:num>
  <w:num w:numId="28" w16cid:durableId="863447063">
    <w:abstractNumId w:val="59"/>
  </w:num>
  <w:num w:numId="29" w16cid:durableId="389502398">
    <w:abstractNumId w:val="31"/>
  </w:num>
  <w:num w:numId="30" w16cid:durableId="1417556440">
    <w:abstractNumId w:val="10"/>
  </w:num>
  <w:num w:numId="31" w16cid:durableId="418603601">
    <w:abstractNumId w:val="46"/>
  </w:num>
  <w:num w:numId="32" w16cid:durableId="636495236">
    <w:abstractNumId w:val="11"/>
  </w:num>
  <w:num w:numId="33" w16cid:durableId="742416515">
    <w:abstractNumId w:val="57"/>
  </w:num>
  <w:num w:numId="34" w16cid:durableId="921795590">
    <w:abstractNumId w:val="24"/>
  </w:num>
  <w:num w:numId="35" w16cid:durableId="977146533">
    <w:abstractNumId w:val="23"/>
  </w:num>
  <w:num w:numId="36" w16cid:durableId="1378511605">
    <w:abstractNumId w:val="9"/>
  </w:num>
  <w:num w:numId="37" w16cid:durableId="1602030630">
    <w:abstractNumId w:val="1"/>
  </w:num>
  <w:num w:numId="38" w16cid:durableId="357893687">
    <w:abstractNumId w:val="33"/>
  </w:num>
  <w:num w:numId="39" w16cid:durableId="943342646">
    <w:abstractNumId w:val="22"/>
  </w:num>
  <w:num w:numId="40" w16cid:durableId="1665862263">
    <w:abstractNumId w:val="12"/>
  </w:num>
  <w:num w:numId="41" w16cid:durableId="1173423113">
    <w:abstractNumId w:val="21"/>
  </w:num>
  <w:num w:numId="42" w16cid:durableId="1524055179">
    <w:abstractNumId w:val="0"/>
  </w:num>
  <w:num w:numId="43" w16cid:durableId="792750723">
    <w:abstractNumId w:val="49"/>
  </w:num>
  <w:num w:numId="44" w16cid:durableId="2091998205">
    <w:abstractNumId w:val="55"/>
  </w:num>
  <w:num w:numId="45" w16cid:durableId="493840637">
    <w:abstractNumId w:val="27"/>
  </w:num>
  <w:num w:numId="46" w16cid:durableId="1003555110">
    <w:abstractNumId w:val="53"/>
  </w:num>
  <w:num w:numId="47" w16cid:durableId="809908335">
    <w:abstractNumId w:val="15"/>
  </w:num>
  <w:num w:numId="48" w16cid:durableId="412168173">
    <w:abstractNumId w:val="29"/>
  </w:num>
  <w:num w:numId="49" w16cid:durableId="490100072">
    <w:abstractNumId w:val="39"/>
  </w:num>
  <w:num w:numId="50" w16cid:durableId="779689651">
    <w:abstractNumId w:val="56"/>
  </w:num>
  <w:num w:numId="51" w16cid:durableId="1932548880">
    <w:abstractNumId w:val="61"/>
  </w:num>
  <w:num w:numId="52" w16cid:durableId="1236938023">
    <w:abstractNumId w:val="38"/>
  </w:num>
  <w:num w:numId="53" w16cid:durableId="1005009837">
    <w:abstractNumId w:val="41"/>
  </w:num>
  <w:num w:numId="54" w16cid:durableId="1762675250">
    <w:abstractNumId w:val="14"/>
  </w:num>
  <w:num w:numId="55" w16cid:durableId="659192896">
    <w:abstractNumId w:val="20"/>
  </w:num>
  <w:num w:numId="56" w16cid:durableId="286744640">
    <w:abstractNumId w:val="54"/>
  </w:num>
  <w:num w:numId="57" w16cid:durableId="960570831">
    <w:abstractNumId w:val="16"/>
  </w:num>
  <w:num w:numId="58" w16cid:durableId="226187977">
    <w:abstractNumId w:val="2"/>
  </w:num>
  <w:num w:numId="59" w16cid:durableId="1157038561">
    <w:abstractNumId w:val="17"/>
  </w:num>
  <w:num w:numId="60" w16cid:durableId="6252273">
    <w:abstractNumId w:val="19"/>
  </w:num>
  <w:num w:numId="61" w16cid:durableId="1712262185">
    <w:abstractNumId w:val="36"/>
  </w:num>
  <w:num w:numId="62" w16cid:durableId="183293900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897"/>
    <w:rsid w:val="00002A19"/>
    <w:rsid w:val="00002EB8"/>
    <w:rsid w:val="000108F5"/>
    <w:rsid w:val="00022E98"/>
    <w:rsid w:val="000239A2"/>
    <w:rsid w:val="000320BD"/>
    <w:rsid w:val="000335AF"/>
    <w:rsid w:val="00034F05"/>
    <w:rsid w:val="00036A9E"/>
    <w:rsid w:val="00042552"/>
    <w:rsid w:val="00055488"/>
    <w:rsid w:val="00076255"/>
    <w:rsid w:val="00085E53"/>
    <w:rsid w:val="00086C1D"/>
    <w:rsid w:val="000932EB"/>
    <w:rsid w:val="000A3F6F"/>
    <w:rsid w:val="000A45B3"/>
    <w:rsid w:val="000C1587"/>
    <w:rsid w:val="000D08C5"/>
    <w:rsid w:val="000D2BE5"/>
    <w:rsid w:val="000E09A1"/>
    <w:rsid w:val="000E17DD"/>
    <w:rsid w:val="000E2D69"/>
    <w:rsid w:val="000E69E3"/>
    <w:rsid w:val="001003CE"/>
    <w:rsid w:val="0011329D"/>
    <w:rsid w:val="001568E3"/>
    <w:rsid w:val="0018565F"/>
    <w:rsid w:val="00196870"/>
    <w:rsid w:val="001A011C"/>
    <w:rsid w:val="001D7FF2"/>
    <w:rsid w:val="001E4301"/>
    <w:rsid w:val="001E7C34"/>
    <w:rsid w:val="001F5381"/>
    <w:rsid w:val="00203702"/>
    <w:rsid w:val="00205FEA"/>
    <w:rsid w:val="002206D5"/>
    <w:rsid w:val="00220797"/>
    <w:rsid w:val="002301AA"/>
    <w:rsid w:val="00232529"/>
    <w:rsid w:val="002333D7"/>
    <w:rsid w:val="00237306"/>
    <w:rsid w:val="00237803"/>
    <w:rsid w:val="00237957"/>
    <w:rsid w:val="00247338"/>
    <w:rsid w:val="0025124C"/>
    <w:rsid w:val="0026497F"/>
    <w:rsid w:val="00276649"/>
    <w:rsid w:val="0028770C"/>
    <w:rsid w:val="002A1364"/>
    <w:rsid w:val="002A289D"/>
    <w:rsid w:val="002B1247"/>
    <w:rsid w:val="002B5AEB"/>
    <w:rsid w:val="002B7FCB"/>
    <w:rsid w:val="002C4283"/>
    <w:rsid w:val="002C5E88"/>
    <w:rsid w:val="002D4B2E"/>
    <w:rsid w:val="002E22F5"/>
    <w:rsid w:val="002F5FB8"/>
    <w:rsid w:val="003039A0"/>
    <w:rsid w:val="00304818"/>
    <w:rsid w:val="00305E02"/>
    <w:rsid w:val="003169D2"/>
    <w:rsid w:val="00317275"/>
    <w:rsid w:val="003276CB"/>
    <w:rsid w:val="00330CE8"/>
    <w:rsid w:val="00333472"/>
    <w:rsid w:val="00336897"/>
    <w:rsid w:val="0033689F"/>
    <w:rsid w:val="0033742F"/>
    <w:rsid w:val="00355DD4"/>
    <w:rsid w:val="00355F8F"/>
    <w:rsid w:val="003716CD"/>
    <w:rsid w:val="00376413"/>
    <w:rsid w:val="0038611D"/>
    <w:rsid w:val="00391517"/>
    <w:rsid w:val="003A0E0E"/>
    <w:rsid w:val="003A1FF7"/>
    <w:rsid w:val="003A6735"/>
    <w:rsid w:val="003B17EA"/>
    <w:rsid w:val="003B6BC0"/>
    <w:rsid w:val="003C5F9D"/>
    <w:rsid w:val="003F0798"/>
    <w:rsid w:val="003F3EE6"/>
    <w:rsid w:val="003F5E2A"/>
    <w:rsid w:val="004060ED"/>
    <w:rsid w:val="004101F1"/>
    <w:rsid w:val="00443C05"/>
    <w:rsid w:val="00455152"/>
    <w:rsid w:val="00457379"/>
    <w:rsid w:val="00457539"/>
    <w:rsid w:val="004629ED"/>
    <w:rsid w:val="0048179F"/>
    <w:rsid w:val="00497566"/>
    <w:rsid w:val="004A4892"/>
    <w:rsid w:val="004B51B9"/>
    <w:rsid w:val="004B572F"/>
    <w:rsid w:val="004B790D"/>
    <w:rsid w:val="004C1E2F"/>
    <w:rsid w:val="004D2113"/>
    <w:rsid w:val="004F4424"/>
    <w:rsid w:val="00513BF3"/>
    <w:rsid w:val="00521435"/>
    <w:rsid w:val="00526345"/>
    <w:rsid w:val="0053359F"/>
    <w:rsid w:val="00550392"/>
    <w:rsid w:val="005B7D57"/>
    <w:rsid w:val="005D49BB"/>
    <w:rsid w:val="005D63F0"/>
    <w:rsid w:val="005D7C8B"/>
    <w:rsid w:val="005E59A7"/>
    <w:rsid w:val="00623014"/>
    <w:rsid w:val="0063095D"/>
    <w:rsid w:val="00632D80"/>
    <w:rsid w:val="0063343D"/>
    <w:rsid w:val="00662F48"/>
    <w:rsid w:val="0067470E"/>
    <w:rsid w:val="00681CBF"/>
    <w:rsid w:val="006822C5"/>
    <w:rsid w:val="00683AAD"/>
    <w:rsid w:val="006A4462"/>
    <w:rsid w:val="006A5E7D"/>
    <w:rsid w:val="006B3AF0"/>
    <w:rsid w:val="006B6561"/>
    <w:rsid w:val="006D02BD"/>
    <w:rsid w:val="006D21BB"/>
    <w:rsid w:val="00703AF7"/>
    <w:rsid w:val="00705D37"/>
    <w:rsid w:val="00711880"/>
    <w:rsid w:val="00712387"/>
    <w:rsid w:val="00723856"/>
    <w:rsid w:val="00734600"/>
    <w:rsid w:val="00753502"/>
    <w:rsid w:val="00761E2A"/>
    <w:rsid w:val="0077341B"/>
    <w:rsid w:val="00775C7C"/>
    <w:rsid w:val="00777DA1"/>
    <w:rsid w:val="007853FA"/>
    <w:rsid w:val="0079354D"/>
    <w:rsid w:val="00797C23"/>
    <w:rsid w:val="007A127E"/>
    <w:rsid w:val="007A6EC7"/>
    <w:rsid w:val="007B633C"/>
    <w:rsid w:val="007B7F9B"/>
    <w:rsid w:val="007C0675"/>
    <w:rsid w:val="007C7B56"/>
    <w:rsid w:val="007E00CA"/>
    <w:rsid w:val="007E03ED"/>
    <w:rsid w:val="007E17CF"/>
    <w:rsid w:val="007F7708"/>
    <w:rsid w:val="00803F69"/>
    <w:rsid w:val="00805435"/>
    <w:rsid w:val="00806AA0"/>
    <w:rsid w:val="00806F17"/>
    <w:rsid w:val="00810809"/>
    <w:rsid w:val="00815A36"/>
    <w:rsid w:val="00827C55"/>
    <w:rsid w:val="00827EC5"/>
    <w:rsid w:val="00827F0B"/>
    <w:rsid w:val="00832C8A"/>
    <w:rsid w:val="008408FB"/>
    <w:rsid w:val="0085472C"/>
    <w:rsid w:val="00884FE5"/>
    <w:rsid w:val="00896A9D"/>
    <w:rsid w:val="008A6FF4"/>
    <w:rsid w:val="008B3A9C"/>
    <w:rsid w:val="008C2011"/>
    <w:rsid w:val="008C3285"/>
    <w:rsid w:val="008D51BA"/>
    <w:rsid w:val="008D71B7"/>
    <w:rsid w:val="00901BD7"/>
    <w:rsid w:val="00902773"/>
    <w:rsid w:val="00903B52"/>
    <w:rsid w:val="00913FC4"/>
    <w:rsid w:val="0092770A"/>
    <w:rsid w:val="00927BE5"/>
    <w:rsid w:val="0093091F"/>
    <w:rsid w:val="0094476B"/>
    <w:rsid w:val="00954AA5"/>
    <w:rsid w:val="009804BE"/>
    <w:rsid w:val="009829EA"/>
    <w:rsid w:val="009838AB"/>
    <w:rsid w:val="009865B2"/>
    <w:rsid w:val="0099174A"/>
    <w:rsid w:val="009933CA"/>
    <w:rsid w:val="00993CC0"/>
    <w:rsid w:val="009B2D63"/>
    <w:rsid w:val="009B2EFE"/>
    <w:rsid w:val="009C49F7"/>
    <w:rsid w:val="009D1D53"/>
    <w:rsid w:val="009E4D79"/>
    <w:rsid w:val="009F0251"/>
    <w:rsid w:val="009F2B2E"/>
    <w:rsid w:val="00A1019D"/>
    <w:rsid w:val="00A11203"/>
    <w:rsid w:val="00A230CD"/>
    <w:rsid w:val="00A35BD7"/>
    <w:rsid w:val="00A35F5F"/>
    <w:rsid w:val="00A40F21"/>
    <w:rsid w:val="00A44828"/>
    <w:rsid w:val="00A53297"/>
    <w:rsid w:val="00A66749"/>
    <w:rsid w:val="00A93B6F"/>
    <w:rsid w:val="00AB78F1"/>
    <w:rsid w:val="00AC0FB3"/>
    <w:rsid w:val="00AC0FF6"/>
    <w:rsid w:val="00AD14FF"/>
    <w:rsid w:val="00B104D9"/>
    <w:rsid w:val="00B13EDA"/>
    <w:rsid w:val="00B13F58"/>
    <w:rsid w:val="00B24772"/>
    <w:rsid w:val="00B27674"/>
    <w:rsid w:val="00B362A3"/>
    <w:rsid w:val="00B44991"/>
    <w:rsid w:val="00B4796D"/>
    <w:rsid w:val="00B55283"/>
    <w:rsid w:val="00B74D60"/>
    <w:rsid w:val="00BA4811"/>
    <w:rsid w:val="00BA7D69"/>
    <w:rsid w:val="00BB667C"/>
    <w:rsid w:val="00BB77EE"/>
    <w:rsid w:val="00BD03CF"/>
    <w:rsid w:val="00BD2ADF"/>
    <w:rsid w:val="00BD609B"/>
    <w:rsid w:val="00BF0E9A"/>
    <w:rsid w:val="00C047F9"/>
    <w:rsid w:val="00C051CB"/>
    <w:rsid w:val="00C17541"/>
    <w:rsid w:val="00C215C4"/>
    <w:rsid w:val="00C26F42"/>
    <w:rsid w:val="00C411CE"/>
    <w:rsid w:val="00C50F90"/>
    <w:rsid w:val="00C53153"/>
    <w:rsid w:val="00C66501"/>
    <w:rsid w:val="00C72C6A"/>
    <w:rsid w:val="00C8157B"/>
    <w:rsid w:val="00C83384"/>
    <w:rsid w:val="00C846FA"/>
    <w:rsid w:val="00C940A6"/>
    <w:rsid w:val="00CB691A"/>
    <w:rsid w:val="00CC7B15"/>
    <w:rsid w:val="00CD5E19"/>
    <w:rsid w:val="00CE00BA"/>
    <w:rsid w:val="00CE2EB0"/>
    <w:rsid w:val="00CF7F50"/>
    <w:rsid w:val="00D17D69"/>
    <w:rsid w:val="00D264F5"/>
    <w:rsid w:val="00D3273A"/>
    <w:rsid w:val="00D35108"/>
    <w:rsid w:val="00D46687"/>
    <w:rsid w:val="00D504BD"/>
    <w:rsid w:val="00D54183"/>
    <w:rsid w:val="00D54EE6"/>
    <w:rsid w:val="00D619E7"/>
    <w:rsid w:val="00D837C9"/>
    <w:rsid w:val="00D861DB"/>
    <w:rsid w:val="00D87560"/>
    <w:rsid w:val="00DA508B"/>
    <w:rsid w:val="00DB38D3"/>
    <w:rsid w:val="00DC05A6"/>
    <w:rsid w:val="00DC765F"/>
    <w:rsid w:val="00DE11CD"/>
    <w:rsid w:val="00DE792A"/>
    <w:rsid w:val="00DF60C5"/>
    <w:rsid w:val="00E24946"/>
    <w:rsid w:val="00E318A4"/>
    <w:rsid w:val="00E35F99"/>
    <w:rsid w:val="00E421DB"/>
    <w:rsid w:val="00E5412F"/>
    <w:rsid w:val="00E55C8D"/>
    <w:rsid w:val="00E61395"/>
    <w:rsid w:val="00E66065"/>
    <w:rsid w:val="00E676A7"/>
    <w:rsid w:val="00E7109D"/>
    <w:rsid w:val="00E757EA"/>
    <w:rsid w:val="00E9196E"/>
    <w:rsid w:val="00EB3121"/>
    <w:rsid w:val="00EB7816"/>
    <w:rsid w:val="00EB7A9C"/>
    <w:rsid w:val="00ED2725"/>
    <w:rsid w:val="00ED5A5E"/>
    <w:rsid w:val="00EE34FB"/>
    <w:rsid w:val="00F01A34"/>
    <w:rsid w:val="00F04876"/>
    <w:rsid w:val="00F075EB"/>
    <w:rsid w:val="00F20D96"/>
    <w:rsid w:val="00F2200B"/>
    <w:rsid w:val="00F26308"/>
    <w:rsid w:val="00F36FBF"/>
    <w:rsid w:val="00F5323B"/>
    <w:rsid w:val="00F549EE"/>
    <w:rsid w:val="00F600C3"/>
    <w:rsid w:val="00F63CEE"/>
    <w:rsid w:val="00F734C9"/>
    <w:rsid w:val="00F870A5"/>
    <w:rsid w:val="00F87ABB"/>
    <w:rsid w:val="00FC496F"/>
    <w:rsid w:val="00FC5547"/>
    <w:rsid w:val="00FC7765"/>
    <w:rsid w:val="00FE03C7"/>
    <w:rsid w:val="00FF1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E160A"/>
  <w15:chartTrackingRefBased/>
  <w15:docId w15:val="{B533A3A2-1768-437E-B827-D74A759E6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09D"/>
  </w:style>
  <w:style w:type="paragraph" w:styleId="Ttulo1">
    <w:name w:val="heading 1"/>
    <w:basedOn w:val="Normal"/>
    <w:next w:val="Normal"/>
    <w:link w:val="Ttulo1Char"/>
    <w:uiPriority w:val="9"/>
    <w:qFormat/>
    <w:rsid w:val="00336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36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368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36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68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6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6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6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6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68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368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368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368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689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68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689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68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68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6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6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6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6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6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689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689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689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68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689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689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A5E7D"/>
    <w:rPr>
      <w:rFonts w:ascii="Times New Roman" w:hAnsi="Times New Roman" w:cs="Times New Roman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5D63F0"/>
    <w:pPr>
      <w:spacing w:before="240" w:after="0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CC7B15"/>
    <w:pPr>
      <w:tabs>
        <w:tab w:val="right" w:leader="dot" w:pos="8494"/>
      </w:tabs>
      <w:spacing w:after="100"/>
    </w:pPr>
    <w:rPr>
      <w:b/>
      <w:bCs/>
      <w:noProof/>
    </w:rPr>
  </w:style>
  <w:style w:type="paragraph" w:styleId="Sumrio2">
    <w:name w:val="toc 2"/>
    <w:basedOn w:val="Normal"/>
    <w:next w:val="Normal"/>
    <w:autoRedefine/>
    <w:uiPriority w:val="39"/>
    <w:unhideWhenUsed/>
    <w:rsid w:val="008B3A9C"/>
    <w:pPr>
      <w:tabs>
        <w:tab w:val="right" w:leader="dot" w:pos="8494"/>
      </w:tabs>
      <w:spacing w:after="100"/>
      <w:ind w:left="220"/>
    </w:pPr>
    <w:rPr>
      <w:noProof/>
    </w:rPr>
  </w:style>
  <w:style w:type="character" w:styleId="Hyperlink">
    <w:name w:val="Hyperlink"/>
    <w:basedOn w:val="Fontepargpadro"/>
    <w:uiPriority w:val="99"/>
    <w:unhideWhenUsed/>
    <w:rsid w:val="005D63F0"/>
    <w:rPr>
      <w:color w:val="467886" w:themeColor="hyperlink"/>
      <w:u w:val="single"/>
    </w:rPr>
  </w:style>
  <w:style w:type="paragraph" w:styleId="Sumrio3">
    <w:name w:val="toc 3"/>
    <w:basedOn w:val="Normal"/>
    <w:next w:val="Normal"/>
    <w:autoRedefine/>
    <w:uiPriority w:val="39"/>
    <w:unhideWhenUsed/>
    <w:rsid w:val="008B3A9C"/>
    <w:pPr>
      <w:tabs>
        <w:tab w:val="right" w:leader="dot" w:pos="8494"/>
      </w:tabs>
      <w:spacing w:after="100"/>
      <w:ind w:left="440"/>
    </w:pPr>
    <w:rPr>
      <w:noProof/>
    </w:rPr>
  </w:style>
  <w:style w:type="paragraph" w:styleId="Cabealho">
    <w:name w:val="header"/>
    <w:basedOn w:val="Normal"/>
    <w:link w:val="CabealhoChar"/>
    <w:uiPriority w:val="99"/>
    <w:unhideWhenUsed/>
    <w:rsid w:val="00927B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27BE5"/>
  </w:style>
  <w:style w:type="paragraph" w:styleId="Rodap">
    <w:name w:val="footer"/>
    <w:basedOn w:val="Normal"/>
    <w:link w:val="RodapChar"/>
    <w:uiPriority w:val="99"/>
    <w:unhideWhenUsed/>
    <w:rsid w:val="00927B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27BE5"/>
  </w:style>
  <w:style w:type="paragraph" w:styleId="SemEspaamento">
    <w:name w:val="No Spacing"/>
    <w:uiPriority w:val="1"/>
    <w:qFormat/>
    <w:rsid w:val="00521435"/>
    <w:pPr>
      <w:spacing w:after="0" w:line="240" w:lineRule="auto"/>
    </w:pPr>
  </w:style>
  <w:style w:type="table" w:styleId="Tabelacomgrade">
    <w:name w:val="Table Grid"/>
    <w:basedOn w:val="Tabelanormal"/>
    <w:uiPriority w:val="59"/>
    <w:rsid w:val="00203702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ptionStyle">
    <w:name w:val="CaptionStyle"/>
    <w:basedOn w:val="Normal"/>
    <w:rsid w:val="003716CD"/>
    <w:pPr>
      <w:spacing w:before="80" w:after="200" w:line="276" w:lineRule="auto"/>
      <w:jc w:val="center"/>
    </w:pPr>
    <w:rPr>
      <w:rFonts w:ascii="Aptos" w:eastAsia="Aptos" w:hAnsi="Aptos"/>
      <w:i/>
      <w:color w:val="5A5A5A"/>
      <w:kern w:val="0"/>
      <w:sz w:val="18"/>
      <w:lang w:val="en-US"/>
      <w14:ligatures w14:val="none"/>
    </w:rPr>
  </w:style>
  <w:style w:type="table" w:styleId="TabeladeGradeClara">
    <w:name w:val="Grid Table Light"/>
    <w:basedOn w:val="Tabelanormal"/>
    <w:uiPriority w:val="40"/>
    <w:rsid w:val="00B13ED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iperlinkVisitado">
    <w:name w:val="FollowedHyperlink"/>
    <w:basedOn w:val="Fontepargpadro"/>
    <w:uiPriority w:val="99"/>
    <w:semiHidden/>
    <w:unhideWhenUsed/>
    <w:rsid w:val="00C26F4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rsdiniz-data/dre-data-pipeline-sql-server" TargetMode="External"/><Relationship Id="rId18" Type="http://schemas.openxmlformats.org/officeDocument/2006/relationships/hyperlink" Target="https://github.com/rsdiniz-data/dre-data-lake-pipeline-pyspark/blob/main/scripts/cloud/silver/02_resultado.py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3.png"/><Relationship Id="rId7" Type="http://schemas.openxmlformats.org/officeDocument/2006/relationships/settings" Target="settings.xml"/><Relationship Id="rId12" Type="http://schemas.openxmlformats.org/officeDocument/2006/relationships/hyperlink" Target="https://github.com/rsdiniz-data/dre-analise-financeira-powerbi" TargetMode="External"/><Relationship Id="rId17" Type="http://schemas.openxmlformats.org/officeDocument/2006/relationships/hyperlink" Target="https://github.com/rsdiniz-data/dre-data-lake-pipeline-pyspark/blob/main/scripts/cloud/silver/01_plano_conta.py" TargetMode="External"/><Relationship Id="rId25" Type="http://schemas.openxmlformats.org/officeDocument/2006/relationships/hyperlink" Target="https://app.powerbi.com/view?r=eyJrIjoiOTcwN2E4OTMtNGUxMS00MDBjLTg3MjMtNzQzOWM0OWE0Y2I0IiwidCI6IjE2YjQyY2M1LTJiZWUtNDRjZS05MWE4LWYyMjgwMGRkZmZmYyJ9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hyperlink" Target="https://github.com/rsdiniz-data/dre-data-lake-pipeline-pyspark/blob/main/scripts/cloud/gold/04_ft_resultado.py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rsdiniz-data/dre-data-lake-pipeline-pyspark" TargetMode="External"/><Relationship Id="rId24" Type="http://schemas.openxmlformats.org/officeDocument/2006/relationships/hyperlink" Target="https://github.com/rsdiniz-data/dre-data-lake-pipeline-pyspark/blob/main/docs/04_dicionario_dados.md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1.png"/><Relationship Id="rId23" Type="http://schemas.openxmlformats.org/officeDocument/2006/relationships/hyperlink" Target="https://github.com/rsdiniz-data/dre-data-lake-pipeline-pyspark/blob/main/docs/04_dicionario_dados.md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github.com/rsdiniz-data/dre-data-lake-pipeline-pyspark/blob/main/scripts/cloud/gold/03_d_plano_conta.py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rsdiniz-data/dre-data-lake-pipeline-pyspark/blob/main/scripts/cloud/bronze/README.md" TargetMode="External"/><Relationship Id="rId22" Type="http://schemas.openxmlformats.org/officeDocument/2006/relationships/image" Target="media/image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3f0c6f0-5419-4929-ab2b-f31139ff7537" xsi:nil="true"/>
    <lcf76f155ced4ddcb4097134ff3c332f xmlns="9c94c1ed-d3f8-444c-9c87-ae3f63838e8c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3CCD25ABD84734D9787ADF4D07A0696" ma:contentTypeVersion="12" ma:contentTypeDescription="Crie um novo documento." ma:contentTypeScope="" ma:versionID="58ad4979541cf231ec92ea9df025bbe0">
  <xsd:schema xmlns:xsd="http://www.w3.org/2001/XMLSchema" xmlns:xs="http://www.w3.org/2001/XMLSchema" xmlns:p="http://schemas.microsoft.com/office/2006/metadata/properties" xmlns:ns2="9c94c1ed-d3f8-444c-9c87-ae3f63838e8c" xmlns:ns3="d3f0c6f0-5419-4929-ab2b-f31139ff7537" targetNamespace="http://schemas.microsoft.com/office/2006/metadata/properties" ma:root="true" ma:fieldsID="3a30111fcf64dd4bc8515b57753520f5" ns2:_="" ns3:_="">
    <xsd:import namespace="9c94c1ed-d3f8-444c-9c87-ae3f63838e8c"/>
    <xsd:import namespace="d3f0c6f0-5419-4929-ab2b-f31139ff75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94c1ed-d3f8-444c-9c87-ae3f63838e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1a3ed11e-8ab7-4581-a134-138ff93b3a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f0c6f0-5419-4929-ab2b-f31139ff753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5142741-3047-4b58-82bd-8ba68c782084}" ma:internalName="TaxCatchAll" ma:showField="CatchAllData" ma:web="d3f0c6f0-5419-4929-ab2b-f31139ff75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459B9C9-A19F-4A77-B6F8-24FEA8DA13C8}">
  <ds:schemaRefs>
    <ds:schemaRef ds:uri="http://schemas.microsoft.com/office/2006/metadata/properties"/>
    <ds:schemaRef ds:uri="http://schemas.microsoft.com/office/infopath/2007/PartnerControls"/>
    <ds:schemaRef ds:uri="d3f0c6f0-5419-4929-ab2b-f31139ff7537"/>
    <ds:schemaRef ds:uri="9c94c1ed-d3f8-444c-9c87-ae3f63838e8c"/>
  </ds:schemaRefs>
</ds:datastoreItem>
</file>

<file path=customXml/itemProps2.xml><?xml version="1.0" encoding="utf-8"?>
<ds:datastoreItem xmlns:ds="http://schemas.openxmlformats.org/officeDocument/2006/customXml" ds:itemID="{CC0161A6-23EC-4CB9-9D9F-BFEF74C53BB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F8A45FD-CB5E-4E1D-9899-2583968446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94c1ed-d3f8-444c-9c87-ae3f63838e8c"/>
    <ds:schemaRef ds:uri="d3f0c6f0-5419-4929-ab2b-f31139ff75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97F4F70-8243-41DC-8309-4B673661852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1708</TotalTime>
  <Pages>21</Pages>
  <Words>4443</Words>
  <Characters>26081</Characters>
  <Application>Microsoft Office Word</Application>
  <DocSecurity>0</DocSecurity>
  <Lines>1133</Lines>
  <Paragraphs>693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Diniz</dc:creator>
  <cp:keywords/>
  <dc:description/>
  <cp:lastModifiedBy>Ricardo Diniz</cp:lastModifiedBy>
  <cp:revision>81</cp:revision>
  <dcterms:created xsi:type="dcterms:W3CDTF">2026-04-06T22:01:00Z</dcterms:created>
  <dcterms:modified xsi:type="dcterms:W3CDTF">2026-05-05T17:13:00Z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0x010100A3CCD25ABD84734D9787ADF4D07A0696</vt:lpwstr>
  </property>
  <property fmtid="{D5CDD505-2E9C-101B-9397-08002B2CF9AE}" pid="3" name="MediaServiceImageTags">
    <vt:lpwstr/>
  </property>
</Properties>
</file>