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Amendment 1 to RFP CSN-2026-01 (fictional example)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The proposal due date is extended to 2026-11-23 17:00 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Requirement R-2 is revised: the network SHALL operate for 14 days on battery without maintenance.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other terms are unchanged.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