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WORKER TIME LOG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Starting: 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 By: 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Submitted: _______________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00"/>
        <w:gridCol w:w="1000"/>
        <w:gridCol w:w="1000"/>
        <w:gridCol w:w="1100"/>
        <w:gridCol w:w="1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Site / Address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Time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Hours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Supervisor Sign.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NBCA Admin Signature: 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Hours This Sheet: _______________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B8860B" w:sz="12" w:space="2"/>
        </w:pBdr>
        <w:shd w:fill="FFF3E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3F00"/>
          <w:sz w:val="18"/>
          <w:szCs w:val="18"/>
        </w:rPr>
        <w:t xml:space="preserve">⚑  All time logs must be verified by on-site supervisor. Submit to NBCA office by Friday 5PM each week for payroll processing.</w:t>
      </w:r>
    </w:p>
    <w:sectPr>
      <w:headerReference w:type="default" r:id="rId7"/>
      <w:pgSz w:w="15840" w:h="12240" w:orient="portrait"/>
      <w:pgMar w:top="144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2026-04-25T02:35:04.347Z</dcterms:created>
  <dcterms:modified xsi:type="dcterms:W3CDTF">2026-04-25T02:35:04.347Z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