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ROLE DESCRIPTIONS — NBCA WORKFORCE PIPELINE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defines every operational role in the NBCA Workforce Pipeline. Assign these roles even if one person currently covers multiple functions. As you scale, promote from within.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PROGRAM DIRECTOR / OPERATIONS LEAD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ROLE SUMMARY: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Owns the entire pipeline. Sets strategy, manages team, ensures the system runs daily and grows consistently.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REPORTS TO: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President / NBCA Leadership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KEY RESPONSIBILITIES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Run or oversee daily dispatch operations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Set weekly targets for jobs, placements, and contractor outreach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Review daily metrics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Approve suspensions and reinstatements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Manage contractor relationships at senior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Report to NBCA leadership on program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Make final call on flow control (pause / expand intake)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SUCCESS METRICS (KPIs)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Placement rate stays above 70% weekly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Contractor pipeline grows by 2+ accounts/week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Zero payroll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Monthly hours submitted to BCA on time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DISPATCH MANAGER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ROLE SUMMARY: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Runs the daily morning operation. Responsible for check-in, worker assignment, and overflow management from 5:45 AM to 8:00 AM.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REPORTS TO: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Program Director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KEY RESPONSIBILITIES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Arrive at gathering point by 5:45 AM daily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Run morning check-in using the Daily Check-In 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Match workers to jobs using Placement Matching SOP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Manage overflow and standby workers professionally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Send dispatch confirmation texts to workers and contractors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Release unplaced workers by 8:00 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 Dispatch Board end of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Log no-shows and flag for scoring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SUCCESS METRICS (KPIs)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assigned workers arrive on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Zero workers waiting past 8:00 AM without communication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Dispatch Board filled out daily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No-shows logged same day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CONTRACTOR OUTREACH COORDINATOR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ROLE SUMMARY: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Drives demand. Responsible for building and maintaining the contractor pipeline through daily outreach, field acquisition, and follow-up.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REPORTS TO: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Program Director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KEY RESPONSIBILITIES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Build and maintain contractor call list (target: 50+ contacts)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Make minimum 10 contractor contacts per day (calls, texts, site visits)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Collect completed Job Request Forms from all new contractors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Follow up on all leads within 48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Ask for referrals after every completed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Maintain Demand Pipeline Tracker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Target property managers and subcontractor crews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Report daily on new contacts and confirmed jobs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SUCCESS METRICS (KPIs)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Minimum 2 new job requests per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Contractor call list grows by 3+ weekly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Response time to contractor inquiries under 1 hour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Conversion rate: 1 in 4 contacts becomes a job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INTAKE &amp; ADMIN COORDINATOR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ROLE SUMMARY: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Manages worker onboarding, recordkeeping, time log processing, and data entry. The backbone of compliance.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REPORTS TO: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Program Director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KEY RESPONSIBILITIES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Process all new Worker Intake Forms within 24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Ensure all workers sign the Worker Expectation Agreement before dispatch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Issue Worker ID cards at intake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Enter all workers into Google Sheets / Supabase tracker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Collect and verify time logs weekly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Submit verified hours to BCA system by Friday 5 PM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Process payroll inputs and flag discrepancies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Maintain filing system for all physical and digital documents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 worker reliability scores weekly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SUCCESS METRICS (KPIs)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Zero workers dispatched without signed agreement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time logs submitted to BCA within 7 days of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payroll discrepancies unresolved after 48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Worker database 100% up to date at all times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left w:val="single" w:color="B8860B" w:sz="14" w:space="2"/>
        </w:pBdr>
        <w:shd w:fill="FFF8E1" w:val="clear"/>
        <w:spacing w:after="100" w:before="10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  ONE-PERSON OPERATION: If you are currently running this alone, prioritize in this order: (1) Dispatch Manager duties, (2) Contractor Outreach, (3) Intake Admin. Hire or delegate in that order as you grow.</w:t>
      </w:r>
    </w:p>
    <w:sectPr>
      <w:headerReference w:type="default" r:id="rId7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8B1A1A" w:sz="4"/>
        <w:right w:val="none" w:color="FFFFFF" w:sz="0"/>
        <w:insideH w:val="single" w:color="auto" w:sz="4"/>
        <w:insideV w:val="single" w:color="auto" w:sz="4"/>
      </w:tblBorders>
    </w:tblPr>
    <w:tblGrid>
      <w:gridCol w:w="1200"/>
      <w:gridCol w:w="816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NATIONAL BLACK CONTRACTORS ASSOCIATION OF AMERICA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Building Legacy. Constructing Futures.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f21d30704d0c32ef461c81558fa3550545aa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2026-04-25T02:52:32.122Z</dcterms:created>
  <dcterms:modified xsi:type="dcterms:W3CDTF">2026-04-25T02:52:32.122Z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