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Site Jireh — Proposta Técnica</w:t>
      </w:r>
    </w:p>
    <w:p>
      <w:r>
        <w:t>Desenvolvido pela RSFB Informática para Judson Valentim (empresa de TI / consultoria).</w:t>
      </w:r>
    </w:p>
    <w:p>
      <w:r>
        <w:t>Este documento explica de forma objetiva o que será usado para construir o seu HotSite de captação de leads.</w:t>
      </w:r>
    </w:p>
    <w:p>
      <w:pPr>
        <w:pStyle w:val="Heading2"/>
      </w:pPr>
      <w:r>
        <w:t>1. Objetivo do projeto</w:t>
      </w:r>
    </w:p>
    <w:p>
      <w:pPr>
        <w:pStyle w:val="ListBullet"/>
      </w:pPr>
      <w:r>
        <w:t>Criar um HotSite (site de página única) focado em conversão — não é um site institucional.</w:t>
      </w:r>
    </w:p>
    <w:p>
      <w:pPr>
        <w:pStyle w:val="ListBullet"/>
      </w:pPr>
      <w:r>
        <w:t>Captar leads vindos dos anúncios do Google Ads.</w:t>
      </w:r>
    </w:p>
    <w:p>
      <w:pPr>
        <w:pStyle w:val="ListBullet"/>
      </w:pPr>
      <w:r>
        <w:t>Transformar visitantes em contatos qualificados (WhatsApp + formulário).</w:t>
      </w:r>
    </w:p>
    <w:p>
      <w:pPr>
        <w:pStyle w:val="ListBullet"/>
      </w:pPr>
      <w:r>
        <w:t>Acompanhar o cliente pelos dados captados.</w:t>
      </w:r>
    </w:p>
    <w:p>
      <w:pPr>
        <w:pStyle w:val="Heading2"/>
      </w:pPr>
      <w:r>
        <w:t>2. O que será usado</w:t>
      </w:r>
    </w:p>
    <w:p>
      <w:pPr>
        <w:pStyle w:val="Heading3"/>
      </w:pPr>
      <w:r>
        <w:t>Design e visual</w:t>
      </w:r>
    </w:p>
    <w:p>
      <w:pPr>
        <w:pStyle w:val="ListBullet"/>
      </w:pPr>
      <w:r>
        <w:t>Site mobile-first — abre bem no celular e no computador.</w:t>
      </w:r>
    </w:p>
    <w:p>
      <w:pPr>
        <w:pStyle w:val="ListBullet"/>
      </w:pPr>
      <w:r>
        <w:t>Base de design profissional da RSFB Informática, adaptada ao seu estilo.</w:t>
      </w:r>
    </w:p>
    <w:p>
      <w:pPr>
        <w:pStyle w:val="ListBullet"/>
      </w:pPr>
      <w:r>
        <w:t>Cores sóbrias: cinza, grafite, preto e cinza claro.</w:t>
      </w:r>
    </w:p>
    <w:p>
      <w:pPr>
        <w:pStyle w:val="ListBullet"/>
      </w:pPr>
      <w:r>
        <w:t>Tipografia limpa e moderna (Space Grotesk + Manrope).</w:t>
      </w:r>
    </w:p>
    <w:p>
      <w:pPr>
        <w:pStyle w:val="Heading3"/>
      </w:pPr>
      <w:r>
        <w:t>Captação e conversão</w:t>
      </w:r>
    </w:p>
    <w:p>
      <w:pPr>
        <w:pStyle w:val="ListBullet"/>
      </w:pPr>
      <w:r>
        <w:t>Botão de contato direto pelo WhatsApp (mensagem pré-preenchida).</w:t>
      </w:r>
    </w:p>
    <w:p>
      <w:pPr>
        <w:pStyle w:val="ListBullet"/>
      </w:pPr>
      <w:r>
        <w:t>Formulário de cadastro: nome, empresa, e-mail, WhatsApp e descrição do problema.</w:t>
      </w:r>
    </w:p>
    <w:p>
      <w:pPr>
        <w:pStyle w:val="ListBullet"/>
      </w:pPr>
      <w:r>
        <w:t>Seção de planos de serviço e contrato mensal para contratação.</w:t>
      </w:r>
    </w:p>
    <w:p>
      <w:pPr>
        <w:pStyle w:val="ListBullet"/>
      </w:pPr>
      <w:r>
        <w:t>Página de apresentação da estrutura e dos serviços.</w:t>
      </w:r>
    </w:p>
    <w:p>
      <w:pPr>
        <w:pStyle w:val="Heading3"/>
      </w:pPr>
      <w:r>
        <w:t>Tecnologia e dados</w:t>
      </w:r>
    </w:p>
    <w:p>
      <w:pPr>
        <w:pStyle w:val="ListBullet"/>
      </w:pPr>
      <w:r>
        <w:t>Banco de dados PostgreSQL para guardar os leads com segurança.</w:t>
      </w:r>
    </w:p>
    <w:p>
      <w:pPr>
        <w:pStyle w:val="ListBullet"/>
      </w:pPr>
      <w:r>
        <w:t>API (padrão Supabase) para gravar e consultar os contatos.</w:t>
      </w:r>
    </w:p>
    <w:p>
      <w:pPr>
        <w:pStyle w:val="ListBullet"/>
      </w:pPr>
      <w:r>
        <w:t>Acompanhamento dos clientes pelos dados captados.</w:t>
      </w:r>
    </w:p>
    <w:p>
      <w:pPr>
        <w:pStyle w:val="ListBullet"/>
      </w:pPr>
      <w:r>
        <w:t>Integração com o Google Ads (medição dos anúncios).</w:t>
      </w:r>
    </w:p>
    <w:p>
      <w:pPr>
        <w:pStyle w:val="Heading3"/>
      </w:pPr>
      <w:r>
        <w:t>Publicação</w:t>
      </w:r>
    </w:p>
    <w:p>
      <w:pPr>
        <w:pStyle w:val="ListBullet"/>
      </w:pPr>
      <w:r>
        <w:t>Domínio próprio com HTTPS (cadeado de segurança).</w:t>
      </w:r>
    </w:p>
    <w:p>
      <w:pPr>
        <w:pStyle w:val="ListBullet"/>
      </w:pPr>
      <w:r>
        <w:t>Hospedagem profissional com certificado (Let's Encrypt).</w:t>
      </w:r>
    </w:p>
    <w:p>
      <w:pPr>
        <w:pStyle w:val="ListBullet"/>
      </w:pPr>
      <w:r>
        <w:t>Serviços críticos (banco e API) mantidos protegidos.</w:t>
      </w:r>
    </w:p>
    <w:p>
      <w:pPr>
        <w:pStyle w:val="Heading2"/>
      </w:pPr>
      <w:r>
        <w:t>3. Serviços que aparecerão no site</w:t>
      </w:r>
    </w:p>
    <w:p>
      <w:pPr>
        <w:pStyle w:val="ListBullet"/>
      </w:pPr>
      <w:r>
        <w:t>Consultoria e treinamento de sistema.</w:t>
      </w:r>
    </w:p>
    <w:p>
      <w:pPr>
        <w:pStyle w:val="ListBullet"/>
      </w:pPr>
      <w:r>
        <w:t>Consultoria de banco de dados, relatórios, processos e rotina.</w:t>
      </w:r>
    </w:p>
    <w:p>
      <w:pPr>
        <w:pStyle w:val="ListBullet"/>
      </w:pPr>
      <w:r>
        <w:t>Quality Assurance (QA) — analista de testes de sistemas.</w:t>
      </w:r>
    </w:p>
    <w:p>
      <w:pPr>
        <w:pStyle w:val="ListBullet"/>
      </w:pPr>
      <w:r>
        <w:t>Suporte e atendimento.</w:t>
      </w:r>
    </w:p>
    <w:p>
      <w:pPr>
        <w:pStyle w:val="ListBullet"/>
      </w:pPr>
      <w:r>
        <w:t>Conserto de placas, eletrônica e recuperação de carcaça.</w:t>
      </w:r>
    </w:p>
    <w:p>
      <w:pPr>
        <w:pStyle w:val="Heading2"/>
      </w:pPr>
      <w:r>
        <w:t>4. Etapas do desenvolvimento</w:t>
      </w:r>
    </w:p>
    <w:p>
      <w:pPr>
        <w:pStyle w:val="ListNumber"/>
      </w:pPr>
      <w:r>
        <w:t>Aprovação do visual (estilo em tons de cinza/grafite).</w:t>
      </w:r>
    </w:p>
    <w:p>
      <w:pPr>
        <w:pStyle w:val="ListNumber"/>
      </w:pPr>
      <w:r>
        <w:t>Criação do HotSite de página única.</w:t>
      </w:r>
    </w:p>
    <w:p>
      <w:pPr>
        <w:pStyle w:val="ListNumber"/>
      </w:pPr>
      <w:r>
        <w:t>Formulário de captação + botão do WhatsApp.</w:t>
      </w:r>
    </w:p>
    <w:p>
      <w:pPr>
        <w:pStyle w:val="ListNumber"/>
      </w:pPr>
      <w:r>
        <w:t>Banco de dados e API para armazenar os leads.</w:t>
      </w:r>
    </w:p>
    <w:p>
      <w:pPr>
        <w:pStyle w:val="ListNumber"/>
      </w:pPr>
      <w:r>
        <w:t>Integração com o Google Ads.</w:t>
      </w:r>
    </w:p>
    <w:p>
      <w:pPr>
        <w:pStyle w:val="ListNumber"/>
      </w:pPr>
      <w:r>
        <w:t>Publicação no domínio com HTTPS.</w:t>
      </w:r>
    </w:p>
    <w:p>
      <w:pPr>
        <w:pStyle w:val="ListNumber"/>
      </w:pPr>
      <w:r>
        <w:t>Entrega final e treinamento de uso.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O projeto será feito sob medida para captação de leads — sem conteúdo institucional pesado.</w:t>
      </w:r>
    </w:p>
    <w:p>
      <w:pPr>
        <w:pStyle w:val="ListBullet"/>
      </w:pPr>
      <w:r>
        <w:t>Todos os dados dos clientes captados ficam sob sua responsabilidade, armazenados de forma segura.</w:t>
      </w:r>
    </w:p>
    <w:p>
      <w:pPr>
        <w:pStyle w:val="ListBullet"/>
      </w:pPr>
      <w:r>
        <w:t>A RSFB Informática cuida de desenvolvimento, hospedagem e suporte.</w:t>
      </w:r>
    </w:p>
    <w:p>
      <w:r/>
    </w:p>
    <w:p>
      <w:r>
        <w:t>Desenvolvido por: RSFB Informática — desenvolvimento, infraestrutura e suporte técnico.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