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28 SEPTEMBER 2026</w:t>
      </w:r>
    </w:p>
    <w:p>
      <w:pPr>
        <w:pStyle w:val="Heading1"/>
        <w:spacing w:after="60"/>
      </w:pPr>
      <w:r>
        <w:rPr>
          <w:rFonts w:ascii="Georgia" w:cs="Georgia" w:eastAsia="Georgia" w:hAnsi="Georgia"/>
          <w:b w:val="false"/>
          <w:bCs w:val="false"/>
          <w:i w:val="false"/>
          <w:iCs w:val="false"/>
          <w:caps w:val="false"/>
          <w:color w:val="15171C"/>
          <w:sz w:val="40"/>
          <w:szCs w:val="40"/>
        </w:rPr>
        <w:t xml:space="preserve">A quiet run, and that is the finding</w:t>
      </w:r>
    </w:p>
    <w:p>
      <w:pPr>
        <w:spacing w:after="240"/>
      </w:pPr>
      <w:r>
        <w:rPr>
          <w:rFonts w:ascii="Calibri" w:cs="Calibri" w:eastAsia="Calibri" w:hAnsi="Calibri"/>
          <w:b w:val="false"/>
          <w:bCs w:val="false"/>
          <w:i/>
          <w:iCs/>
          <w:caps w:val="false"/>
          <w:color w:val="7F838D"/>
          <w:sz w:val="20"/>
          <w:szCs w:val="20"/>
        </w:rPr>
        <w:t xml:space="preserve">105 roles read end to end. Nothing you were tracking closed. Six arrived, three of them rule out on a requirements read.</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this run actually says</w:t>
      </w:r>
    </w:p>
    <w:p>
      <w:pPr>
        <w:spacing w:after="120" w:before="0" w:line="300"/>
      </w:pPr>
      <w:r>
        <w:rPr>
          <w:rFonts w:ascii="Calibri" w:cs="Calibri" w:eastAsia="Calibri" w:hAnsi="Calibri"/>
          <w:b w:val="false"/>
          <w:bCs w:val="false"/>
          <w:i w:val="false"/>
          <w:iCs w:val="false"/>
          <w:caps w:val="false"/>
          <w:color w:val="4B4F59"/>
          <w:sz w:val="20"/>
          <w:szCs w:val="20"/>
        </w:rPr>
        <w:t xml:space="preserve">Four days is not long enough for a market to move, and it did not. Every number below sits within a few points of Thursday's. The useful signal is not in the totals, it is in what did not happen: none of the six roles named on Thursday has come down. Sprinklr, FanDuel, Monstro, ASAPP, IDIQ and Sinch are all still open and still published at the same bands.</w:t>
      </w:r>
    </w:p>
    <w:p>
      <w:pPr>
        <w:spacing w:after="120" w:before="0" w:line="300"/>
      </w:pPr>
      <w:r>
        <w:rPr>
          <w:rFonts w:ascii="Calibri" w:cs="Calibri" w:eastAsia="Calibri" w:hAnsi="Calibri"/>
          <w:b w:val="false"/>
          <w:bCs w:val="false"/>
          <w:i w:val="false"/>
          <w:iCs w:val="false"/>
          <w:caps w:val="false"/>
          <w:color w:val="4B4F59"/>
          <w:sz w:val="20"/>
          <w:szCs w:val="20"/>
        </w:rPr>
        <w:t xml:space="preserve">That changes what this document is for. On Thursday the job was to surface roles you could not see, because a location bug had been hiding two thirds of the United States market. This week the job is narrower and more uncomfortable: the list is stable, you have seen most of it, and the thing standing between you and an application is not discovery.</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Thursday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1,115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1,120. Same eight queries, same two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805</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825</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113</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116</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105</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 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53 of 105</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56. Half of this market still states no number anywhere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Clearing your $275,000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37</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out</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requirements that disqualify before comp matters</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WORTH YOUR TIME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one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Vice President, Product Management, Sprinklr Service</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Sprinklr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$285,000 to $475,000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STILL THE BEST FIT IN THE SWEEP, AND STILL UNAPPLIED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Austin, TX   ·   posted 18 Sep, ten days open</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second document in a row to put Sprinklr first, and the reason has not changed: it asks for product leadership and engineering leadership in the same person. The requirement reads "end-to-end product lifecycle management, including engineering and technical leadership" and the accountabilities underneath it are P&amp;L, adoption, roadmap predictability and organisational health. Not architecture. Not a language. The combination almost nobody advertises for is the combination you have actually held.</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Fifteen years minimum with ten in product leadership, which you clear, and Austin. The band tops out higher than anything else here, so the range is wide enough that the number will be set by what you negotiate rather than what they posted.</w:t>
      </w:r>
    </w:p>
    <w:p>
      <w:pPr>
        <w:spacing w:after="60" w:before="0"/>
        <w:ind w:left="320"/>
      </w:pPr>
      <w:r>
        <w:rPr>
          <w:rFonts w:ascii="Calibri" w:cs="Calibri" w:eastAsia="Calibri" w:hAnsi="Calibri"/>
          <w:b w:val="false"/>
          <w:bCs w:val="false"/>
          <w:i/>
          <w:iCs/>
          <w:caps w:val="false"/>
          <w:color w:val="7F838D"/>
          <w:sz w:val="18"/>
          <w:szCs w:val="18"/>
        </w:rPr>
        <w:t xml:space="preserve">“End-to-end product lifecycle management, including engineering and technical leadership.”</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Chief Technology Officer, FuzeRx</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Fuze Health</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$375,000 to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HIGHEST BAND OF ANYTHING NEW, WITH ONE LINE YOU SHOULD READ TWICE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Texas, remote in 34 named states   ·   posted 18 Sep</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scope is product, engineering and data science under one person, which is your actual shape rather than a title that happens to rhyme with it. They ask for "15+ years of progressive leadership experience across product, engineering, and data science functions, with at least seven years in executive roles" and for someone who has scaled cross-functional teams of 100 plus. Remote, but only in 34 named states. Massachusetts and Rhode Island are on the list. California and New York are not, which is unusual enough to check against where you actually are before anything else.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One requirement is a genuine hands-on gate rather than boilerplate, and it is quoted below. It asks for hands-on experience with named infrastructure and named front-end frameworks. You have run organisations that used all of it. Whether you have hands-on experience with it is a different claim, and it is the question they will ask. Decide before you apply whether you can answer it straight.</w:t>
      </w:r>
    </w:p>
    <w:p>
      <w:pPr>
        <w:spacing w:after="60" w:before="0"/>
        <w:ind w:left="320"/>
      </w:pPr>
      <w:r>
        <w:rPr>
          <w:rFonts w:ascii="Calibri" w:cs="Calibri" w:eastAsia="Calibri" w:hAnsi="Calibri"/>
          <w:b w:val="false"/>
          <w:bCs w:val="false"/>
          <w:i/>
          <w:iCs/>
          <w:caps w:val="false"/>
          <w:color w:val="7F838D"/>
          <w:sz w:val="18"/>
          <w:szCs w:val="18"/>
        </w:rPr>
        <w:t xml:space="preserve">“Hands-on experience with cloud platforms (AWS), containerization (Docker/Kubernetes), modern front-end frameworks (React and React Native), and API-first design principles.”</w:t>
      </w:r>
    </w:p>
    <w:p>
      <w:pPr>
        <w:pStyle w:val="Heading2"/>
        <w:pBdr>
          <w:left w:val="single" w:sz="18" w:space="10"/>
        </w:pBdr>
        <w:spacing w:after="0" w:before="300"/>
        <w:ind w:left="120"/>
      </w:pPr>
      <w:r>
        <w:rPr>
          <w:rFonts w:ascii="Consolas" w:cs="Consolas" w:eastAsia="Consolas" w:hAnsi="Consolas"/>
          <w:b/>
          <w:bCs/>
          <w:i w:val="false"/>
          <w:iCs w:val="false"/>
          <w:caps w:val="false"/>
          <w:color w:val="444444"/>
          <w:sz w:val="26"/>
          <w:szCs w:val="26"/>
        </w:rPr>
        <w:t xml:space="preserve">3.  </w:t>
      </w:r>
      <w:r>
        <w:rPr>
          <w:rFonts w:ascii="Georgia" w:cs="Georgia" w:eastAsia="Georgia" w:hAnsi="Georgia"/>
          <w:b w:val="false"/>
          <w:bCs w:val="false"/>
          <w:i w:val="false"/>
          <w:iCs w:val="false"/>
          <w:caps w:val="false"/>
          <w:color w:val="15171C"/>
          <w:sz w:val="26"/>
          <w:szCs w:val="26"/>
        </w:rPr>
        <w:t xml:space="preserve">Chief Technology Officer</w:t>
      </w:r>
    </w:p>
    <w:p>
      <w:pPr>
        <w:pBdr>
          <w:left w:val="single"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Palomar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$275,000 to $410,000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444444"/>
          <w:spacing w:val="24"/>
          <w:sz w:val="14"/>
          <w:szCs w:val="14"/>
        </w:rPr>
        <w:t xml:space="preserve">LOWEST STATED BAR OF ANYTHING AT THIS BAND</w:t>
      </w:r>
    </w:p>
    <w:p>
      <w:pPr>
        <w:pBdr>
          <w:left w:val="single"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La Jolla, CA, flagged remote   ·   posted 14 Sep</w:t>
      </w:r>
    </w:p>
    <w:p>
      <w:pPr>
        <w:pBdr>
          <w:left w:val="single"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Seven years of progressive leadership is the entire experience requirement, and they say outright that equivalent executive technology leadership including CTO experience will be considered in place of the degree. The work is leading Application Development, Data and Analytics, plus the R&amp;D budget and strategic vendor partnerships. That is management and money, not architecture. A growing insurance carrier running mature agile, so the transformation story is already half told.</w:t>
      </w:r>
    </w:p>
    <w:p>
      <w:pPr>
        <w:pBdr>
          <w:left w:val="single"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Insurance is a domain you have not worked in, and the posting is written by a company that knows what it wants rather than one searching. Listed La Jolla and flagged remote, which are not the same claim, so confirm which one is true before you spend time on it.</w:t>
      </w:r>
    </w:p>
    <w:p>
      <w:pPr>
        <w:spacing w:after="60" w:before="0"/>
        <w:ind w:left="320"/>
      </w:pPr>
      <w:r>
        <w:rPr>
          <w:rFonts w:ascii="Calibri" w:cs="Calibri" w:eastAsia="Calibri" w:hAnsi="Calibri"/>
          <w:b w:val="false"/>
          <w:bCs w:val="false"/>
          <w:i/>
          <w:iCs/>
          <w:caps w:val="false"/>
          <w:color w:val="7F838D"/>
          <w:sz w:val="18"/>
          <w:szCs w:val="18"/>
        </w:rPr>
        <w:t xml:space="preserve">“7+ years of progressive leadership experience within software development, technology, or engineering organizations.”</w:t>
      </w:r>
    </w:p>
    <w:p>
      <w:pPr>
        <w:spacing w:after="60" w:before="0"/>
        <w:ind w:left="320"/>
      </w:pPr>
      <w:r>
        <w:rPr>
          <w:rFonts w:ascii="Calibri" w:cs="Calibri" w:eastAsia="Calibri" w:hAnsi="Calibri"/>
          <w:b w:val="false"/>
          <w:bCs w:val="false"/>
          <w:i/>
          <w:iCs/>
          <w:caps w:val="false"/>
          <w:color w:val="7F838D"/>
          <w:sz w:val="18"/>
          <w:szCs w:val="18"/>
        </w:rPr>
        <w:t xml:space="preserve">“Equivalent executive technology leadership experience, including CTO experience, will also be considered.”</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REAL, WITH A CAVEAT EACH</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Tier two</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56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56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ASAPP</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to $400,000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Enterprise AI, no hands-on gate, listed New York.</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Monstro</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$336,000 to $399,000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New York, NY.</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Product, Core Customer Experiences, FanDuel</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$287,000 to $402,000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New York, NY.</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IDIQ</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$285,000 to $325,000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Twelve years progressive product leadership. Temecula, California.</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and Technology Officer, CareMessage</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$280,000 flat</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Remote in the United States, no stated years bar, and it says apply even if you do not match every line. A flat number means no negotiating room. Healthcare safety net, regular travel to frontline organisations.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Email Product Area, Sinch</w:t>
            </w:r>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$252,800 to $316,000</w:t>
            </w:r>
          </w:p>
        </w:tc>
        <w:tc>
          <w:tcPr>
            <w:tcW w:type="dxa" w:w="56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on Thursday, still open at seventeen days. Below your floor at the bottom of the band, above it at the top.</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Business and Personal Banking, Mercury</w:t>
            </w:r>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$273,800 to $362,100</w:t>
            </w:r>
          </w:p>
        </w:tc>
        <w:tc>
          <w:tcPr>
            <w:tcW w:type="dxa" w:w="56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 already applied. Still listed.</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WHY YOU ARE NOT SEEING THESE ON THE LIST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with the line that does it</w:t>
      </w:r>
    </w:p>
    <w:p>
      <w:pPr>
        <w:spacing w:after="120" w:before="0" w:line="300"/>
      </w:pPr>
      <w:r>
        <w:rPr>
          <w:rFonts w:ascii="Calibri" w:cs="Calibri" w:eastAsia="Calibri" w:hAnsi="Calibri"/>
          <w:b w:val="false"/>
          <w:bCs w:val="false"/>
          <w:i w:val="false"/>
          <w:iCs w:val="false"/>
          <w:caps w:val="false"/>
          <w:color w:val="4B4F59"/>
          <w:sz w:val="20"/>
          <w:szCs w:val="20"/>
        </w:rPr>
        <w:t xml:space="preserve">Four roles new this week cleared your floor, cleared the title filter and cleared location, and would have ranked in the top ten on band alone. All four fail on a requirements read. This is the Five9 lesson applied before it costs you an afternoon rather than after.</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Software Engineering, SaaS</w:t>
      </w:r>
      <w:r>
        <w:rPr>
          <w:rFonts w:ascii="Consolas" w:cs="Consolas" w:eastAsia="Consolas" w:hAnsi="Consolas"/>
          <w:b w:val="false"/>
          <w:bCs w:val="false"/>
          <w:i w:val="false"/>
          <w:iCs w:val="false"/>
          <w:caps/>
          <w:color w:val="7F838D"/>
          <w:spacing w:val="18"/>
          <w:sz w:val="15"/>
          <w:szCs w:val="15"/>
        </w:rPr>
        <w:t xml:space="preserve">     Talener</w:t>
      </w:r>
      <w:r>
        <w:rPr>
          <w:rFonts w:ascii="Consolas" w:cs="Consolas" w:eastAsia="Consolas" w:hAnsi="Consolas"/>
          <w:b w:val="false"/>
          <w:bCs w:val="false"/>
          <w:i w:val="false"/>
          <w:iCs w:val="false"/>
          <w:caps w:val="false"/>
          <w:color w:val="7F838D"/>
          <w:sz w:val="15"/>
          <w:szCs w:val="15"/>
        </w:rPr>
        <w:t xml:space="preserve">     $300,000 to $325,000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They want an engineer who became a leader, and they say so in the first requirement rather than burying it. The role is a hundred-person engineering organisation and a stack modernisation, judged on technical architecture.</w:t>
      </w:r>
    </w:p>
    <w:p>
      <w:pPr>
        <w:spacing w:after="60" w:before="0"/>
        <w:ind w:left="320"/>
      </w:pPr>
      <w:r>
        <w:rPr>
          <w:rFonts w:ascii="Calibri" w:cs="Calibri" w:eastAsia="Calibri" w:hAnsi="Calibri"/>
          <w:b w:val="false"/>
          <w:bCs w:val="false"/>
          <w:i/>
          <w:iCs/>
          <w:caps w:val="false"/>
          <w:color w:val="7F838D"/>
          <w:sz w:val="18"/>
          <w:szCs w:val="18"/>
        </w:rPr>
        <w:t xml:space="preserve">“Background as a hands-on engineer with progression into leadership.”</w:t>
      </w:r>
    </w:p>
    <w:p>
      <w:pPr>
        <w:spacing w:after="60" w:before="0"/>
        <w:ind w:left="320"/>
      </w:pPr>
      <w:r>
        <w:rPr>
          <w:rFonts w:ascii="Calibri" w:cs="Calibri" w:eastAsia="Calibri" w:hAnsi="Calibri"/>
          <w:b w:val="false"/>
          <w:bCs w:val="false"/>
          <w:i/>
          <w:iCs/>
          <w:caps w:val="false"/>
          <w:color w:val="7F838D"/>
          <w:sz w:val="18"/>
          <w:szCs w:val="18"/>
        </w:rPr>
        <w:t xml:space="preserve">“Current ability to guide technical architecture and technical roadmaps for large-scale digital transformations.”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Head of Engineering (Banking)</w:t>
      </w:r>
      <w:r>
        <w:rPr>
          <w:rFonts w:ascii="Consolas" w:cs="Consolas" w:eastAsia="Consolas" w:hAnsi="Consolas"/>
          <w:b w:val="false"/>
          <w:bCs w:val="false"/>
          <w:i w:val="false"/>
          <w:iCs w:val="false"/>
          <w:caps/>
          <w:color w:val="7F838D"/>
          <w:spacing w:val="18"/>
          <w:sz w:val="15"/>
          <w:szCs w:val="15"/>
        </w:rPr>
        <w:t xml:space="preserve">     Ledgent Technology</w:t>
      </w:r>
      <w:r>
        <w:rPr>
          <w:rFonts w:ascii="Consolas" w:cs="Consolas" w:eastAsia="Consolas" w:hAnsi="Consolas"/>
          <w:b w:val="false"/>
          <w:bCs w:val="false"/>
          <w:i w:val="false"/>
          <w:iCs w:val="false"/>
          <w:caps w:val="false"/>
          <w:color w:val="7F838D"/>
          <w:sz w:val="15"/>
          <w:szCs w:val="15"/>
        </w:rPr>
        <w:t xml:space="preserve">     $325,000 flat</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most explicit hands-on requirement in the whole sweep. It does not ask whether you can manage engineers, it asks whether you have written the code yourself, and it names the technologies it will test you on.</w:t>
      </w:r>
    </w:p>
    <w:p>
      <w:pPr>
        <w:spacing w:after="60" w:before="0"/>
        <w:ind w:left="320"/>
      </w:pPr>
      <w:r>
        <w:rPr>
          <w:rFonts w:ascii="Calibri" w:cs="Calibri" w:eastAsia="Calibri" w:hAnsi="Calibri"/>
          <w:b w:val="false"/>
          <w:bCs w:val="false"/>
          <w:i/>
          <w:iCs/>
          <w:caps w:val="false"/>
          <w:color w:val="7F838D"/>
          <w:sz w:val="18"/>
          <w:szCs w:val="18"/>
        </w:rPr>
        <w:t xml:space="preserve">“Deep, hands-on technical background, including current fluency in modern application architecture and technology such as API-first design, microservices, Redis, and CI/CD: someone who has personally written production code or led technical implementation.”</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Engineering</w:t>
      </w:r>
      <w:r>
        <w:rPr>
          <w:rFonts w:ascii="Consolas" w:cs="Consolas" w:eastAsia="Consolas" w:hAnsi="Consolas"/>
          <w:b w:val="false"/>
          <w:bCs w:val="false"/>
          <w:i w:val="false"/>
          <w:iCs w:val="false"/>
          <w:caps/>
          <w:color w:val="7F838D"/>
          <w:spacing w:val="18"/>
          <w:sz w:val="15"/>
          <w:szCs w:val="15"/>
        </w:rPr>
        <w:t xml:space="preserve">     Riot Platforms</w:t>
      </w:r>
      <w:r>
        <w:rPr>
          <w:rFonts w:ascii="Consolas" w:cs="Consolas" w:eastAsia="Consolas" w:hAnsi="Consolas"/>
          <w:b w:val="false"/>
          <w:bCs w:val="false"/>
          <w:i w:val="false"/>
          <w:iCs w:val="false"/>
          <w:caps w:val="false"/>
          <w:color w:val="7F838D"/>
          <w:sz w:val="15"/>
          <w:szCs w:val="15"/>
        </w:rPr>
        <w:t xml:space="preserve">     $310,000 to $340,000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software. This is physical data centre engineering, and the degree requirement is a licence to do a different job.</w:t>
      </w:r>
    </w:p>
    <w:p>
      <w:pPr>
        <w:spacing w:after="60" w:before="0"/>
        <w:ind w:left="320"/>
      </w:pPr>
      <w:r>
        <w:rPr>
          <w:rFonts w:ascii="Calibri" w:cs="Calibri" w:eastAsia="Calibri" w:hAnsi="Calibri"/>
          <w:b w:val="false"/>
          <w:bCs w:val="false"/>
          <w:i/>
          <w:iCs/>
          <w:caps w:val="false"/>
          <w:color w:val="7F838D"/>
          <w:sz w:val="18"/>
          <w:szCs w:val="18"/>
        </w:rPr>
        <w:t xml:space="preserve">“Bachelor's degree in Electrical or Mechanical Engineering; advanced degree a plus.”</w:t>
      </w:r>
    </w:p>
    <w:p>
      <w:pPr>
        <w:spacing w:after="60" w:before="0"/>
        <w:ind w:left="320"/>
      </w:pPr>
      <w:r>
        <w:rPr>
          <w:rFonts w:ascii="Calibri" w:cs="Calibri" w:eastAsia="Calibri" w:hAnsi="Calibri"/>
          <w:b w:val="false"/>
          <w:bCs w:val="false"/>
          <w:i/>
          <w:iCs/>
          <w:caps w:val="false"/>
          <w:color w:val="7F838D"/>
          <w:sz w:val="18"/>
          <w:szCs w:val="18"/>
        </w:rPr>
        <w:t xml:space="preserve">“At least 15+ years of engineering experience in the data center market.”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of Engineering, Data Centers</w:t>
      </w:r>
      <w:r>
        <w:rPr>
          <w:rFonts w:ascii="Consolas" w:cs="Consolas" w:eastAsia="Consolas" w:hAnsi="Consolas"/>
          <w:b w:val="false"/>
          <w:bCs w:val="false"/>
          <w:i w:val="false"/>
          <w:iCs w:val="false"/>
          <w:caps/>
          <w:color w:val="7F838D"/>
          <w:spacing w:val="18"/>
          <w:sz w:val="15"/>
          <w:szCs w:val="15"/>
        </w:rPr>
        <w:t xml:space="preserve">     GS2</w:t>
      </w:r>
      <w:r>
        <w:rPr>
          <w:rFonts w:ascii="Consolas" w:cs="Consolas" w:eastAsia="Consolas" w:hAnsi="Consolas"/>
          <w:b w:val="false"/>
          <w:bCs w:val="false"/>
          <w:i w:val="false"/>
          <w:iCs w:val="false"/>
          <w:caps w:val="false"/>
          <w:color w:val="7F838D"/>
          <w:sz w:val="15"/>
          <w:szCs w:val="15"/>
        </w:rPr>
        <w:t xml:space="preserve">     $375,000 to $415,000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same category error as Riot, and the highest band in the sweep. Worth naming again so the number stops pulling your eye every week. Physical infrastructure construction, not product.</w:t>
      </w:r>
    </w:p>
    <w:p>
      <w:pPr>
        <w:spacing w:after="60" w:before="0"/>
        <w:ind w:left="320"/>
      </w:pPr>
      <w:r>
        <w:rPr>
          <w:rFonts w:ascii="Calibri" w:cs="Calibri" w:eastAsia="Calibri" w:hAnsi="Calibri"/>
          <w:b w:val="false"/>
          <w:bCs w:val="false"/>
          <w:i/>
          <w:iCs/>
          <w:caps w:val="false"/>
          <w:color w:val="7F838D"/>
          <w:sz w:val="18"/>
          <w:szCs w:val="18"/>
        </w:rPr>
        <w:t xml:space="preserve">“Ten years of engineering experience in the data center market.”</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Apply to Sprinklr this week. It has been open ten days, it is the closest written description of the job you have already done, and it is the one role in two consecutive sweeps that I have not been able to find a reason to talk you out of. Ten days is not urgent yet. Twenty will be.</w:t>
      </w:r>
    </w:p>
    <w:p>
      <w:pPr>
        <w:spacing w:after="120" w:before="0" w:line="300"/>
      </w:pPr>
      <w:r>
        <w:rPr>
          <w:rFonts w:ascii="Calibri" w:cs="Calibri" w:eastAsia="Calibri" w:hAnsi="Calibri"/>
          <w:b w:val="false"/>
          <w:bCs w:val="false"/>
          <w:i w:val="false"/>
          <w:iCs w:val="false"/>
          <w:caps w:val="false"/>
          <w:color w:val="4B4F59"/>
          <w:sz w:val="20"/>
          <w:szCs w:val="20"/>
        </w:rPr>
        <w:t xml:space="preserve">Then decide on Fuze. Not whether to apply, but whether you can say yes to the hands-on line without flinching. If the answer is yes, it is the best-paid genuine fit on the list. If the answer is a hedge, it will be found out in the first technical conversation and you will have spent three weeks learning that.</w:t>
      </w:r>
    </w:p>
    <w:p>
      <w:pPr>
        <w:spacing w:after="120" w:before="0" w:line="300"/>
      </w:pPr>
      <w:r>
        <w:rPr>
          <w:rFonts w:ascii="Calibri" w:cs="Calibri" w:eastAsia="Calibri" w:hAnsi="Calibri"/>
          <w:b w:val="false"/>
          <w:bCs w:val="false"/>
          <w:i w:val="false"/>
          <w:iCs w:val="false"/>
          <w:caps w:val="false"/>
          <w:color w:val="4B4F59"/>
          <w:sz w:val="20"/>
          <w:szCs w:val="20"/>
        </w:rPr>
        <w:t xml:space="preserve">Palomar is the one to take if you want a CTO title at a low stated bar and are willing to learn insurance. Confirm whether it is genuinely remote before anything else, because that single fact decides whether it belongs on your list at all.</w:t>
      </w:r>
    </w:p>
    <w:p>
      <w:pPr>
        <w:spacing w:after="120" w:before="0" w:line="300"/>
      </w:pPr>
      <w:r>
        <w:rPr>
          <w:rFonts w:ascii="Calibri" w:cs="Calibri" w:eastAsia="Calibri" w:hAnsi="Calibri"/>
          <w:b w:val="false"/>
          <w:bCs w:val="false"/>
          <w:i w:val="false"/>
          <w:iCs w:val="false"/>
          <w:caps w:val="false"/>
          <w:color w:val="4B4F59"/>
          <w:sz w:val="20"/>
          <w:szCs w:val="20"/>
        </w:rPr>
        <w:t xml:space="preserve">On the four rule-outs: they are here so you can see the shape of the trap. Three of the four highest bands this week were engineering roles that want someone who still writes code. That pattern is not going away, and every week it will put a number at the top of the sorted list that you should ignore.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2026-09-28T10:21:26.115Z</dcterms:created>
  <dcterms:modified xsi:type="dcterms:W3CDTF">2026-09-28T10:21:26.115Z</dcterms:modified>
</cp:coreProperties>
</file>

<file path=docProps/custom.xml><?xml version="1.0" encoding="utf-8"?>
<Properties xmlns="http://schemas.openxmlformats.org/officeDocument/2006/custom-properties" xmlns:vt="http://schemas.openxmlformats.org/officeDocument/2006/docPropsVTypes"/>
</file>