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481EE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after="0" w:line="443" w:lineRule="exact"/>
        <w:jc w:val="center"/>
        <w:outlineLvl w:val="0"/>
        <w:rPr>
          <w:rFonts w:ascii="Times New Roman" w:hAnsi="Times New Roman" w:cs="Times New Roman"/>
          <w:b/>
          <w:bCs/>
          <w:color w:val="4296B3"/>
          <w:kern w:val="0"/>
          <w:sz w:val="40"/>
          <w:szCs w:val="40"/>
        </w:rPr>
      </w:pPr>
      <w:bookmarkStart w:id="0" w:name="Jeffrey G. Walton"/>
      <w:bookmarkEnd w:id="0"/>
      <w:r w:rsidRPr="00951F5A">
        <w:rPr>
          <w:rFonts w:ascii="Times New Roman" w:hAnsi="Times New Roman" w:cs="Times New Roman"/>
          <w:b/>
          <w:bCs/>
          <w:color w:val="4296B3"/>
          <w:kern w:val="0"/>
          <w:sz w:val="40"/>
          <w:szCs w:val="40"/>
        </w:rPr>
        <w:t>Jeffrey G. Walton</w:t>
      </w:r>
    </w:p>
    <w:p w14:paraId="70A3AF83" w14:textId="77777777" w:rsidR="00951F5A" w:rsidRDefault="00951F5A" w:rsidP="00951F5A">
      <w:pPr>
        <w:kinsoku w:val="0"/>
        <w:overflowPunct w:val="0"/>
        <w:autoSpaceDE w:val="0"/>
        <w:autoSpaceDN w:val="0"/>
        <w:adjustRightInd w:val="0"/>
        <w:spacing w:before="61" w:after="0" w:line="230" w:lineRule="auto"/>
        <w:ind w:left="1960" w:right="777" w:hanging="1921"/>
        <w:jc w:val="center"/>
        <w:rPr>
          <w:rFonts w:ascii="Arial" w:hAnsi="Arial" w:cs="Arial"/>
          <w:kern w:val="0"/>
          <w:sz w:val="20"/>
          <w:szCs w:val="20"/>
        </w:rPr>
      </w:pPr>
      <w:r w:rsidRPr="00951F5A">
        <w:rPr>
          <w:rFonts w:ascii="Arial" w:hAnsi="Arial" w:cs="Arial"/>
          <w:kern w:val="0"/>
          <w:sz w:val="20"/>
          <w:szCs w:val="20"/>
        </w:rPr>
        <w:t>Customer Success &amp; Enablement Leader | Cybersecurity | SaaS | Technical Strategy</w:t>
      </w:r>
    </w:p>
    <w:p w14:paraId="2E8989B0" w14:textId="5B308D25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before="61" w:after="0" w:line="230" w:lineRule="auto"/>
        <w:ind w:left="1960" w:right="777" w:hanging="1921"/>
        <w:jc w:val="center"/>
        <w:rPr>
          <w:rFonts w:ascii="Arial" w:hAnsi="Arial" w:cs="Arial"/>
          <w:kern w:val="0"/>
          <w:sz w:val="20"/>
          <w:szCs w:val="20"/>
        </w:rPr>
      </w:pPr>
      <w:r w:rsidRPr="00951F5A">
        <w:rPr>
          <w:rFonts w:ascii="Arial" w:hAnsi="Arial" w:cs="Arial"/>
          <w:kern w:val="0"/>
          <w:sz w:val="20"/>
          <w:szCs w:val="20"/>
        </w:rPr>
        <w:t>1470 Honeycomb Ct, McKinleyville, CA</w:t>
      </w:r>
      <w:r w:rsidRPr="00951F5A">
        <w:rPr>
          <w:rFonts w:ascii="Arial" w:hAnsi="Arial" w:cs="Arial"/>
          <w:spacing w:val="-7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95519</w:t>
      </w:r>
    </w:p>
    <w:p w14:paraId="6D73F2EF" w14:textId="42916470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after="0" w:line="216" w:lineRule="exact"/>
        <w:jc w:val="center"/>
        <w:rPr>
          <w:rFonts w:ascii="Arial" w:hAnsi="Arial" w:cs="Arial"/>
          <w:kern w:val="0"/>
          <w:sz w:val="20"/>
          <w:szCs w:val="20"/>
        </w:rPr>
      </w:pPr>
      <w:r w:rsidRPr="00951F5A">
        <w:rPr>
          <w:rFonts w:ascii="Arial" w:hAnsi="Arial" w:cs="Arial"/>
          <w:kern w:val="0"/>
          <w:sz w:val="20"/>
          <w:szCs w:val="20"/>
        </w:rPr>
        <w:t>C: 707 499 4608</w:t>
      </w:r>
    </w:p>
    <w:p w14:paraId="143BBE67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after="0" w:line="225" w:lineRule="exact"/>
        <w:jc w:val="center"/>
        <w:rPr>
          <w:rFonts w:ascii="Arial" w:hAnsi="Arial" w:cs="Arial"/>
          <w:color w:val="000000"/>
          <w:kern w:val="0"/>
          <w:sz w:val="20"/>
          <w:szCs w:val="20"/>
        </w:rPr>
      </w:pPr>
      <w:hyperlink r:id="rId5" w:history="1">
        <w:r w:rsidRPr="00951F5A">
          <w:rPr>
            <w:rFonts w:ascii="Arial" w:hAnsi="Arial" w:cs="Arial"/>
            <w:color w:val="0000FF"/>
            <w:kern w:val="0"/>
            <w:sz w:val="20"/>
            <w:szCs w:val="20"/>
            <w:u w:val="single"/>
          </w:rPr>
          <w:t>jgordonwalton@gmail.com</w:t>
        </w:r>
      </w:hyperlink>
      <w:r w:rsidRPr="00951F5A">
        <w:rPr>
          <w:rFonts w:ascii="Arial" w:hAnsi="Arial" w:cs="Arial"/>
          <w:color w:val="0000FF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color w:val="000000"/>
          <w:kern w:val="0"/>
          <w:sz w:val="20"/>
          <w:szCs w:val="20"/>
        </w:rPr>
        <w:t xml:space="preserve">| </w:t>
      </w:r>
      <w:hyperlink r:id="rId6" w:history="1">
        <w:r w:rsidRPr="00951F5A">
          <w:rPr>
            <w:rFonts w:ascii="Arial" w:hAnsi="Arial" w:cs="Arial"/>
            <w:color w:val="000000"/>
            <w:kern w:val="0"/>
            <w:sz w:val="20"/>
            <w:szCs w:val="20"/>
          </w:rPr>
          <w:t>www.linkedin.com/in/jeffrey-g-walton</w:t>
        </w:r>
      </w:hyperlink>
    </w:p>
    <w:p w14:paraId="53042765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before="82" w:after="0" w:line="240" w:lineRule="auto"/>
        <w:jc w:val="center"/>
        <w:rPr>
          <w:rFonts w:ascii="Arial" w:hAnsi="Arial" w:cs="Arial"/>
          <w:kern w:val="0"/>
          <w:sz w:val="20"/>
          <w:szCs w:val="20"/>
        </w:rPr>
      </w:pPr>
    </w:p>
    <w:p w14:paraId="61682D73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40"/>
        <w:outlineLvl w:val="1"/>
        <w:rPr>
          <w:rFonts w:ascii="Arial" w:hAnsi="Arial" w:cs="Arial"/>
          <w:b/>
          <w:bCs/>
          <w:color w:val="4296B3"/>
          <w:kern w:val="0"/>
        </w:rPr>
      </w:pPr>
      <w:r w:rsidRPr="00951F5A">
        <w:rPr>
          <w:rFonts w:ascii="Arial" w:hAnsi="Arial" w:cs="Arial"/>
          <w:b/>
          <w:bCs/>
          <w:color w:val="4296B3"/>
          <w:kern w:val="0"/>
        </w:rPr>
        <w:t>Professional Profile</w:t>
      </w:r>
    </w:p>
    <w:p w14:paraId="74A473DC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before="2" w:after="0" w:line="240" w:lineRule="auto"/>
        <w:rPr>
          <w:rFonts w:ascii="Arial" w:hAnsi="Arial" w:cs="Arial"/>
          <w:b/>
          <w:bCs/>
          <w:kern w:val="0"/>
        </w:rPr>
      </w:pPr>
    </w:p>
    <w:p w14:paraId="63FDAC04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before="1" w:after="0" w:line="230" w:lineRule="auto"/>
        <w:ind w:left="40" w:right="722"/>
        <w:rPr>
          <w:rFonts w:ascii="Arial" w:hAnsi="Arial" w:cs="Arial"/>
          <w:kern w:val="0"/>
          <w:sz w:val="20"/>
          <w:szCs w:val="20"/>
        </w:rPr>
      </w:pPr>
      <w:r w:rsidRPr="00951F5A">
        <w:rPr>
          <w:rFonts w:ascii="Arial" w:hAnsi="Arial" w:cs="Arial"/>
          <w:kern w:val="0"/>
          <w:sz w:val="20"/>
          <w:szCs w:val="20"/>
        </w:rPr>
        <w:t>Customer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Success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&amp;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Onboarding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Leader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with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15+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years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of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experience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in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cybersecurity,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SaaS,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and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SMB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technology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environments.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Proven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track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record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of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designing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and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leading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scalable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onboarding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and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implementation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programs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that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drive</w:t>
      </w:r>
      <w:r w:rsidRPr="00951F5A">
        <w:rPr>
          <w:rFonts w:ascii="Arial" w:hAnsi="Arial" w:cs="Arial"/>
          <w:spacing w:val="18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customer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retention,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product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adoption,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and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cross-functional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alignment. A strong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communicator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and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problem-solver,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adept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at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bridging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customer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needs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with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technical</w:t>
      </w:r>
      <w:r w:rsidRPr="00951F5A">
        <w:rPr>
          <w:rFonts w:ascii="Arial" w:hAnsi="Arial" w:cs="Arial"/>
          <w:spacing w:val="1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solutions.</w:t>
      </w:r>
    </w:p>
    <w:p w14:paraId="15BD0147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0EE6C2E2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40"/>
        <w:outlineLvl w:val="1"/>
        <w:rPr>
          <w:rFonts w:ascii="Arial" w:hAnsi="Arial" w:cs="Arial"/>
          <w:b/>
          <w:bCs/>
          <w:color w:val="4296B3"/>
          <w:kern w:val="0"/>
        </w:rPr>
      </w:pPr>
      <w:r w:rsidRPr="00951F5A">
        <w:rPr>
          <w:rFonts w:ascii="Arial" w:hAnsi="Arial" w:cs="Arial"/>
          <w:b/>
          <w:bCs/>
          <w:color w:val="4296B3"/>
          <w:kern w:val="0"/>
        </w:rPr>
        <w:t>Professional Experience</w:t>
      </w:r>
    </w:p>
    <w:p w14:paraId="45CF1385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before="59" w:after="0" w:line="225" w:lineRule="exact"/>
        <w:ind w:left="40"/>
        <w:outlineLvl w:val="2"/>
        <w:rPr>
          <w:rFonts w:ascii="Arial" w:hAnsi="Arial" w:cs="Arial"/>
          <w:b/>
          <w:bCs/>
          <w:kern w:val="0"/>
          <w:sz w:val="20"/>
          <w:szCs w:val="20"/>
        </w:rPr>
      </w:pPr>
      <w:r w:rsidRPr="00951F5A">
        <w:rPr>
          <w:rFonts w:ascii="Arial" w:hAnsi="Arial" w:cs="Arial"/>
          <w:b/>
          <w:bCs/>
          <w:kern w:val="0"/>
          <w:sz w:val="20"/>
          <w:szCs w:val="20"/>
        </w:rPr>
        <w:t>Senior Consultant - Client Experience</w:t>
      </w:r>
    </w:p>
    <w:p w14:paraId="342CB0BB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after="0" w:line="225" w:lineRule="exact"/>
        <w:ind w:left="40"/>
        <w:rPr>
          <w:rFonts w:ascii="Arial" w:hAnsi="Arial" w:cs="Arial"/>
          <w:kern w:val="0"/>
          <w:sz w:val="20"/>
          <w:szCs w:val="20"/>
        </w:rPr>
      </w:pPr>
      <w:r w:rsidRPr="00951F5A">
        <w:rPr>
          <w:rFonts w:ascii="Arial" w:hAnsi="Arial" w:cs="Arial"/>
          <w:i/>
          <w:iCs/>
          <w:kern w:val="0"/>
          <w:sz w:val="20"/>
          <w:szCs w:val="20"/>
        </w:rPr>
        <w:t xml:space="preserve">CyReaux (Remote, CA) </w:t>
      </w:r>
      <w:r w:rsidRPr="00951F5A">
        <w:rPr>
          <w:rFonts w:ascii="Arial" w:hAnsi="Arial" w:cs="Arial"/>
          <w:kern w:val="0"/>
          <w:sz w:val="20"/>
          <w:szCs w:val="20"/>
        </w:rPr>
        <w:t>| 2025-Current</w:t>
      </w:r>
    </w:p>
    <w:p w14:paraId="3184C07D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before="126" w:after="0" w:line="230" w:lineRule="auto"/>
        <w:ind w:left="200" w:right="722"/>
        <w:rPr>
          <w:rFonts w:ascii="Arial" w:hAnsi="Arial" w:cs="Arial"/>
          <w:kern w:val="0"/>
          <w:sz w:val="20"/>
          <w:szCs w:val="20"/>
        </w:rPr>
      </w:pPr>
      <w:r w:rsidRPr="00951F5A">
        <w:rPr>
          <w:rFonts w:ascii="Arial" w:hAnsi="Arial" w:cs="Arial"/>
          <w:kern w:val="0"/>
          <w:sz w:val="20"/>
          <w:szCs w:val="20"/>
        </w:rPr>
        <w:t>Brought</w:t>
      </w:r>
      <w:r w:rsidRPr="00951F5A"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in</w:t>
      </w:r>
      <w:r w:rsidRPr="00951F5A"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by</w:t>
      </w:r>
      <w:r w:rsidRPr="00951F5A"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proofErr w:type="spellStart"/>
      <w:r w:rsidRPr="00951F5A">
        <w:rPr>
          <w:rFonts w:ascii="Arial" w:hAnsi="Arial" w:cs="Arial"/>
          <w:kern w:val="0"/>
          <w:sz w:val="20"/>
          <w:szCs w:val="20"/>
        </w:rPr>
        <w:t>CyReauX’s</w:t>
      </w:r>
      <w:proofErr w:type="spellEnd"/>
      <w:r w:rsidRPr="00951F5A"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co-founders</w:t>
      </w:r>
      <w:r w:rsidRPr="00951F5A"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to</w:t>
      </w:r>
      <w:r w:rsidRPr="00951F5A"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translate</w:t>
      </w:r>
      <w:r w:rsidRPr="00951F5A"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their</w:t>
      </w:r>
      <w:r w:rsidRPr="00951F5A"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cybersecurity</w:t>
      </w:r>
      <w:r w:rsidRPr="00951F5A"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expertise</w:t>
      </w:r>
      <w:r w:rsidRPr="00951F5A"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into</w:t>
      </w:r>
      <w:r w:rsidRPr="00951F5A"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clear,</w:t>
      </w:r>
      <w:r w:rsidRPr="00951F5A"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easily</w:t>
      </w:r>
      <w:r w:rsidRPr="00951F5A"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implemented</w:t>
      </w:r>
      <w:r w:rsidRPr="00951F5A"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solutions</w:t>
      </w:r>
      <w:r w:rsidRPr="00951F5A"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that</w:t>
      </w:r>
      <w:r w:rsidRPr="00951F5A"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drive</w:t>
      </w:r>
      <w:r w:rsidRPr="00951F5A"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client</w:t>
      </w:r>
      <w:r w:rsidRPr="00951F5A"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education,</w:t>
      </w:r>
      <w:r w:rsidRPr="00951F5A"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engagement,</w:t>
      </w:r>
      <w:r w:rsidRPr="00951F5A"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and</w:t>
      </w:r>
      <w:r w:rsidRPr="00951F5A"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understanding</w:t>
      </w:r>
      <w:r w:rsidRPr="00951F5A"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to</w:t>
      </w:r>
      <w:r w:rsidRPr="00951F5A"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the</w:t>
      </w:r>
      <w:r w:rsidRPr="00951F5A"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SMB</w:t>
      </w:r>
      <w:r w:rsidRPr="00951F5A"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and</w:t>
      </w:r>
      <w:r w:rsidRPr="00951F5A"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State,</w:t>
      </w:r>
      <w:r w:rsidRPr="00951F5A"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Local,</w:t>
      </w:r>
      <w:r w:rsidRPr="00951F5A"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and</w:t>
      </w:r>
      <w:r w:rsidRPr="00951F5A"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Education</w:t>
      </w:r>
      <w:r w:rsidRPr="00951F5A"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(SLED)</w:t>
      </w:r>
      <w:r w:rsidRPr="00951F5A">
        <w:rPr>
          <w:rFonts w:ascii="Arial" w:hAnsi="Arial" w:cs="Arial"/>
          <w:spacing w:val="20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markets.</w:t>
      </w:r>
    </w:p>
    <w:p w14:paraId="4CD94AFC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after="0" w:line="230" w:lineRule="auto"/>
        <w:ind w:left="200" w:right="722"/>
        <w:rPr>
          <w:rFonts w:ascii="Arial" w:hAnsi="Arial" w:cs="Arial"/>
          <w:kern w:val="0"/>
          <w:sz w:val="20"/>
          <w:szCs w:val="20"/>
        </w:rPr>
      </w:pPr>
      <w:r w:rsidRPr="00951F5A">
        <w:rPr>
          <w:rFonts w:ascii="Arial" w:hAnsi="Arial" w:cs="Arial"/>
          <w:kern w:val="0"/>
          <w:sz w:val="20"/>
          <w:szCs w:val="20"/>
        </w:rPr>
        <w:t>Specifically, to bring their vision from a blank page to a scalable, unified Client Experience (CX):</w:t>
      </w:r>
    </w:p>
    <w:p w14:paraId="471E7BA4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before="14"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777A111A" w14:textId="77777777" w:rsidR="00951F5A" w:rsidRPr="00951F5A" w:rsidRDefault="00951F5A" w:rsidP="00951F5A">
      <w:pPr>
        <w:pStyle w:val="ListParagraph"/>
        <w:numPr>
          <w:ilvl w:val="0"/>
          <w:numId w:val="4"/>
        </w:numPr>
        <w:tabs>
          <w:tab w:val="left" w:pos="920"/>
        </w:tabs>
        <w:kinsoku w:val="0"/>
        <w:overflowPunct w:val="0"/>
        <w:autoSpaceDE w:val="0"/>
        <w:autoSpaceDN w:val="0"/>
        <w:adjustRightInd w:val="0"/>
        <w:spacing w:before="1" w:after="0" w:line="213" w:lineRule="auto"/>
        <w:ind w:right="862"/>
        <w:rPr>
          <w:rFonts w:ascii="Arial" w:hAnsi="Arial" w:cs="Arial"/>
          <w:kern w:val="0"/>
          <w:sz w:val="20"/>
          <w:szCs w:val="20"/>
        </w:rPr>
      </w:pPr>
      <w:r w:rsidRPr="00951F5A">
        <w:rPr>
          <w:rFonts w:ascii="Arial" w:hAnsi="Arial" w:cs="Arial"/>
          <w:kern w:val="0"/>
          <w:position w:val="2"/>
          <w:sz w:val="20"/>
          <w:szCs w:val="20"/>
        </w:rPr>
        <w:t>Working</w:t>
      </w:r>
      <w:r w:rsidRPr="00951F5A">
        <w:rPr>
          <w:rFonts w:ascii="Arial" w:hAnsi="Arial" w:cs="Arial"/>
          <w:spacing w:val="24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directly</w:t>
      </w:r>
      <w:r w:rsidRPr="00951F5A">
        <w:rPr>
          <w:rFonts w:ascii="Arial" w:hAnsi="Arial" w:cs="Arial"/>
          <w:spacing w:val="24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with</w:t>
      </w:r>
      <w:r w:rsidRPr="00951F5A">
        <w:rPr>
          <w:rFonts w:ascii="Arial" w:hAnsi="Arial" w:cs="Arial"/>
          <w:spacing w:val="24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C-Suite</w:t>
      </w:r>
      <w:r w:rsidRPr="00951F5A">
        <w:rPr>
          <w:rFonts w:ascii="Arial" w:hAnsi="Arial" w:cs="Arial"/>
          <w:spacing w:val="24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to</w:t>
      </w:r>
      <w:r w:rsidRPr="00951F5A">
        <w:rPr>
          <w:rFonts w:ascii="Arial" w:hAnsi="Arial" w:cs="Arial"/>
          <w:spacing w:val="24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develop</w:t>
      </w:r>
      <w:r w:rsidRPr="00951F5A">
        <w:rPr>
          <w:rFonts w:ascii="Arial" w:hAnsi="Arial" w:cs="Arial"/>
          <w:spacing w:val="24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a</w:t>
      </w:r>
      <w:r w:rsidRPr="00951F5A">
        <w:rPr>
          <w:rFonts w:ascii="Arial" w:hAnsi="Arial" w:cs="Arial"/>
          <w:spacing w:val="24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comprehensive</w:t>
      </w:r>
      <w:r w:rsidRPr="00951F5A">
        <w:rPr>
          <w:rFonts w:ascii="Arial" w:hAnsi="Arial" w:cs="Arial"/>
          <w:spacing w:val="24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brand</w:t>
      </w:r>
      <w:r w:rsidRPr="00951F5A">
        <w:rPr>
          <w:rFonts w:ascii="Arial" w:hAnsi="Arial" w:cs="Arial"/>
          <w:spacing w:val="24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vision</w:t>
      </w:r>
      <w:r w:rsidRPr="00951F5A">
        <w:rPr>
          <w:rFonts w:ascii="Arial" w:hAnsi="Arial" w:cs="Arial"/>
          <w:spacing w:val="24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for</w:t>
      </w:r>
      <w:r w:rsidRPr="00951F5A">
        <w:rPr>
          <w:rFonts w:ascii="Arial" w:hAnsi="Arial" w:cs="Arial"/>
          <w:spacing w:val="24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CyReaux</w:t>
      </w:r>
      <w:r w:rsidRPr="00951F5A">
        <w:rPr>
          <w:rFonts w:ascii="Arial" w:hAnsi="Arial" w:cs="Arial"/>
          <w:spacing w:val="24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as</w:t>
      </w:r>
      <w:r w:rsidRPr="00951F5A">
        <w:rPr>
          <w:rFonts w:ascii="Arial" w:hAnsi="Arial" w:cs="Arial"/>
          <w:spacing w:val="24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the</w:t>
      </w:r>
      <w:r w:rsidRPr="00951F5A">
        <w:rPr>
          <w:rFonts w:ascii="Arial" w:hAnsi="Arial" w:cs="Arial"/>
          <w:spacing w:val="24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Senior</w:t>
      </w:r>
      <w:r w:rsidRPr="00951F5A">
        <w:rPr>
          <w:rFonts w:ascii="Arial" w:hAnsi="Arial" w:cs="Arial"/>
          <w:spacing w:val="24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Brand</w:t>
      </w:r>
      <w:r w:rsidRPr="00951F5A">
        <w:rPr>
          <w:rFonts w:ascii="Arial" w:hAnsi="Arial" w:cs="Arial"/>
          <w:spacing w:val="24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Strategist.</w:t>
      </w:r>
    </w:p>
    <w:p w14:paraId="20EEFA13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before="19"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0AFC6679" w14:textId="77777777" w:rsidR="00951F5A" w:rsidRPr="00951F5A" w:rsidRDefault="00951F5A" w:rsidP="00951F5A">
      <w:pPr>
        <w:pStyle w:val="ListParagraph"/>
        <w:numPr>
          <w:ilvl w:val="0"/>
          <w:numId w:val="4"/>
        </w:numPr>
        <w:tabs>
          <w:tab w:val="left" w:pos="920"/>
        </w:tabs>
        <w:kinsoku w:val="0"/>
        <w:overflowPunct w:val="0"/>
        <w:autoSpaceDE w:val="0"/>
        <w:autoSpaceDN w:val="0"/>
        <w:adjustRightInd w:val="0"/>
        <w:spacing w:after="0" w:line="213" w:lineRule="auto"/>
        <w:ind w:right="971"/>
        <w:rPr>
          <w:rFonts w:ascii="Arial" w:hAnsi="Arial" w:cs="Arial"/>
          <w:kern w:val="0"/>
          <w:sz w:val="20"/>
          <w:szCs w:val="20"/>
        </w:rPr>
      </w:pPr>
      <w:r w:rsidRPr="00951F5A">
        <w:rPr>
          <w:rFonts w:ascii="Arial" w:hAnsi="Arial" w:cs="Arial"/>
          <w:kern w:val="0"/>
          <w:position w:val="2"/>
          <w:sz w:val="20"/>
          <w:szCs w:val="20"/>
        </w:rPr>
        <w:t>Developing</w:t>
      </w:r>
      <w:r w:rsidRPr="00951F5A">
        <w:rPr>
          <w:rFonts w:ascii="Arial" w:hAnsi="Arial" w:cs="Arial"/>
          <w:spacing w:val="22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comprehensive</w:t>
      </w:r>
      <w:r w:rsidRPr="00951F5A">
        <w:rPr>
          <w:rFonts w:ascii="Arial" w:hAnsi="Arial" w:cs="Arial"/>
          <w:spacing w:val="22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CX</w:t>
      </w:r>
      <w:r w:rsidRPr="00951F5A">
        <w:rPr>
          <w:rFonts w:ascii="Arial" w:hAnsi="Arial" w:cs="Arial"/>
          <w:spacing w:val="22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training</w:t>
      </w:r>
      <w:r w:rsidRPr="00951F5A">
        <w:rPr>
          <w:rFonts w:ascii="Arial" w:hAnsi="Arial" w:cs="Arial"/>
          <w:spacing w:val="22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to</w:t>
      </w:r>
      <w:r w:rsidRPr="00951F5A">
        <w:rPr>
          <w:rFonts w:ascii="Arial" w:hAnsi="Arial" w:cs="Arial"/>
          <w:spacing w:val="22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ensure</w:t>
      </w:r>
      <w:r w:rsidRPr="00951F5A">
        <w:rPr>
          <w:rFonts w:ascii="Arial" w:hAnsi="Arial" w:cs="Arial"/>
          <w:spacing w:val="22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the</w:t>
      </w:r>
      <w:r w:rsidRPr="00951F5A">
        <w:rPr>
          <w:rFonts w:ascii="Arial" w:hAnsi="Arial" w:cs="Arial"/>
          <w:spacing w:val="22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blueprint</w:t>
      </w:r>
      <w:r w:rsidRPr="00951F5A">
        <w:rPr>
          <w:rFonts w:ascii="Arial" w:hAnsi="Arial" w:cs="Arial"/>
          <w:spacing w:val="22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of</w:t>
      </w:r>
      <w:r w:rsidRPr="00951F5A">
        <w:rPr>
          <w:rFonts w:ascii="Arial" w:hAnsi="Arial" w:cs="Arial"/>
          <w:spacing w:val="22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a</w:t>
      </w:r>
      <w:r w:rsidRPr="00951F5A">
        <w:rPr>
          <w:rFonts w:ascii="Arial" w:hAnsi="Arial" w:cs="Arial"/>
          <w:spacing w:val="22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clear,</w:t>
      </w:r>
      <w:r w:rsidRPr="00951F5A">
        <w:rPr>
          <w:rFonts w:ascii="Arial" w:hAnsi="Arial" w:cs="Arial"/>
          <w:spacing w:val="23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scalable,</w:t>
      </w:r>
      <w:r w:rsidRPr="00951F5A">
        <w:rPr>
          <w:rFonts w:ascii="Arial" w:hAnsi="Arial" w:cs="Arial"/>
          <w:spacing w:val="22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unified</w:t>
      </w:r>
      <w:r w:rsidRPr="00951F5A">
        <w:rPr>
          <w:rFonts w:ascii="Arial" w:hAnsi="Arial" w:cs="Arial"/>
          <w:spacing w:val="22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experience</w:t>
      </w:r>
      <w:r w:rsidRPr="00951F5A">
        <w:rPr>
          <w:rFonts w:ascii="Arial" w:hAnsi="Arial" w:cs="Arial"/>
          <w:spacing w:val="22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to</w:t>
      </w:r>
      <w:r w:rsidRPr="00951F5A">
        <w:rPr>
          <w:rFonts w:ascii="Arial" w:hAnsi="Arial" w:cs="Arial"/>
          <w:spacing w:val="22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their</w:t>
      </w:r>
      <w:r w:rsidRPr="00951F5A">
        <w:rPr>
          <w:rFonts w:ascii="Arial" w:hAnsi="Arial" w:cs="Arial"/>
          <w:spacing w:val="22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client</w:t>
      </w:r>
      <w:r w:rsidRPr="00951F5A">
        <w:rPr>
          <w:rFonts w:ascii="Arial" w:hAnsi="Arial" w:cs="Arial"/>
          <w:spacing w:val="22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base.</w:t>
      </w:r>
    </w:p>
    <w:p w14:paraId="0FF3F2F2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before="20"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1CBBF03A" w14:textId="77777777" w:rsidR="00951F5A" w:rsidRPr="00951F5A" w:rsidRDefault="00951F5A" w:rsidP="00951F5A">
      <w:pPr>
        <w:pStyle w:val="ListParagraph"/>
        <w:numPr>
          <w:ilvl w:val="0"/>
          <w:numId w:val="4"/>
        </w:numPr>
        <w:tabs>
          <w:tab w:val="left" w:pos="920"/>
        </w:tabs>
        <w:kinsoku w:val="0"/>
        <w:overflowPunct w:val="0"/>
        <w:autoSpaceDE w:val="0"/>
        <w:autoSpaceDN w:val="0"/>
        <w:adjustRightInd w:val="0"/>
        <w:spacing w:after="0" w:line="213" w:lineRule="auto"/>
        <w:ind w:right="755"/>
        <w:rPr>
          <w:rFonts w:ascii="Arial" w:hAnsi="Arial" w:cs="Arial"/>
          <w:kern w:val="0"/>
          <w:sz w:val="20"/>
          <w:szCs w:val="20"/>
        </w:rPr>
      </w:pPr>
      <w:r w:rsidRPr="00951F5A">
        <w:rPr>
          <w:rFonts w:ascii="Arial" w:hAnsi="Arial" w:cs="Arial"/>
          <w:kern w:val="0"/>
          <w:position w:val="2"/>
          <w:sz w:val="20"/>
          <w:szCs w:val="20"/>
        </w:rPr>
        <w:t xml:space="preserve">Creating cohesive brand framework across digital materials for internal and </w:t>
      </w:r>
      <w:r w:rsidRPr="00951F5A">
        <w:rPr>
          <w:rFonts w:ascii="Arial" w:hAnsi="Arial" w:cs="Arial"/>
          <w:kern w:val="0"/>
          <w:sz w:val="20"/>
          <w:szCs w:val="20"/>
        </w:rPr>
        <w:t>external users.</w:t>
      </w:r>
    </w:p>
    <w:p w14:paraId="70FBB164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before="59" w:after="0" w:line="225" w:lineRule="exact"/>
        <w:ind w:left="40"/>
        <w:outlineLvl w:val="2"/>
        <w:rPr>
          <w:rFonts w:ascii="Arial" w:hAnsi="Arial" w:cs="Arial"/>
          <w:b/>
          <w:bCs/>
          <w:kern w:val="0"/>
          <w:sz w:val="20"/>
          <w:szCs w:val="20"/>
        </w:rPr>
      </w:pPr>
      <w:r w:rsidRPr="00951F5A">
        <w:rPr>
          <w:rFonts w:ascii="Arial" w:hAnsi="Arial" w:cs="Arial"/>
          <w:b/>
          <w:bCs/>
          <w:kern w:val="0"/>
          <w:sz w:val="20"/>
          <w:szCs w:val="20"/>
        </w:rPr>
        <w:t>Sr Managed Security Services Client Enablement</w:t>
      </w:r>
    </w:p>
    <w:p w14:paraId="02D13EBF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after="0" w:line="225" w:lineRule="exact"/>
        <w:ind w:left="40"/>
        <w:rPr>
          <w:rFonts w:ascii="Arial" w:hAnsi="Arial" w:cs="Arial"/>
          <w:kern w:val="0"/>
          <w:sz w:val="20"/>
          <w:szCs w:val="20"/>
        </w:rPr>
      </w:pPr>
      <w:r w:rsidRPr="00951F5A">
        <w:rPr>
          <w:rFonts w:ascii="Arial" w:hAnsi="Arial" w:cs="Arial"/>
          <w:i/>
          <w:iCs/>
          <w:kern w:val="0"/>
          <w:sz w:val="20"/>
          <w:szCs w:val="20"/>
        </w:rPr>
        <w:t xml:space="preserve">Malwarebytes, Inc. (Remote, CA) </w:t>
      </w:r>
      <w:r w:rsidRPr="00951F5A">
        <w:rPr>
          <w:rFonts w:ascii="Arial" w:hAnsi="Arial" w:cs="Arial"/>
          <w:kern w:val="0"/>
          <w:sz w:val="20"/>
          <w:szCs w:val="20"/>
        </w:rPr>
        <w:t>| 2021–2025</w:t>
      </w:r>
    </w:p>
    <w:p w14:paraId="3060CAC7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before="126" w:after="0" w:line="230" w:lineRule="auto"/>
        <w:ind w:left="200" w:right="425"/>
        <w:rPr>
          <w:rFonts w:ascii="Arial" w:hAnsi="Arial" w:cs="Arial"/>
          <w:kern w:val="0"/>
          <w:sz w:val="20"/>
          <w:szCs w:val="20"/>
        </w:rPr>
      </w:pPr>
      <w:r w:rsidRPr="00951F5A">
        <w:rPr>
          <w:rFonts w:ascii="Arial" w:hAnsi="Arial" w:cs="Arial"/>
          <w:kern w:val="0"/>
          <w:sz w:val="20"/>
          <w:szCs w:val="20"/>
        </w:rPr>
        <w:t>Founding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team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member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for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the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Managed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Security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Services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(MSS)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program.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Brought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in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by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the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former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creator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of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the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Symantec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MSS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program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and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given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a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blank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page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mandate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to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create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a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better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customer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onboarding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experience.</w:t>
      </w:r>
      <w:r w:rsidRPr="00951F5A">
        <w:rPr>
          <w:rFonts w:ascii="Arial" w:hAnsi="Arial" w:cs="Arial"/>
          <w:spacing w:val="10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The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strategy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was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to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deliver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a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simple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to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implement,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high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velocity,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easily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scalable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program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for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both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Direct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Sales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and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Managed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Service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Provider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(MSP)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verticals:</w:t>
      </w:r>
    </w:p>
    <w:p w14:paraId="0C500047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before="14"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74274EF3" w14:textId="77777777" w:rsidR="00951F5A" w:rsidRPr="00951F5A" w:rsidRDefault="00951F5A" w:rsidP="00951F5A">
      <w:pPr>
        <w:pStyle w:val="ListParagraph"/>
        <w:numPr>
          <w:ilvl w:val="0"/>
          <w:numId w:val="6"/>
        </w:numPr>
        <w:tabs>
          <w:tab w:val="left" w:pos="920"/>
        </w:tabs>
        <w:kinsoku w:val="0"/>
        <w:overflowPunct w:val="0"/>
        <w:autoSpaceDE w:val="0"/>
        <w:autoSpaceDN w:val="0"/>
        <w:adjustRightInd w:val="0"/>
        <w:spacing w:before="1" w:after="0" w:line="213" w:lineRule="auto"/>
        <w:ind w:right="492"/>
        <w:rPr>
          <w:rFonts w:ascii="Arial" w:hAnsi="Arial" w:cs="Arial"/>
          <w:kern w:val="0"/>
          <w:sz w:val="20"/>
          <w:szCs w:val="20"/>
        </w:rPr>
      </w:pPr>
      <w:r w:rsidRPr="00951F5A">
        <w:rPr>
          <w:rFonts w:ascii="Arial" w:hAnsi="Arial" w:cs="Arial"/>
          <w:kern w:val="0"/>
          <w:position w:val="2"/>
          <w:sz w:val="20"/>
          <w:szCs w:val="20"/>
        </w:rPr>
        <w:t>Led</w:t>
      </w:r>
      <w:r w:rsidRPr="00951F5A">
        <w:rPr>
          <w:rFonts w:ascii="Arial" w:hAnsi="Arial" w:cs="Arial"/>
          <w:spacing w:val="24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a</w:t>
      </w:r>
      <w:r w:rsidRPr="00951F5A">
        <w:rPr>
          <w:rFonts w:ascii="Arial" w:hAnsi="Arial" w:cs="Arial"/>
          <w:spacing w:val="24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global</w:t>
      </w:r>
      <w:r w:rsidRPr="00951F5A">
        <w:rPr>
          <w:rFonts w:ascii="Arial" w:hAnsi="Arial" w:cs="Arial"/>
          <w:spacing w:val="24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MSS</w:t>
      </w:r>
      <w:r w:rsidRPr="00951F5A">
        <w:rPr>
          <w:rFonts w:ascii="Arial" w:hAnsi="Arial" w:cs="Arial"/>
          <w:spacing w:val="24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onboarding</w:t>
      </w:r>
      <w:r w:rsidRPr="00951F5A">
        <w:rPr>
          <w:rFonts w:ascii="Arial" w:hAnsi="Arial" w:cs="Arial"/>
          <w:spacing w:val="24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program</w:t>
      </w:r>
      <w:r w:rsidRPr="00951F5A">
        <w:rPr>
          <w:rFonts w:ascii="Arial" w:hAnsi="Arial" w:cs="Arial"/>
          <w:spacing w:val="24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achieving</w:t>
      </w:r>
      <w:r w:rsidRPr="00951F5A">
        <w:rPr>
          <w:rFonts w:ascii="Arial" w:hAnsi="Arial" w:cs="Arial"/>
          <w:spacing w:val="24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90%</w:t>
      </w:r>
      <w:r w:rsidRPr="00951F5A">
        <w:rPr>
          <w:rFonts w:ascii="Arial" w:hAnsi="Arial" w:cs="Arial"/>
          <w:spacing w:val="24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customer</w:t>
      </w:r>
      <w:r w:rsidRPr="00951F5A">
        <w:rPr>
          <w:rFonts w:ascii="Arial" w:hAnsi="Arial" w:cs="Arial"/>
          <w:spacing w:val="24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retention</w:t>
      </w:r>
      <w:r w:rsidRPr="00951F5A">
        <w:rPr>
          <w:rFonts w:ascii="Arial" w:hAnsi="Arial" w:cs="Arial"/>
          <w:spacing w:val="24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and</w:t>
      </w:r>
      <w:r w:rsidRPr="00951F5A">
        <w:rPr>
          <w:rFonts w:ascii="Arial" w:hAnsi="Arial" w:cs="Arial"/>
          <w:spacing w:val="25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88%</w:t>
      </w:r>
      <w:r w:rsidRPr="00951F5A">
        <w:rPr>
          <w:rFonts w:ascii="Arial" w:hAnsi="Arial" w:cs="Arial"/>
          <w:spacing w:val="24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enablement</w:t>
      </w:r>
      <w:r w:rsidRPr="00951F5A">
        <w:rPr>
          <w:rFonts w:ascii="Arial" w:hAnsi="Arial" w:cs="Arial"/>
          <w:spacing w:val="24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rate</w:t>
      </w:r>
      <w:r w:rsidRPr="00951F5A">
        <w:rPr>
          <w:rFonts w:ascii="Arial" w:hAnsi="Arial" w:cs="Arial"/>
          <w:spacing w:val="24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over</w:t>
      </w:r>
      <w:r w:rsidRPr="00951F5A">
        <w:rPr>
          <w:rFonts w:ascii="Arial" w:hAnsi="Arial" w:cs="Arial"/>
          <w:spacing w:val="24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two</w:t>
      </w:r>
      <w:r w:rsidRPr="00951F5A">
        <w:rPr>
          <w:rFonts w:ascii="Arial" w:hAnsi="Arial" w:cs="Arial"/>
          <w:spacing w:val="24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years.</w:t>
      </w:r>
    </w:p>
    <w:p w14:paraId="230CB218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before="19"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39191943" w14:textId="77777777" w:rsidR="00951F5A" w:rsidRPr="00951F5A" w:rsidRDefault="00951F5A" w:rsidP="00951F5A">
      <w:pPr>
        <w:pStyle w:val="ListParagraph"/>
        <w:numPr>
          <w:ilvl w:val="0"/>
          <w:numId w:val="6"/>
        </w:numPr>
        <w:tabs>
          <w:tab w:val="left" w:pos="920"/>
        </w:tabs>
        <w:kinsoku w:val="0"/>
        <w:overflowPunct w:val="0"/>
        <w:autoSpaceDE w:val="0"/>
        <w:autoSpaceDN w:val="0"/>
        <w:adjustRightInd w:val="0"/>
        <w:spacing w:after="0" w:line="213" w:lineRule="auto"/>
        <w:ind w:right="458"/>
        <w:rPr>
          <w:rFonts w:ascii="Arial" w:hAnsi="Arial" w:cs="Arial"/>
          <w:kern w:val="0"/>
          <w:sz w:val="20"/>
          <w:szCs w:val="20"/>
        </w:rPr>
      </w:pPr>
      <w:r w:rsidRPr="00951F5A">
        <w:rPr>
          <w:rFonts w:ascii="Arial" w:hAnsi="Arial" w:cs="Arial"/>
          <w:kern w:val="0"/>
          <w:position w:val="2"/>
          <w:sz w:val="20"/>
          <w:szCs w:val="20"/>
        </w:rPr>
        <w:t>Trained</w:t>
      </w:r>
      <w:r w:rsidRPr="00951F5A">
        <w:rPr>
          <w:rFonts w:ascii="Arial" w:hAnsi="Arial" w:cs="Arial"/>
          <w:spacing w:val="25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cross-functional</w:t>
      </w:r>
      <w:r w:rsidRPr="00951F5A">
        <w:rPr>
          <w:rFonts w:ascii="Arial" w:hAnsi="Arial" w:cs="Arial"/>
          <w:spacing w:val="25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teams</w:t>
      </w:r>
      <w:r w:rsidRPr="00951F5A">
        <w:rPr>
          <w:rFonts w:ascii="Arial" w:hAnsi="Arial" w:cs="Arial"/>
          <w:spacing w:val="25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(Security Analysts,</w:t>
      </w:r>
      <w:r w:rsidRPr="00951F5A">
        <w:rPr>
          <w:rFonts w:ascii="Arial" w:hAnsi="Arial" w:cs="Arial"/>
          <w:spacing w:val="19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TAMs,</w:t>
      </w:r>
      <w:r w:rsidRPr="00951F5A">
        <w:rPr>
          <w:rFonts w:ascii="Arial" w:hAnsi="Arial" w:cs="Arial"/>
          <w:spacing w:val="25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Sales,</w:t>
      </w:r>
      <w:r w:rsidRPr="00951F5A">
        <w:rPr>
          <w:rFonts w:ascii="Arial" w:hAnsi="Arial" w:cs="Arial"/>
          <w:spacing w:val="25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Customer</w:t>
      </w:r>
      <w:r w:rsidRPr="00951F5A">
        <w:rPr>
          <w:rFonts w:ascii="Arial" w:hAnsi="Arial" w:cs="Arial"/>
          <w:spacing w:val="25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Success)</w:t>
      </w:r>
      <w:r w:rsidRPr="00951F5A">
        <w:rPr>
          <w:rFonts w:ascii="Arial" w:hAnsi="Arial" w:cs="Arial"/>
          <w:spacing w:val="25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to</w:t>
      </w:r>
      <w:r w:rsidRPr="00951F5A">
        <w:rPr>
          <w:rFonts w:ascii="Arial" w:hAnsi="Arial" w:cs="Arial"/>
          <w:spacing w:val="25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ensure</w:t>
      </w:r>
      <w:r w:rsidRPr="00951F5A">
        <w:rPr>
          <w:rFonts w:ascii="Arial" w:hAnsi="Arial" w:cs="Arial"/>
          <w:spacing w:val="25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a</w:t>
      </w:r>
      <w:r w:rsidRPr="00951F5A">
        <w:rPr>
          <w:rFonts w:ascii="Arial" w:hAnsi="Arial" w:cs="Arial"/>
          <w:spacing w:val="25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unified</w:t>
      </w:r>
      <w:r w:rsidRPr="00951F5A">
        <w:rPr>
          <w:rFonts w:ascii="Arial" w:hAnsi="Arial" w:cs="Arial"/>
          <w:spacing w:val="25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onboarding</w:t>
      </w:r>
      <w:r w:rsidRPr="00951F5A">
        <w:rPr>
          <w:rFonts w:ascii="Arial" w:hAnsi="Arial" w:cs="Arial"/>
          <w:spacing w:val="25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experience</w:t>
      </w:r>
      <w:r w:rsidRPr="00951F5A">
        <w:rPr>
          <w:rFonts w:ascii="Arial" w:hAnsi="Arial" w:cs="Arial"/>
          <w:spacing w:val="25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across</w:t>
      </w:r>
      <w:r w:rsidRPr="00951F5A">
        <w:rPr>
          <w:rFonts w:ascii="Arial" w:hAnsi="Arial" w:cs="Arial"/>
          <w:spacing w:val="25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global</w:t>
      </w:r>
      <w:r w:rsidRPr="00951F5A">
        <w:rPr>
          <w:rFonts w:ascii="Arial" w:hAnsi="Arial" w:cs="Arial"/>
          <w:spacing w:val="25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time</w:t>
      </w:r>
      <w:r w:rsidRPr="00951F5A">
        <w:rPr>
          <w:rFonts w:ascii="Arial" w:hAnsi="Arial" w:cs="Arial"/>
          <w:spacing w:val="25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zones.</w:t>
      </w:r>
    </w:p>
    <w:p w14:paraId="12EAF151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before="20"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5A3858F6" w14:textId="77777777" w:rsidR="00951F5A" w:rsidRPr="00951F5A" w:rsidRDefault="00951F5A" w:rsidP="00951F5A">
      <w:pPr>
        <w:pStyle w:val="ListParagraph"/>
        <w:numPr>
          <w:ilvl w:val="0"/>
          <w:numId w:val="6"/>
        </w:numPr>
        <w:tabs>
          <w:tab w:val="left" w:pos="920"/>
        </w:tabs>
        <w:kinsoku w:val="0"/>
        <w:overflowPunct w:val="0"/>
        <w:autoSpaceDE w:val="0"/>
        <w:autoSpaceDN w:val="0"/>
        <w:adjustRightInd w:val="0"/>
        <w:spacing w:after="0" w:line="213" w:lineRule="auto"/>
        <w:ind w:right="709"/>
        <w:rPr>
          <w:rFonts w:ascii="Arial" w:hAnsi="Arial" w:cs="Arial"/>
          <w:kern w:val="0"/>
          <w:sz w:val="20"/>
          <w:szCs w:val="20"/>
        </w:rPr>
      </w:pPr>
      <w:r w:rsidRPr="00951F5A">
        <w:rPr>
          <w:rFonts w:ascii="Arial" w:hAnsi="Arial" w:cs="Arial"/>
          <w:kern w:val="0"/>
          <w:position w:val="2"/>
          <w:sz w:val="20"/>
          <w:szCs w:val="20"/>
        </w:rPr>
        <w:t>Delivered</w:t>
      </w:r>
      <w:r w:rsidRPr="00951F5A">
        <w:rPr>
          <w:rFonts w:ascii="Arial" w:hAnsi="Arial" w:cs="Arial"/>
          <w:spacing w:val="25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MSS</w:t>
      </w:r>
      <w:r w:rsidRPr="00951F5A">
        <w:rPr>
          <w:rFonts w:ascii="Arial" w:hAnsi="Arial" w:cs="Arial"/>
          <w:spacing w:val="25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white-glove</w:t>
      </w:r>
      <w:r w:rsidRPr="00951F5A">
        <w:rPr>
          <w:rFonts w:ascii="Arial" w:hAnsi="Arial" w:cs="Arial"/>
          <w:spacing w:val="25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onboarding</w:t>
      </w:r>
      <w:r w:rsidRPr="00951F5A">
        <w:rPr>
          <w:rFonts w:ascii="Arial" w:hAnsi="Arial" w:cs="Arial"/>
          <w:spacing w:val="25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for</w:t>
      </w:r>
      <w:r w:rsidRPr="00951F5A">
        <w:rPr>
          <w:rFonts w:ascii="Arial" w:hAnsi="Arial" w:cs="Arial"/>
          <w:spacing w:val="25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enterprise</w:t>
      </w:r>
      <w:r w:rsidRPr="00951F5A">
        <w:rPr>
          <w:rFonts w:ascii="Arial" w:hAnsi="Arial" w:cs="Arial"/>
          <w:spacing w:val="25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clients</w:t>
      </w:r>
      <w:r w:rsidRPr="00951F5A">
        <w:rPr>
          <w:rFonts w:ascii="Arial" w:hAnsi="Arial" w:cs="Arial"/>
          <w:spacing w:val="25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and</w:t>
      </w:r>
      <w:r w:rsidRPr="00951F5A">
        <w:rPr>
          <w:rFonts w:ascii="Arial" w:hAnsi="Arial" w:cs="Arial"/>
          <w:spacing w:val="25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scalable</w:t>
      </w:r>
      <w:r w:rsidRPr="00951F5A">
        <w:rPr>
          <w:rFonts w:ascii="Arial" w:hAnsi="Arial" w:cs="Arial"/>
          <w:spacing w:val="25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digital</w:t>
      </w:r>
      <w:r w:rsidRPr="00951F5A">
        <w:rPr>
          <w:rFonts w:ascii="Arial" w:hAnsi="Arial" w:cs="Arial"/>
          <w:spacing w:val="25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onboarding</w:t>
      </w:r>
      <w:r w:rsidRPr="00951F5A">
        <w:rPr>
          <w:rFonts w:ascii="Arial" w:hAnsi="Arial" w:cs="Arial"/>
          <w:spacing w:val="25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for</w:t>
      </w:r>
      <w:r w:rsidRPr="00951F5A">
        <w:rPr>
          <w:rFonts w:ascii="Arial" w:hAnsi="Arial" w:cs="Arial"/>
          <w:spacing w:val="25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SMBs</w:t>
      </w:r>
      <w:r w:rsidRPr="00951F5A">
        <w:rPr>
          <w:rFonts w:ascii="Arial" w:hAnsi="Arial" w:cs="Arial"/>
          <w:spacing w:val="25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(live</w:t>
      </w:r>
      <w:r w:rsidRPr="00951F5A">
        <w:rPr>
          <w:rFonts w:ascii="Arial" w:hAnsi="Arial" w:cs="Arial"/>
          <w:spacing w:val="25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webinars,</w:t>
      </w:r>
      <w:r w:rsidRPr="00951F5A">
        <w:rPr>
          <w:rFonts w:ascii="Arial" w:hAnsi="Arial" w:cs="Arial"/>
          <w:spacing w:val="25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recorded</w:t>
      </w:r>
      <w:r w:rsidRPr="00951F5A">
        <w:rPr>
          <w:rFonts w:ascii="Arial" w:hAnsi="Arial" w:cs="Arial"/>
          <w:spacing w:val="25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content,</w:t>
      </w:r>
      <w:r w:rsidRPr="00951F5A">
        <w:rPr>
          <w:rFonts w:ascii="Arial" w:hAnsi="Arial" w:cs="Arial"/>
          <w:spacing w:val="25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chat</w:t>
      </w:r>
      <w:r w:rsidRPr="00951F5A">
        <w:rPr>
          <w:rFonts w:ascii="Arial" w:hAnsi="Arial" w:cs="Arial"/>
          <w:spacing w:val="25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support).</w:t>
      </w:r>
    </w:p>
    <w:p w14:paraId="3EB9B979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before="20"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760D2435" w14:textId="77777777" w:rsidR="00951F5A" w:rsidRPr="00951F5A" w:rsidRDefault="00951F5A" w:rsidP="00951F5A">
      <w:pPr>
        <w:pStyle w:val="ListParagraph"/>
        <w:numPr>
          <w:ilvl w:val="0"/>
          <w:numId w:val="6"/>
        </w:numPr>
        <w:tabs>
          <w:tab w:val="left" w:pos="920"/>
        </w:tabs>
        <w:kinsoku w:val="0"/>
        <w:overflowPunct w:val="0"/>
        <w:autoSpaceDE w:val="0"/>
        <w:autoSpaceDN w:val="0"/>
        <w:adjustRightInd w:val="0"/>
        <w:spacing w:after="0" w:line="213" w:lineRule="auto"/>
        <w:ind w:right="1142"/>
        <w:rPr>
          <w:rFonts w:ascii="Arial" w:hAnsi="Arial" w:cs="Arial"/>
          <w:kern w:val="0"/>
          <w:sz w:val="20"/>
          <w:szCs w:val="20"/>
        </w:rPr>
      </w:pPr>
      <w:r w:rsidRPr="00951F5A">
        <w:rPr>
          <w:rFonts w:ascii="Arial" w:hAnsi="Arial" w:cs="Arial"/>
          <w:kern w:val="0"/>
          <w:position w:val="2"/>
          <w:sz w:val="20"/>
          <w:szCs w:val="20"/>
        </w:rPr>
        <w:t>Built</w:t>
      </w:r>
      <w:r w:rsidRPr="00951F5A">
        <w:rPr>
          <w:rFonts w:ascii="Arial" w:hAnsi="Arial" w:cs="Arial"/>
          <w:spacing w:val="25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and</w:t>
      </w:r>
      <w:r w:rsidRPr="00951F5A">
        <w:rPr>
          <w:rFonts w:ascii="Arial" w:hAnsi="Arial" w:cs="Arial"/>
          <w:spacing w:val="25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maintained</w:t>
      </w:r>
      <w:r w:rsidRPr="00951F5A">
        <w:rPr>
          <w:rFonts w:ascii="Arial" w:hAnsi="Arial" w:cs="Arial"/>
          <w:spacing w:val="25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a</w:t>
      </w:r>
      <w:r w:rsidRPr="00951F5A">
        <w:rPr>
          <w:rFonts w:ascii="Arial" w:hAnsi="Arial" w:cs="Arial"/>
          <w:spacing w:val="25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communication</w:t>
      </w:r>
      <w:r w:rsidRPr="00951F5A">
        <w:rPr>
          <w:rFonts w:ascii="Arial" w:hAnsi="Arial" w:cs="Arial"/>
          <w:spacing w:val="25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database</w:t>
      </w:r>
      <w:r w:rsidRPr="00951F5A">
        <w:rPr>
          <w:rFonts w:ascii="Arial" w:hAnsi="Arial" w:cs="Arial"/>
          <w:spacing w:val="25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that</w:t>
      </w:r>
      <w:r w:rsidRPr="00951F5A">
        <w:rPr>
          <w:rFonts w:ascii="Arial" w:hAnsi="Arial" w:cs="Arial"/>
          <w:spacing w:val="25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accelerated</w:t>
      </w:r>
      <w:r w:rsidRPr="00951F5A">
        <w:rPr>
          <w:rFonts w:ascii="Arial" w:hAnsi="Arial" w:cs="Arial"/>
          <w:spacing w:val="25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issue</w:t>
      </w:r>
      <w:r w:rsidRPr="00951F5A">
        <w:rPr>
          <w:rFonts w:ascii="Arial" w:hAnsi="Arial" w:cs="Arial"/>
          <w:spacing w:val="25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resolution</w:t>
      </w:r>
      <w:r w:rsidRPr="00951F5A">
        <w:rPr>
          <w:rFonts w:ascii="Arial" w:hAnsi="Arial" w:cs="Arial"/>
          <w:spacing w:val="25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by</w:t>
      </w:r>
      <w:r w:rsidRPr="00951F5A">
        <w:rPr>
          <w:rFonts w:ascii="Arial" w:hAnsi="Arial" w:cs="Arial"/>
          <w:spacing w:val="25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routing</w:t>
      </w:r>
      <w:r w:rsidRPr="00951F5A">
        <w:rPr>
          <w:rFonts w:ascii="Arial" w:hAnsi="Arial" w:cs="Arial"/>
          <w:spacing w:val="25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technical</w:t>
      </w:r>
      <w:r w:rsidRPr="00951F5A">
        <w:rPr>
          <w:rFonts w:ascii="Arial" w:hAnsi="Arial" w:cs="Arial"/>
          <w:spacing w:val="25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and</w:t>
      </w:r>
      <w:r w:rsidRPr="00951F5A">
        <w:rPr>
          <w:rFonts w:ascii="Arial" w:hAnsi="Arial" w:cs="Arial"/>
          <w:spacing w:val="25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service</w:t>
      </w:r>
      <w:r w:rsidRPr="00951F5A">
        <w:rPr>
          <w:rFonts w:ascii="Arial" w:hAnsi="Arial" w:cs="Arial"/>
          <w:spacing w:val="25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requests</w:t>
      </w:r>
      <w:r w:rsidRPr="00951F5A">
        <w:rPr>
          <w:rFonts w:ascii="Arial" w:hAnsi="Arial" w:cs="Arial"/>
          <w:spacing w:val="25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efficiently.</w:t>
      </w:r>
    </w:p>
    <w:p w14:paraId="7132E981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before="19"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4934FB6A" w14:textId="77777777" w:rsidR="00951F5A" w:rsidRPr="00951F5A" w:rsidRDefault="00951F5A" w:rsidP="00951F5A">
      <w:pPr>
        <w:pStyle w:val="ListParagraph"/>
        <w:numPr>
          <w:ilvl w:val="0"/>
          <w:numId w:val="6"/>
        </w:numPr>
        <w:tabs>
          <w:tab w:val="left" w:pos="920"/>
        </w:tabs>
        <w:kinsoku w:val="0"/>
        <w:overflowPunct w:val="0"/>
        <w:autoSpaceDE w:val="0"/>
        <w:autoSpaceDN w:val="0"/>
        <w:adjustRightInd w:val="0"/>
        <w:spacing w:before="1" w:after="0" w:line="213" w:lineRule="auto"/>
        <w:ind w:right="811"/>
        <w:rPr>
          <w:rFonts w:ascii="Arial" w:hAnsi="Arial" w:cs="Arial"/>
          <w:kern w:val="0"/>
          <w:sz w:val="20"/>
          <w:szCs w:val="20"/>
        </w:rPr>
      </w:pPr>
      <w:r w:rsidRPr="00951F5A">
        <w:rPr>
          <w:rFonts w:ascii="Arial" w:hAnsi="Arial" w:cs="Arial"/>
          <w:kern w:val="0"/>
          <w:position w:val="2"/>
          <w:sz w:val="20"/>
          <w:szCs w:val="20"/>
        </w:rPr>
        <w:t>Drove</w:t>
      </w:r>
      <w:r w:rsidRPr="00951F5A">
        <w:rPr>
          <w:rFonts w:ascii="Arial" w:hAnsi="Arial" w:cs="Arial"/>
          <w:spacing w:val="28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alignment</w:t>
      </w:r>
      <w:r w:rsidRPr="00951F5A">
        <w:rPr>
          <w:rFonts w:ascii="Arial" w:hAnsi="Arial" w:cs="Arial"/>
          <w:spacing w:val="28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between</w:t>
      </w:r>
      <w:r w:rsidRPr="00951F5A">
        <w:rPr>
          <w:rFonts w:ascii="Arial" w:hAnsi="Arial" w:cs="Arial"/>
          <w:spacing w:val="28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Product,</w:t>
      </w:r>
      <w:r w:rsidRPr="00951F5A">
        <w:rPr>
          <w:rFonts w:ascii="Arial" w:hAnsi="Arial" w:cs="Arial"/>
          <w:spacing w:val="28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Sales,</w:t>
      </w:r>
      <w:r w:rsidRPr="00951F5A">
        <w:rPr>
          <w:rFonts w:ascii="Arial" w:hAnsi="Arial" w:cs="Arial"/>
          <w:spacing w:val="28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and</w:t>
      </w:r>
      <w:r w:rsidRPr="00951F5A">
        <w:rPr>
          <w:rFonts w:ascii="Arial" w:hAnsi="Arial" w:cs="Arial"/>
          <w:spacing w:val="28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Engineering</w:t>
      </w:r>
      <w:r w:rsidRPr="00951F5A">
        <w:rPr>
          <w:rFonts w:ascii="Arial" w:hAnsi="Arial" w:cs="Arial"/>
          <w:spacing w:val="28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to</w:t>
      </w:r>
      <w:r w:rsidRPr="00951F5A">
        <w:rPr>
          <w:rFonts w:ascii="Arial" w:hAnsi="Arial" w:cs="Arial"/>
          <w:spacing w:val="28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continuously</w:t>
      </w:r>
      <w:r w:rsidRPr="00951F5A">
        <w:rPr>
          <w:rFonts w:ascii="Arial" w:hAnsi="Arial" w:cs="Arial"/>
          <w:spacing w:val="29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evolve</w:t>
      </w:r>
      <w:r w:rsidRPr="00951F5A">
        <w:rPr>
          <w:rFonts w:ascii="Arial" w:hAnsi="Arial" w:cs="Arial"/>
          <w:spacing w:val="28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onboarding</w:t>
      </w:r>
      <w:r w:rsidRPr="00951F5A">
        <w:rPr>
          <w:rFonts w:ascii="Arial" w:hAnsi="Arial" w:cs="Arial"/>
          <w:spacing w:val="28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strategy</w:t>
      </w:r>
      <w:r w:rsidRPr="00951F5A">
        <w:rPr>
          <w:rFonts w:ascii="Arial" w:hAnsi="Arial" w:cs="Arial"/>
          <w:spacing w:val="28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with</w:t>
      </w:r>
      <w:r w:rsidRPr="00951F5A">
        <w:rPr>
          <w:rFonts w:ascii="Arial" w:hAnsi="Arial" w:cs="Arial"/>
          <w:spacing w:val="28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real-time</w:t>
      </w:r>
      <w:r w:rsidRPr="00951F5A">
        <w:rPr>
          <w:rFonts w:ascii="Arial" w:hAnsi="Arial" w:cs="Arial"/>
          <w:spacing w:val="28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product</w:t>
      </w:r>
      <w:r w:rsidRPr="00951F5A">
        <w:rPr>
          <w:rFonts w:ascii="Arial" w:hAnsi="Arial" w:cs="Arial"/>
          <w:spacing w:val="28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updates.</w:t>
      </w:r>
    </w:p>
    <w:p w14:paraId="109DED99" w14:textId="77777777" w:rsidR="00951F5A" w:rsidRPr="00951F5A" w:rsidRDefault="00951F5A" w:rsidP="00951F5A">
      <w:pPr>
        <w:tabs>
          <w:tab w:val="left" w:pos="920"/>
        </w:tabs>
        <w:kinsoku w:val="0"/>
        <w:overflowPunct w:val="0"/>
        <w:autoSpaceDE w:val="0"/>
        <w:autoSpaceDN w:val="0"/>
        <w:adjustRightInd w:val="0"/>
        <w:spacing w:before="1" w:after="0" w:line="213" w:lineRule="auto"/>
        <w:ind w:left="360" w:right="811"/>
        <w:rPr>
          <w:rFonts w:ascii="Arial" w:hAnsi="Arial" w:cs="Arial"/>
          <w:kern w:val="0"/>
          <w:sz w:val="20"/>
          <w:szCs w:val="20"/>
        </w:rPr>
        <w:sectPr w:rsidR="00951F5A" w:rsidRPr="00951F5A" w:rsidSect="00951F5A">
          <w:pgSz w:w="12240" w:h="15840"/>
          <w:pgMar w:top="1120" w:right="1800" w:bottom="280" w:left="1800" w:header="720" w:footer="720" w:gutter="0"/>
          <w:cols w:space="720"/>
          <w:noEndnote/>
        </w:sectPr>
      </w:pPr>
    </w:p>
    <w:p w14:paraId="15B0C321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before="5" w:after="0" w:line="240" w:lineRule="auto"/>
        <w:rPr>
          <w:rFonts w:ascii="Arial" w:hAnsi="Arial" w:cs="Arial"/>
          <w:kern w:val="0"/>
          <w:sz w:val="17"/>
          <w:szCs w:val="17"/>
        </w:rPr>
      </w:pPr>
    </w:p>
    <w:p w14:paraId="393A7379" w14:textId="77777777" w:rsidR="00951F5A" w:rsidRPr="00951F5A" w:rsidRDefault="00951F5A" w:rsidP="00951F5A">
      <w:pPr>
        <w:pStyle w:val="ListParagraph"/>
        <w:numPr>
          <w:ilvl w:val="0"/>
          <w:numId w:val="6"/>
        </w:numPr>
        <w:tabs>
          <w:tab w:val="left" w:pos="960"/>
        </w:tabs>
        <w:kinsoku w:val="0"/>
        <w:overflowPunct w:val="0"/>
        <w:autoSpaceDE w:val="0"/>
        <w:autoSpaceDN w:val="0"/>
        <w:adjustRightInd w:val="0"/>
        <w:spacing w:before="74" w:after="0" w:line="213" w:lineRule="auto"/>
        <w:ind w:right="800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951F5A">
        <w:rPr>
          <w:rFonts w:ascii="Arial" w:hAnsi="Arial" w:cs="Arial"/>
          <w:kern w:val="0"/>
          <w:position w:val="2"/>
          <w:sz w:val="20"/>
          <w:szCs w:val="20"/>
        </w:rPr>
        <w:t>Managed</w:t>
      </w:r>
      <w:r w:rsidRPr="00951F5A">
        <w:rPr>
          <w:rFonts w:ascii="Arial" w:hAnsi="Arial" w:cs="Arial"/>
          <w:spacing w:val="30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and</w:t>
      </w:r>
      <w:r w:rsidRPr="00951F5A">
        <w:rPr>
          <w:rFonts w:ascii="Arial" w:hAnsi="Arial" w:cs="Arial"/>
          <w:spacing w:val="30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maintained</w:t>
      </w:r>
      <w:r w:rsidRPr="00951F5A">
        <w:rPr>
          <w:rFonts w:ascii="Arial" w:hAnsi="Arial" w:cs="Arial"/>
          <w:spacing w:val="30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an</w:t>
      </w:r>
      <w:r w:rsidRPr="00951F5A">
        <w:rPr>
          <w:rFonts w:ascii="Arial" w:hAnsi="Arial" w:cs="Arial"/>
          <w:spacing w:val="30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internal</w:t>
      </w:r>
      <w:r w:rsidRPr="00951F5A">
        <w:rPr>
          <w:rFonts w:ascii="Arial" w:hAnsi="Arial" w:cs="Arial"/>
          <w:spacing w:val="30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MSS</w:t>
      </w:r>
      <w:r w:rsidRPr="00951F5A">
        <w:rPr>
          <w:rFonts w:ascii="Arial" w:hAnsi="Arial" w:cs="Arial"/>
          <w:spacing w:val="30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team</w:t>
      </w:r>
      <w:r w:rsidRPr="00951F5A">
        <w:rPr>
          <w:rFonts w:ascii="Arial" w:hAnsi="Arial" w:cs="Arial"/>
          <w:spacing w:val="30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wiki,</w:t>
      </w:r>
      <w:r w:rsidRPr="00951F5A">
        <w:rPr>
          <w:rFonts w:ascii="Arial" w:hAnsi="Arial" w:cs="Arial"/>
          <w:spacing w:val="30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including</w:t>
      </w:r>
      <w:r w:rsidRPr="00951F5A">
        <w:rPr>
          <w:rFonts w:ascii="Arial" w:hAnsi="Arial" w:cs="Arial"/>
          <w:spacing w:val="30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DACI/RACI</w:t>
      </w:r>
      <w:r w:rsidRPr="00951F5A">
        <w:rPr>
          <w:rFonts w:ascii="Arial" w:hAnsi="Arial" w:cs="Arial"/>
          <w:spacing w:val="30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matrices,</w:t>
      </w:r>
      <w:r w:rsidRPr="00951F5A">
        <w:rPr>
          <w:rFonts w:ascii="Arial" w:hAnsi="Arial" w:cs="Arial"/>
          <w:spacing w:val="30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SOPs,</w:t>
      </w:r>
      <w:r w:rsidRPr="00951F5A">
        <w:rPr>
          <w:rFonts w:ascii="Arial" w:hAnsi="Arial" w:cs="Arial"/>
          <w:spacing w:val="30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and</w:t>
      </w:r>
      <w:r w:rsidRPr="00951F5A">
        <w:rPr>
          <w:rFonts w:ascii="Arial" w:hAnsi="Arial" w:cs="Arial"/>
          <w:spacing w:val="30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implementation</w:t>
      </w:r>
      <w:r w:rsidRPr="00951F5A">
        <w:rPr>
          <w:rFonts w:ascii="Arial" w:hAnsi="Arial" w:cs="Arial"/>
          <w:spacing w:val="30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documentation.</w:t>
      </w:r>
    </w:p>
    <w:p w14:paraId="126CC26D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before="20"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716B7E6D" w14:textId="77777777" w:rsidR="00951F5A" w:rsidRPr="00951F5A" w:rsidRDefault="00951F5A" w:rsidP="00951F5A">
      <w:pPr>
        <w:pStyle w:val="ListParagraph"/>
        <w:numPr>
          <w:ilvl w:val="0"/>
          <w:numId w:val="6"/>
        </w:numPr>
        <w:tabs>
          <w:tab w:val="left" w:pos="960"/>
        </w:tabs>
        <w:kinsoku w:val="0"/>
        <w:overflowPunct w:val="0"/>
        <w:autoSpaceDE w:val="0"/>
        <w:autoSpaceDN w:val="0"/>
        <w:adjustRightInd w:val="0"/>
        <w:spacing w:after="0" w:line="213" w:lineRule="auto"/>
        <w:ind w:right="993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951F5A">
        <w:rPr>
          <w:rFonts w:ascii="Arial" w:hAnsi="Arial" w:cs="Arial"/>
          <w:kern w:val="0"/>
          <w:position w:val="2"/>
          <w:sz w:val="20"/>
          <w:szCs w:val="20"/>
        </w:rPr>
        <w:t>Supported</w:t>
      </w:r>
      <w:r w:rsidRPr="00951F5A">
        <w:rPr>
          <w:rFonts w:ascii="Arial" w:hAnsi="Arial" w:cs="Arial"/>
          <w:spacing w:val="29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a</w:t>
      </w:r>
      <w:r w:rsidRPr="00951F5A">
        <w:rPr>
          <w:rFonts w:ascii="Arial" w:hAnsi="Arial" w:cs="Arial"/>
          <w:spacing w:val="29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G2</w:t>
      </w:r>
      <w:r w:rsidRPr="00951F5A">
        <w:rPr>
          <w:rFonts w:ascii="Arial" w:hAnsi="Arial" w:cs="Arial"/>
          <w:spacing w:val="29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satisfaction</w:t>
      </w:r>
      <w:r w:rsidRPr="00951F5A">
        <w:rPr>
          <w:rFonts w:ascii="Arial" w:hAnsi="Arial" w:cs="Arial"/>
          <w:spacing w:val="29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score</w:t>
      </w:r>
      <w:r w:rsidRPr="00951F5A">
        <w:rPr>
          <w:rFonts w:ascii="Arial" w:hAnsi="Arial" w:cs="Arial"/>
          <w:spacing w:val="29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of</w:t>
      </w:r>
      <w:r w:rsidRPr="00951F5A">
        <w:rPr>
          <w:rFonts w:ascii="Arial" w:hAnsi="Arial" w:cs="Arial"/>
          <w:spacing w:val="29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4.6/5</w:t>
      </w:r>
      <w:r w:rsidRPr="00951F5A">
        <w:rPr>
          <w:rFonts w:ascii="Arial" w:hAnsi="Arial" w:cs="Arial"/>
          <w:spacing w:val="29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through</w:t>
      </w:r>
      <w:r w:rsidRPr="00951F5A">
        <w:rPr>
          <w:rFonts w:ascii="Arial" w:hAnsi="Arial" w:cs="Arial"/>
          <w:spacing w:val="29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improved</w:t>
      </w:r>
      <w:r w:rsidRPr="00951F5A">
        <w:rPr>
          <w:rFonts w:ascii="Arial" w:hAnsi="Arial" w:cs="Arial"/>
          <w:spacing w:val="29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onboarding</w:t>
      </w:r>
      <w:r w:rsidRPr="00951F5A">
        <w:rPr>
          <w:rFonts w:ascii="Arial" w:hAnsi="Arial" w:cs="Arial"/>
          <w:spacing w:val="30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consistency</w:t>
      </w:r>
      <w:r w:rsidRPr="00951F5A">
        <w:rPr>
          <w:rFonts w:ascii="Arial" w:hAnsi="Arial" w:cs="Arial"/>
          <w:spacing w:val="2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and</w:t>
      </w:r>
      <w:r w:rsidRPr="00951F5A">
        <w:rPr>
          <w:rFonts w:ascii="Arial" w:hAnsi="Arial" w:cs="Arial"/>
          <w:spacing w:val="2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customer</w:t>
      </w:r>
      <w:r w:rsidRPr="00951F5A">
        <w:rPr>
          <w:rFonts w:ascii="Arial" w:hAnsi="Arial" w:cs="Arial"/>
          <w:spacing w:val="2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enablement.</w:t>
      </w:r>
    </w:p>
    <w:p w14:paraId="43DE0998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before="3"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3822D892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after="0" w:line="225" w:lineRule="exact"/>
        <w:ind w:left="240"/>
        <w:outlineLvl w:val="2"/>
        <w:rPr>
          <w:rFonts w:ascii="Arial" w:hAnsi="Arial" w:cs="Arial"/>
          <w:b/>
          <w:bCs/>
          <w:kern w:val="0"/>
          <w:sz w:val="20"/>
          <w:szCs w:val="20"/>
        </w:rPr>
      </w:pPr>
      <w:r w:rsidRPr="00951F5A">
        <w:rPr>
          <w:rFonts w:ascii="Arial" w:hAnsi="Arial" w:cs="Arial"/>
          <w:b/>
          <w:bCs/>
          <w:kern w:val="0"/>
          <w:sz w:val="20"/>
          <w:szCs w:val="20"/>
        </w:rPr>
        <w:t>Special Projects Director</w:t>
      </w:r>
    </w:p>
    <w:p w14:paraId="2BDB3667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after="0" w:line="225" w:lineRule="exact"/>
        <w:ind w:left="240"/>
        <w:rPr>
          <w:rFonts w:ascii="Arial" w:hAnsi="Arial" w:cs="Arial"/>
          <w:kern w:val="0"/>
          <w:sz w:val="20"/>
          <w:szCs w:val="20"/>
        </w:rPr>
      </w:pPr>
      <w:r w:rsidRPr="00951F5A">
        <w:rPr>
          <w:rFonts w:ascii="Arial" w:hAnsi="Arial" w:cs="Arial"/>
          <w:i/>
          <w:iCs/>
          <w:kern w:val="0"/>
          <w:sz w:val="20"/>
          <w:szCs w:val="20"/>
        </w:rPr>
        <w:t xml:space="preserve">Holly Yashi, Inc. (Arcata, CA) </w:t>
      </w:r>
      <w:r w:rsidRPr="00951F5A">
        <w:rPr>
          <w:rFonts w:ascii="Arial" w:hAnsi="Arial" w:cs="Arial"/>
          <w:kern w:val="0"/>
          <w:sz w:val="20"/>
          <w:szCs w:val="20"/>
        </w:rPr>
        <w:t>| 2005–2021</w:t>
      </w:r>
    </w:p>
    <w:p w14:paraId="13C2CD56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before="8"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334C0D65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after="0" w:line="230" w:lineRule="auto"/>
        <w:ind w:left="240" w:right="446"/>
        <w:rPr>
          <w:rFonts w:ascii="Arial" w:hAnsi="Arial" w:cs="Arial"/>
          <w:kern w:val="0"/>
          <w:sz w:val="20"/>
          <w:szCs w:val="20"/>
        </w:rPr>
      </w:pPr>
      <w:r w:rsidRPr="00951F5A">
        <w:rPr>
          <w:rFonts w:ascii="Arial" w:hAnsi="Arial" w:cs="Arial"/>
          <w:kern w:val="0"/>
          <w:sz w:val="20"/>
          <w:szCs w:val="20"/>
        </w:rPr>
        <w:t>Originally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hired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as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temporary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staff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for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a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QVC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proofErr w:type="gramStart"/>
      <w:r w:rsidRPr="00951F5A">
        <w:rPr>
          <w:rFonts w:ascii="Arial" w:hAnsi="Arial" w:cs="Arial"/>
          <w:kern w:val="0"/>
          <w:sz w:val="20"/>
          <w:szCs w:val="20"/>
        </w:rPr>
        <w:t>event,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but</w:t>
      </w:r>
      <w:proofErr w:type="gramEnd"/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quickly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proved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my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worth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and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was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retained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full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time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in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production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and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shipping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departments.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Was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offered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this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role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after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demonstrating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adaptability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and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initiative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in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a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growing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jewelry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manufacturing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business,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playing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multiple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key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roles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across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IT,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operations,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and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customer</w:t>
      </w:r>
      <w:r w:rsidRPr="00951F5A">
        <w:rPr>
          <w:rFonts w:ascii="Arial" w:hAnsi="Arial" w:cs="Arial"/>
          <w:spacing w:val="16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support.</w:t>
      </w:r>
    </w:p>
    <w:p w14:paraId="07AABB87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before="15"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3BE8E9BC" w14:textId="77777777" w:rsidR="00951F5A" w:rsidRPr="00951F5A" w:rsidRDefault="00951F5A" w:rsidP="00951F5A">
      <w:pPr>
        <w:pStyle w:val="ListParagraph"/>
        <w:numPr>
          <w:ilvl w:val="0"/>
          <w:numId w:val="7"/>
        </w:numPr>
        <w:tabs>
          <w:tab w:val="left" w:pos="960"/>
        </w:tabs>
        <w:kinsoku w:val="0"/>
        <w:overflowPunct w:val="0"/>
        <w:autoSpaceDE w:val="0"/>
        <w:autoSpaceDN w:val="0"/>
        <w:adjustRightInd w:val="0"/>
        <w:spacing w:after="0" w:line="213" w:lineRule="auto"/>
        <w:ind w:right="653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951F5A">
        <w:rPr>
          <w:rFonts w:ascii="Arial" w:hAnsi="Arial" w:cs="Arial"/>
          <w:kern w:val="0"/>
          <w:position w:val="2"/>
          <w:sz w:val="20"/>
          <w:szCs w:val="20"/>
        </w:rPr>
        <w:t>Spearheaded</w:t>
      </w:r>
      <w:r w:rsidRPr="00951F5A">
        <w:rPr>
          <w:rFonts w:ascii="Arial" w:hAnsi="Arial" w:cs="Arial"/>
          <w:spacing w:val="39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company-wide</w:t>
      </w:r>
      <w:r w:rsidRPr="00951F5A">
        <w:rPr>
          <w:rFonts w:ascii="Arial" w:hAnsi="Arial" w:cs="Arial"/>
          <w:spacing w:val="39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PCI-DSS</w:t>
      </w:r>
      <w:r w:rsidRPr="00951F5A">
        <w:rPr>
          <w:rFonts w:ascii="Arial" w:hAnsi="Arial" w:cs="Arial"/>
          <w:spacing w:val="39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compliance</w:t>
      </w:r>
      <w:r w:rsidRPr="00951F5A">
        <w:rPr>
          <w:rFonts w:ascii="Arial" w:hAnsi="Arial" w:cs="Arial"/>
          <w:spacing w:val="39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post-cyberattack,</w:t>
      </w:r>
      <w:r w:rsidRPr="00951F5A">
        <w:rPr>
          <w:rFonts w:ascii="Arial" w:hAnsi="Arial" w:cs="Arial"/>
          <w:spacing w:val="39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closing</w:t>
      </w:r>
      <w:r w:rsidRPr="00951F5A">
        <w:rPr>
          <w:rFonts w:ascii="Arial" w:hAnsi="Arial" w:cs="Arial"/>
          <w:spacing w:val="39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security</w:t>
      </w:r>
      <w:r w:rsidRPr="00951F5A">
        <w:rPr>
          <w:rFonts w:ascii="Arial" w:hAnsi="Arial" w:cs="Arial"/>
          <w:spacing w:val="3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gaps</w:t>
      </w:r>
      <w:r w:rsidRPr="00951F5A">
        <w:rPr>
          <w:rFonts w:ascii="Arial" w:hAnsi="Arial" w:cs="Arial"/>
          <w:spacing w:val="3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and</w:t>
      </w:r>
      <w:r w:rsidRPr="00951F5A">
        <w:rPr>
          <w:rFonts w:ascii="Arial" w:hAnsi="Arial" w:cs="Arial"/>
          <w:spacing w:val="3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hardening</w:t>
      </w:r>
      <w:r w:rsidRPr="00951F5A">
        <w:rPr>
          <w:rFonts w:ascii="Arial" w:hAnsi="Arial" w:cs="Arial"/>
          <w:spacing w:val="3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infrastructure.</w:t>
      </w:r>
    </w:p>
    <w:p w14:paraId="715B93E8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before="14"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6146177A" w14:textId="77777777" w:rsidR="00951F5A" w:rsidRPr="00951F5A" w:rsidRDefault="00951F5A" w:rsidP="00951F5A">
      <w:pPr>
        <w:pStyle w:val="ListParagraph"/>
        <w:numPr>
          <w:ilvl w:val="0"/>
          <w:numId w:val="7"/>
        </w:numPr>
        <w:tabs>
          <w:tab w:val="left" w:pos="960"/>
        </w:tabs>
        <w:kinsoku w:val="0"/>
        <w:overflowPunct w:val="0"/>
        <w:autoSpaceDE w:val="0"/>
        <w:autoSpaceDN w:val="0"/>
        <w:adjustRightInd w:val="0"/>
        <w:spacing w:before="1" w:after="0" w:line="220" w:lineRule="auto"/>
        <w:ind w:right="644"/>
        <w:jc w:val="both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951F5A">
        <w:rPr>
          <w:rFonts w:ascii="Arial" w:hAnsi="Arial" w:cs="Arial"/>
          <w:kern w:val="0"/>
          <w:position w:val="2"/>
          <w:sz w:val="20"/>
          <w:szCs w:val="20"/>
        </w:rPr>
        <w:t>Managed</w:t>
      </w:r>
      <w:r w:rsidRPr="00951F5A">
        <w:rPr>
          <w:rFonts w:ascii="Arial" w:hAnsi="Arial" w:cs="Arial"/>
          <w:spacing w:val="23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full</w:t>
      </w:r>
      <w:r w:rsidRPr="00951F5A">
        <w:rPr>
          <w:rFonts w:ascii="Arial" w:hAnsi="Arial" w:cs="Arial"/>
          <w:spacing w:val="23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implementation</w:t>
      </w:r>
      <w:r w:rsidRPr="00951F5A">
        <w:rPr>
          <w:rFonts w:ascii="Arial" w:hAnsi="Arial" w:cs="Arial"/>
          <w:spacing w:val="23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of</w:t>
      </w:r>
      <w:r w:rsidRPr="00951F5A">
        <w:rPr>
          <w:rFonts w:ascii="Arial" w:hAnsi="Arial" w:cs="Arial"/>
          <w:spacing w:val="23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two</w:t>
      </w:r>
      <w:r w:rsidRPr="00951F5A">
        <w:rPr>
          <w:rFonts w:ascii="Arial" w:hAnsi="Arial" w:cs="Arial"/>
          <w:spacing w:val="23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POS</w:t>
      </w:r>
      <w:r w:rsidRPr="00951F5A">
        <w:rPr>
          <w:rFonts w:ascii="Arial" w:hAnsi="Arial" w:cs="Arial"/>
          <w:spacing w:val="23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systems</w:t>
      </w:r>
      <w:r w:rsidRPr="00951F5A">
        <w:rPr>
          <w:rFonts w:ascii="Arial" w:hAnsi="Arial" w:cs="Arial"/>
          <w:spacing w:val="23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(MS</w:t>
      </w:r>
      <w:r w:rsidRPr="00951F5A">
        <w:rPr>
          <w:rFonts w:ascii="Arial" w:hAnsi="Arial" w:cs="Arial"/>
          <w:spacing w:val="23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Dynamics</w:t>
      </w:r>
      <w:r w:rsidRPr="00951F5A">
        <w:rPr>
          <w:rFonts w:ascii="Arial" w:hAnsi="Arial" w:cs="Arial"/>
          <w:spacing w:val="23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POS2009</w:t>
      </w:r>
      <w:r w:rsidRPr="00951F5A">
        <w:rPr>
          <w:rFonts w:ascii="Arial" w:hAnsi="Arial" w:cs="Arial"/>
          <w:spacing w:val="24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and</w:t>
      </w:r>
      <w:r w:rsidRPr="00951F5A">
        <w:rPr>
          <w:rFonts w:ascii="Arial" w:hAnsi="Arial" w:cs="Arial"/>
          <w:spacing w:val="23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Retail</w:t>
      </w:r>
      <w:r w:rsidRPr="00951F5A">
        <w:rPr>
          <w:rFonts w:ascii="Arial" w:hAnsi="Arial" w:cs="Arial"/>
          <w:spacing w:val="23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Management</w:t>
      </w:r>
      <w:r w:rsidRPr="00951F5A">
        <w:rPr>
          <w:rFonts w:ascii="Arial" w:hAnsi="Arial" w:cs="Arial"/>
          <w:spacing w:val="23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Hero),</w:t>
      </w:r>
      <w:r w:rsidRPr="00951F5A">
        <w:rPr>
          <w:rFonts w:ascii="Arial" w:hAnsi="Arial" w:cs="Arial"/>
          <w:spacing w:val="23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including</w:t>
      </w:r>
      <w:r w:rsidRPr="00951F5A">
        <w:rPr>
          <w:rFonts w:ascii="Arial" w:hAnsi="Arial" w:cs="Arial"/>
          <w:spacing w:val="23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database</w:t>
      </w:r>
      <w:r w:rsidRPr="00951F5A">
        <w:rPr>
          <w:rFonts w:ascii="Arial" w:hAnsi="Arial" w:cs="Arial"/>
          <w:spacing w:val="23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setup,</w:t>
      </w:r>
      <w:r w:rsidRPr="00951F5A">
        <w:rPr>
          <w:rFonts w:ascii="Arial" w:hAnsi="Arial" w:cs="Arial"/>
          <w:spacing w:val="23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SOP</w:t>
      </w:r>
      <w:r w:rsidRPr="00951F5A">
        <w:rPr>
          <w:rFonts w:ascii="Arial" w:hAnsi="Arial" w:cs="Arial"/>
          <w:spacing w:val="18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creation,</w:t>
      </w:r>
      <w:r w:rsidRPr="00951F5A">
        <w:rPr>
          <w:rFonts w:ascii="Arial" w:hAnsi="Arial" w:cs="Arial"/>
          <w:spacing w:val="23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and</w:t>
      </w:r>
      <w:r w:rsidRPr="00951F5A">
        <w:rPr>
          <w:rFonts w:ascii="Arial" w:hAnsi="Arial" w:cs="Arial"/>
          <w:spacing w:val="24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staff</w:t>
      </w:r>
      <w:r w:rsidRPr="00951F5A">
        <w:rPr>
          <w:rFonts w:ascii="Arial" w:hAnsi="Arial" w:cs="Arial"/>
          <w:spacing w:val="23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training.</w:t>
      </w:r>
    </w:p>
    <w:p w14:paraId="58FF883F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before="19"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5E1ACC6D" w14:textId="77777777" w:rsidR="00951F5A" w:rsidRPr="00951F5A" w:rsidRDefault="00951F5A" w:rsidP="00951F5A">
      <w:pPr>
        <w:pStyle w:val="ListParagraph"/>
        <w:numPr>
          <w:ilvl w:val="0"/>
          <w:numId w:val="7"/>
        </w:numPr>
        <w:tabs>
          <w:tab w:val="left" w:pos="960"/>
        </w:tabs>
        <w:kinsoku w:val="0"/>
        <w:overflowPunct w:val="0"/>
        <w:autoSpaceDE w:val="0"/>
        <w:autoSpaceDN w:val="0"/>
        <w:adjustRightInd w:val="0"/>
        <w:spacing w:before="1" w:after="0" w:line="213" w:lineRule="auto"/>
        <w:ind w:right="691"/>
        <w:jc w:val="both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951F5A">
        <w:rPr>
          <w:rFonts w:ascii="Arial" w:hAnsi="Arial" w:cs="Arial"/>
          <w:kern w:val="0"/>
          <w:position w:val="2"/>
          <w:sz w:val="20"/>
          <w:szCs w:val="20"/>
        </w:rPr>
        <w:t>Oversaw</w:t>
      </w:r>
      <w:r w:rsidRPr="00951F5A">
        <w:rPr>
          <w:rFonts w:ascii="Arial" w:hAnsi="Arial" w:cs="Arial"/>
          <w:spacing w:val="24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procurement</w:t>
      </w:r>
      <w:r w:rsidRPr="00951F5A">
        <w:rPr>
          <w:rFonts w:ascii="Arial" w:hAnsi="Arial" w:cs="Arial"/>
          <w:spacing w:val="24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and</w:t>
      </w:r>
      <w:r w:rsidRPr="00951F5A">
        <w:rPr>
          <w:rFonts w:ascii="Arial" w:hAnsi="Arial" w:cs="Arial"/>
          <w:spacing w:val="24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implementation</w:t>
      </w:r>
      <w:r w:rsidRPr="00951F5A">
        <w:rPr>
          <w:rFonts w:ascii="Arial" w:hAnsi="Arial" w:cs="Arial"/>
          <w:spacing w:val="24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of</w:t>
      </w:r>
      <w:r w:rsidRPr="00951F5A">
        <w:rPr>
          <w:rFonts w:ascii="Arial" w:hAnsi="Arial" w:cs="Arial"/>
          <w:spacing w:val="24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RIP</w:t>
      </w:r>
      <w:r w:rsidRPr="00951F5A">
        <w:rPr>
          <w:rFonts w:ascii="Arial" w:hAnsi="Arial" w:cs="Arial"/>
          <w:spacing w:val="19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software</w:t>
      </w:r>
      <w:r w:rsidRPr="00951F5A">
        <w:rPr>
          <w:rFonts w:ascii="Arial" w:hAnsi="Arial" w:cs="Arial"/>
          <w:spacing w:val="24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and</w:t>
      </w:r>
      <w:r w:rsidRPr="00951F5A">
        <w:rPr>
          <w:rFonts w:ascii="Arial" w:hAnsi="Arial" w:cs="Arial"/>
          <w:spacing w:val="24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large</w:t>
      </w:r>
      <w:r w:rsidRPr="00951F5A">
        <w:rPr>
          <w:rFonts w:ascii="Arial" w:hAnsi="Arial" w:cs="Arial"/>
          <w:spacing w:val="24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format</w:t>
      </w:r>
      <w:r w:rsidRPr="00951F5A">
        <w:rPr>
          <w:rFonts w:ascii="Arial" w:hAnsi="Arial" w:cs="Arial"/>
          <w:spacing w:val="24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printing</w:t>
      </w:r>
      <w:r w:rsidRPr="00951F5A">
        <w:rPr>
          <w:rFonts w:ascii="Arial" w:hAnsi="Arial" w:cs="Arial"/>
          <w:spacing w:val="24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hardware,</w:t>
      </w:r>
      <w:r w:rsidRPr="00951F5A">
        <w:rPr>
          <w:rFonts w:ascii="Arial" w:hAnsi="Arial" w:cs="Arial"/>
          <w:spacing w:val="24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cutting</w:t>
      </w:r>
      <w:r w:rsidRPr="00951F5A">
        <w:rPr>
          <w:rFonts w:ascii="Arial" w:hAnsi="Arial" w:cs="Arial"/>
          <w:spacing w:val="24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marketing</w:t>
      </w:r>
      <w:r w:rsidRPr="00951F5A">
        <w:rPr>
          <w:rFonts w:ascii="Arial" w:hAnsi="Arial" w:cs="Arial"/>
          <w:spacing w:val="24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&amp;</w:t>
      </w:r>
      <w:r w:rsidRPr="00951F5A">
        <w:rPr>
          <w:rFonts w:ascii="Arial" w:hAnsi="Arial" w:cs="Arial"/>
          <w:spacing w:val="24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catalog</w:t>
      </w:r>
      <w:r w:rsidRPr="00951F5A">
        <w:rPr>
          <w:rFonts w:ascii="Arial" w:hAnsi="Arial" w:cs="Arial"/>
          <w:spacing w:val="24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proofing</w:t>
      </w:r>
      <w:r w:rsidRPr="00951F5A">
        <w:rPr>
          <w:rFonts w:ascii="Arial" w:hAnsi="Arial" w:cs="Arial"/>
          <w:spacing w:val="24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costs</w:t>
      </w:r>
      <w:r w:rsidRPr="00951F5A">
        <w:rPr>
          <w:rFonts w:ascii="Arial" w:hAnsi="Arial" w:cs="Arial"/>
          <w:spacing w:val="24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significantly.</w:t>
      </w:r>
    </w:p>
    <w:p w14:paraId="45214EE2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before="19"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29DC1369" w14:textId="77777777" w:rsidR="00951F5A" w:rsidRPr="00951F5A" w:rsidRDefault="00951F5A" w:rsidP="00951F5A">
      <w:pPr>
        <w:pStyle w:val="ListParagraph"/>
        <w:numPr>
          <w:ilvl w:val="0"/>
          <w:numId w:val="7"/>
        </w:numPr>
        <w:tabs>
          <w:tab w:val="left" w:pos="960"/>
        </w:tabs>
        <w:kinsoku w:val="0"/>
        <w:overflowPunct w:val="0"/>
        <w:autoSpaceDE w:val="0"/>
        <w:autoSpaceDN w:val="0"/>
        <w:adjustRightInd w:val="0"/>
        <w:spacing w:after="0" w:line="213" w:lineRule="auto"/>
        <w:ind w:right="406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951F5A">
        <w:rPr>
          <w:rFonts w:ascii="Arial" w:hAnsi="Arial" w:cs="Arial"/>
          <w:kern w:val="0"/>
          <w:position w:val="2"/>
          <w:sz w:val="20"/>
          <w:szCs w:val="20"/>
        </w:rPr>
        <w:t>Led</w:t>
      </w:r>
      <w:r w:rsidRPr="00951F5A">
        <w:rPr>
          <w:rFonts w:ascii="Arial" w:hAnsi="Arial" w:cs="Arial"/>
          <w:spacing w:val="31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onsite</w:t>
      </w:r>
      <w:r w:rsidRPr="00951F5A">
        <w:rPr>
          <w:rFonts w:ascii="Arial" w:hAnsi="Arial" w:cs="Arial"/>
          <w:spacing w:val="31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IT infrastructure</w:t>
      </w:r>
      <w:r w:rsidRPr="00951F5A">
        <w:rPr>
          <w:rFonts w:ascii="Arial" w:hAnsi="Arial" w:cs="Arial"/>
          <w:spacing w:val="31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initiatives,</w:t>
      </w:r>
      <w:r w:rsidRPr="00951F5A">
        <w:rPr>
          <w:rFonts w:ascii="Arial" w:hAnsi="Arial" w:cs="Arial"/>
          <w:spacing w:val="31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managing</w:t>
      </w:r>
      <w:r w:rsidRPr="00951F5A">
        <w:rPr>
          <w:rFonts w:ascii="Arial" w:hAnsi="Arial" w:cs="Arial"/>
          <w:spacing w:val="31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hardware</w:t>
      </w:r>
      <w:r w:rsidRPr="00951F5A">
        <w:rPr>
          <w:rFonts w:ascii="Arial" w:hAnsi="Arial" w:cs="Arial"/>
          <w:spacing w:val="31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&amp;</w:t>
      </w:r>
      <w:r w:rsidRPr="00951F5A">
        <w:rPr>
          <w:rFonts w:ascii="Arial" w:hAnsi="Arial" w:cs="Arial"/>
          <w:spacing w:val="31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software</w:t>
      </w:r>
      <w:r w:rsidRPr="00951F5A">
        <w:rPr>
          <w:rFonts w:ascii="Arial" w:hAnsi="Arial" w:cs="Arial"/>
          <w:spacing w:val="31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systems,</w:t>
      </w:r>
      <w:r w:rsidRPr="00951F5A">
        <w:rPr>
          <w:rFonts w:ascii="Arial" w:hAnsi="Arial" w:cs="Arial"/>
          <w:spacing w:val="31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security</w:t>
      </w:r>
      <w:r w:rsidRPr="00951F5A">
        <w:rPr>
          <w:rFonts w:ascii="Arial" w:hAnsi="Arial" w:cs="Arial"/>
          <w:spacing w:val="31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upgrades,</w:t>
      </w:r>
      <w:r w:rsidRPr="00951F5A">
        <w:rPr>
          <w:rFonts w:ascii="Arial" w:hAnsi="Arial" w:cs="Arial"/>
          <w:spacing w:val="31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and</w:t>
      </w:r>
      <w:r w:rsidRPr="00951F5A">
        <w:rPr>
          <w:rFonts w:ascii="Arial" w:hAnsi="Arial" w:cs="Arial"/>
          <w:spacing w:val="31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documentation.</w:t>
      </w:r>
    </w:p>
    <w:p w14:paraId="7AE17EC7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before="20"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37C99E1E" w14:textId="77777777" w:rsidR="00951F5A" w:rsidRPr="00951F5A" w:rsidRDefault="00951F5A" w:rsidP="00951F5A">
      <w:pPr>
        <w:pStyle w:val="ListParagraph"/>
        <w:numPr>
          <w:ilvl w:val="0"/>
          <w:numId w:val="7"/>
        </w:numPr>
        <w:tabs>
          <w:tab w:val="left" w:pos="960"/>
        </w:tabs>
        <w:kinsoku w:val="0"/>
        <w:overflowPunct w:val="0"/>
        <w:autoSpaceDE w:val="0"/>
        <w:autoSpaceDN w:val="0"/>
        <w:adjustRightInd w:val="0"/>
        <w:spacing w:after="0" w:line="213" w:lineRule="auto"/>
        <w:ind w:right="584"/>
        <w:jc w:val="both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951F5A">
        <w:rPr>
          <w:rFonts w:ascii="Arial" w:hAnsi="Arial" w:cs="Arial"/>
          <w:kern w:val="0"/>
          <w:position w:val="2"/>
          <w:sz w:val="20"/>
          <w:szCs w:val="20"/>
        </w:rPr>
        <w:t>Supported</w:t>
      </w:r>
      <w:r w:rsidRPr="00951F5A">
        <w:rPr>
          <w:rFonts w:ascii="Arial" w:hAnsi="Arial" w:cs="Arial"/>
          <w:spacing w:val="25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B2B</w:t>
      </w:r>
      <w:r w:rsidRPr="00951F5A">
        <w:rPr>
          <w:rFonts w:ascii="Arial" w:hAnsi="Arial" w:cs="Arial"/>
          <w:spacing w:val="25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and</w:t>
      </w:r>
      <w:r w:rsidRPr="00951F5A">
        <w:rPr>
          <w:rFonts w:ascii="Arial" w:hAnsi="Arial" w:cs="Arial"/>
          <w:spacing w:val="25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B2C</w:t>
      </w:r>
      <w:r w:rsidRPr="00951F5A">
        <w:rPr>
          <w:rFonts w:ascii="Arial" w:hAnsi="Arial" w:cs="Arial"/>
          <w:spacing w:val="25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sales</w:t>
      </w:r>
      <w:r w:rsidRPr="00951F5A">
        <w:rPr>
          <w:rFonts w:ascii="Arial" w:hAnsi="Arial" w:cs="Arial"/>
          <w:spacing w:val="25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teams</w:t>
      </w:r>
      <w:r w:rsidRPr="00951F5A">
        <w:rPr>
          <w:rFonts w:ascii="Arial" w:hAnsi="Arial" w:cs="Arial"/>
          <w:spacing w:val="25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during</w:t>
      </w:r>
      <w:r w:rsidRPr="00951F5A">
        <w:rPr>
          <w:rFonts w:ascii="Arial" w:hAnsi="Arial" w:cs="Arial"/>
          <w:spacing w:val="25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high-volume</w:t>
      </w:r>
      <w:r w:rsidRPr="00951F5A">
        <w:rPr>
          <w:rFonts w:ascii="Arial" w:hAnsi="Arial" w:cs="Arial"/>
          <w:spacing w:val="25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cycles</w:t>
      </w:r>
      <w:r w:rsidRPr="00951F5A">
        <w:rPr>
          <w:rFonts w:ascii="Arial" w:hAnsi="Arial" w:cs="Arial"/>
          <w:spacing w:val="25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to</w:t>
      </w:r>
      <w:r w:rsidRPr="00951F5A">
        <w:rPr>
          <w:rFonts w:ascii="Arial" w:hAnsi="Arial" w:cs="Arial"/>
          <w:spacing w:val="25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position w:val="2"/>
          <w:sz w:val="20"/>
          <w:szCs w:val="20"/>
        </w:rPr>
        <w:t>maximize</w:t>
      </w:r>
      <w:r w:rsidRPr="00951F5A">
        <w:rPr>
          <w:rFonts w:ascii="Arial" w:hAnsi="Arial" w:cs="Arial"/>
          <w:spacing w:val="24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order</w:t>
      </w:r>
      <w:r w:rsidRPr="00951F5A">
        <w:rPr>
          <w:rFonts w:ascii="Arial" w:hAnsi="Arial" w:cs="Arial"/>
          <w:spacing w:val="25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processing</w:t>
      </w:r>
      <w:r w:rsidRPr="00951F5A">
        <w:rPr>
          <w:rFonts w:ascii="Arial" w:hAnsi="Arial" w:cs="Arial"/>
          <w:spacing w:val="25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and</w:t>
      </w:r>
      <w:r w:rsidRPr="00951F5A">
        <w:rPr>
          <w:rFonts w:ascii="Arial" w:hAnsi="Arial" w:cs="Arial"/>
          <w:spacing w:val="25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customer</w:t>
      </w:r>
      <w:r w:rsidRPr="00951F5A">
        <w:rPr>
          <w:rFonts w:ascii="Arial" w:hAnsi="Arial" w:cs="Arial"/>
          <w:spacing w:val="25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kern w:val="0"/>
          <w:sz w:val="20"/>
          <w:szCs w:val="20"/>
        </w:rPr>
        <w:t>service.</w:t>
      </w:r>
    </w:p>
    <w:p w14:paraId="4CC3A81C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09151164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before="1" w:after="0" w:line="240" w:lineRule="auto"/>
        <w:ind w:left="240"/>
        <w:outlineLvl w:val="2"/>
        <w:rPr>
          <w:rFonts w:ascii="Arial" w:hAnsi="Arial" w:cs="Arial"/>
          <w:b/>
          <w:bCs/>
          <w:color w:val="4296B3"/>
          <w:spacing w:val="-2"/>
          <w:kern w:val="0"/>
          <w:sz w:val="20"/>
          <w:szCs w:val="20"/>
        </w:rPr>
      </w:pPr>
      <w:r w:rsidRPr="00951F5A">
        <w:rPr>
          <w:rFonts w:ascii="Arial" w:hAnsi="Arial" w:cs="Arial"/>
          <w:b/>
          <w:bCs/>
          <w:color w:val="4296B3"/>
          <w:spacing w:val="-2"/>
          <w:kern w:val="0"/>
          <w:sz w:val="20"/>
          <w:szCs w:val="20"/>
        </w:rPr>
        <w:t>Education</w:t>
      </w:r>
    </w:p>
    <w:p w14:paraId="0848ED4B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before="40"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</w:p>
    <w:p w14:paraId="70C4000E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after="0" w:line="225" w:lineRule="exact"/>
        <w:ind w:left="240"/>
        <w:rPr>
          <w:rFonts w:ascii="Arial" w:hAnsi="Arial" w:cs="Arial"/>
          <w:b/>
          <w:bCs/>
          <w:kern w:val="0"/>
          <w:sz w:val="20"/>
          <w:szCs w:val="20"/>
        </w:rPr>
      </w:pPr>
      <w:r w:rsidRPr="00951F5A">
        <w:rPr>
          <w:rFonts w:ascii="Arial" w:hAnsi="Arial" w:cs="Arial"/>
          <w:b/>
          <w:bCs/>
          <w:kern w:val="0"/>
          <w:sz w:val="20"/>
          <w:szCs w:val="20"/>
        </w:rPr>
        <w:t>Bachelor of Arts – Theater Arts &amp; Film</w:t>
      </w:r>
    </w:p>
    <w:p w14:paraId="2A430090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after="0" w:line="225" w:lineRule="exact"/>
        <w:ind w:left="240"/>
        <w:rPr>
          <w:rFonts w:ascii="Arial" w:hAnsi="Arial" w:cs="Arial"/>
          <w:kern w:val="0"/>
          <w:sz w:val="20"/>
          <w:szCs w:val="20"/>
        </w:rPr>
      </w:pPr>
      <w:r w:rsidRPr="00951F5A">
        <w:rPr>
          <w:rFonts w:ascii="Arial" w:hAnsi="Arial" w:cs="Arial"/>
          <w:kern w:val="0"/>
          <w:sz w:val="20"/>
          <w:szCs w:val="20"/>
        </w:rPr>
        <w:t>Humboldt State University, Arcata, CA | 2004</w:t>
      </w:r>
    </w:p>
    <w:p w14:paraId="6779684E" w14:textId="77777777" w:rsidR="00951F5A" w:rsidRPr="00951F5A" w:rsidRDefault="00951F5A" w:rsidP="00951F5A">
      <w:pPr>
        <w:pStyle w:val="ListParagraph"/>
        <w:numPr>
          <w:ilvl w:val="0"/>
          <w:numId w:val="8"/>
        </w:numPr>
        <w:tabs>
          <w:tab w:val="left" w:pos="959"/>
        </w:tabs>
        <w:kinsoku w:val="0"/>
        <w:overflowPunct w:val="0"/>
        <w:autoSpaceDE w:val="0"/>
        <w:autoSpaceDN w:val="0"/>
        <w:adjustRightInd w:val="0"/>
        <w:spacing w:before="226" w:after="0" w:line="240" w:lineRule="auto"/>
        <w:rPr>
          <w:rFonts w:ascii="Times New Roman" w:hAnsi="Times New Roman" w:cs="Times New Roman"/>
          <w:color w:val="227AAF"/>
          <w:kern w:val="0"/>
          <w:sz w:val="20"/>
          <w:szCs w:val="20"/>
        </w:rPr>
      </w:pPr>
      <w:r w:rsidRPr="00951F5A">
        <w:rPr>
          <w:rFonts w:ascii="Arial" w:hAnsi="Arial" w:cs="Arial"/>
          <w:color w:val="000000"/>
          <w:kern w:val="0"/>
          <w:position w:val="2"/>
          <w:sz w:val="20"/>
          <w:szCs w:val="20"/>
        </w:rPr>
        <w:t>Sound Designer &amp; Board Operator:</w:t>
      </w:r>
    </w:p>
    <w:p w14:paraId="37A369EE" w14:textId="77777777" w:rsidR="00951F5A" w:rsidRPr="00951F5A" w:rsidRDefault="00951F5A" w:rsidP="00951F5A">
      <w:pPr>
        <w:pStyle w:val="ListParagraph"/>
        <w:numPr>
          <w:ilvl w:val="1"/>
          <w:numId w:val="8"/>
        </w:numPr>
        <w:tabs>
          <w:tab w:val="left" w:pos="1179"/>
        </w:tabs>
        <w:kinsoku w:val="0"/>
        <w:overflowPunct w:val="0"/>
        <w:autoSpaceDE w:val="0"/>
        <w:autoSpaceDN w:val="0"/>
        <w:adjustRightInd w:val="0"/>
        <w:spacing w:before="209" w:after="0" w:line="240" w:lineRule="auto"/>
        <w:rPr>
          <w:rFonts w:ascii="Arial" w:hAnsi="Arial" w:cs="Arial"/>
          <w:color w:val="000000"/>
          <w:kern w:val="0"/>
          <w:position w:val="2"/>
          <w:sz w:val="20"/>
          <w:szCs w:val="20"/>
        </w:rPr>
      </w:pPr>
      <w:r w:rsidRPr="00951F5A">
        <w:rPr>
          <w:rFonts w:ascii="Arial" w:hAnsi="Arial" w:cs="Arial"/>
          <w:i/>
          <w:iCs/>
          <w:color w:val="000000"/>
          <w:kern w:val="0"/>
          <w:position w:val="2"/>
          <w:sz w:val="20"/>
          <w:szCs w:val="20"/>
        </w:rPr>
        <w:t xml:space="preserve">Voice of the Prairie, </w:t>
      </w:r>
      <w:r w:rsidRPr="00951F5A">
        <w:rPr>
          <w:rFonts w:ascii="Arial" w:hAnsi="Arial" w:cs="Arial"/>
          <w:color w:val="000000"/>
          <w:kern w:val="0"/>
          <w:position w:val="2"/>
          <w:sz w:val="20"/>
          <w:szCs w:val="20"/>
        </w:rPr>
        <w:t>Fall 2001 - Dir: Mark Engelhorn, MFA</w:t>
      </w:r>
    </w:p>
    <w:p w14:paraId="13239107" w14:textId="77777777" w:rsidR="00951F5A" w:rsidRPr="00951F5A" w:rsidRDefault="00951F5A" w:rsidP="00951F5A">
      <w:pPr>
        <w:pStyle w:val="ListParagraph"/>
        <w:numPr>
          <w:ilvl w:val="1"/>
          <w:numId w:val="8"/>
        </w:numPr>
        <w:tabs>
          <w:tab w:val="left" w:pos="1179"/>
        </w:tabs>
        <w:kinsoku w:val="0"/>
        <w:overflowPunct w:val="0"/>
        <w:autoSpaceDE w:val="0"/>
        <w:autoSpaceDN w:val="0"/>
        <w:adjustRightInd w:val="0"/>
        <w:spacing w:before="209" w:after="0" w:line="240" w:lineRule="auto"/>
        <w:rPr>
          <w:rFonts w:ascii="Arial" w:hAnsi="Arial" w:cs="Arial"/>
          <w:color w:val="000000"/>
          <w:kern w:val="0"/>
          <w:position w:val="2"/>
          <w:sz w:val="20"/>
          <w:szCs w:val="20"/>
        </w:rPr>
      </w:pPr>
      <w:r w:rsidRPr="00951F5A">
        <w:rPr>
          <w:rFonts w:ascii="Arial" w:hAnsi="Arial" w:cs="Arial"/>
          <w:i/>
          <w:iCs/>
          <w:color w:val="000000"/>
          <w:kern w:val="0"/>
          <w:position w:val="2"/>
          <w:sz w:val="20"/>
          <w:szCs w:val="20"/>
        </w:rPr>
        <w:t xml:space="preserve">How I Learned </w:t>
      </w:r>
      <w:proofErr w:type="gramStart"/>
      <w:r w:rsidRPr="00951F5A">
        <w:rPr>
          <w:rFonts w:ascii="Arial" w:hAnsi="Arial" w:cs="Arial"/>
          <w:i/>
          <w:iCs/>
          <w:color w:val="000000"/>
          <w:kern w:val="0"/>
          <w:position w:val="2"/>
          <w:sz w:val="20"/>
          <w:szCs w:val="20"/>
        </w:rPr>
        <w:t>To</w:t>
      </w:r>
      <w:proofErr w:type="gramEnd"/>
      <w:r w:rsidRPr="00951F5A">
        <w:rPr>
          <w:rFonts w:ascii="Arial" w:hAnsi="Arial" w:cs="Arial"/>
          <w:i/>
          <w:iCs/>
          <w:color w:val="000000"/>
          <w:kern w:val="0"/>
          <w:position w:val="2"/>
          <w:sz w:val="20"/>
          <w:szCs w:val="20"/>
        </w:rPr>
        <w:t xml:space="preserve"> Drive, </w:t>
      </w:r>
      <w:r w:rsidRPr="00951F5A">
        <w:rPr>
          <w:rFonts w:ascii="Arial" w:hAnsi="Arial" w:cs="Arial"/>
          <w:color w:val="000000"/>
          <w:kern w:val="0"/>
          <w:position w:val="2"/>
          <w:sz w:val="20"/>
          <w:szCs w:val="20"/>
        </w:rPr>
        <w:t>Spring 2002 - Dir: Prof. John Heckel</w:t>
      </w:r>
    </w:p>
    <w:p w14:paraId="567F6A8C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before="214" w:after="0" w:line="240" w:lineRule="auto"/>
        <w:ind w:left="240"/>
        <w:outlineLvl w:val="2"/>
        <w:rPr>
          <w:rFonts w:ascii="Arial" w:hAnsi="Arial" w:cs="Arial"/>
          <w:b/>
          <w:bCs/>
          <w:color w:val="4296B3"/>
          <w:kern w:val="0"/>
          <w:sz w:val="20"/>
          <w:szCs w:val="20"/>
        </w:rPr>
      </w:pPr>
      <w:r w:rsidRPr="00951F5A">
        <w:rPr>
          <w:rFonts w:ascii="Arial" w:hAnsi="Arial" w:cs="Arial"/>
          <w:b/>
          <w:bCs/>
          <w:color w:val="4296B3"/>
          <w:kern w:val="0"/>
          <w:sz w:val="20"/>
          <w:szCs w:val="20"/>
        </w:rPr>
        <w:t>Core Skills &amp; Tools</w:t>
      </w:r>
    </w:p>
    <w:p w14:paraId="71274EC1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before="56" w:after="0" w:line="240" w:lineRule="auto"/>
        <w:rPr>
          <w:rFonts w:ascii="Arial" w:hAnsi="Arial" w:cs="Arial"/>
          <w:b/>
          <w:bCs/>
          <w:kern w:val="0"/>
          <w:sz w:val="20"/>
          <w:szCs w:val="20"/>
        </w:rPr>
      </w:pPr>
    </w:p>
    <w:p w14:paraId="0C053069" w14:textId="77777777" w:rsidR="00951F5A" w:rsidRPr="00951F5A" w:rsidRDefault="00951F5A" w:rsidP="00951F5A">
      <w:pPr>
        <w:pStyle w:val="ListParagraph"/>
        <w:numPr>
          <w:ilvl w:val="0"/>
          <w:numId w:val="8"/>
        </w:numPr>
        <w:tabs>
          <w:tab w:val="left" w:pos="960"/>
        </w:tabs>
        <w:kinsoku w:val="0"/>
        <w:overflowPunct w:val="0"/>
        <w:autoSpaceDE w:val="0"/>
        <w:autoSpaceDN w:val="0"/>
        <w:adjustRightInd w:val="0"/>
        <w:spacing w:after="0" w:line="213" w:lineRule="auto"/>
        <w:ind w:right="546"/>
        <w:jc w:val="both"/>
        <w:rPr>
          <w:rFonts w:ascii="Times New Roman" w:hAnsi="Times New Roman" w:cs="Times New Roman"/>
          <w:color w:val="227AAF"/>
          <w:kern w:val="0"/>
          <w:sz w:val="20"/>
          <w:szCs w:val="20"/>
        </w:rPr>
      </w:pPr>
      <w:r w:rsidRPr="00951F5A">
        <w:rPr>
          <w:rFonts w:ascii="Arial" w:hAnsi="Arial" w:cs="Arial"/>
          <w:b/>
          <w:bCs/>
          <w:color w:val="000000"/>
          <w:kern w:val="0"/>
          <w:position w:val="2"/>
          <w:sz w:val="20"/>
          <w:szCs w:val="20"/>
        </w:rPr>
        <w:t>Customer</w:t>
      </w:r>
      <w:r w:rsidRPr="00951F5A">
        <w:rPr>
          <w:rFonts w:ascii="Arial" w:hAnsi="Arial" w:cs="Arial"/>
          <w:b/>
          <w:bCs/>
          <w:color w:val="000000"/>
          <w:spacing w:val="35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b/>
          <w:bCs/>
          <w:color w:val="000000"/>
          <w:kern w:val="0"/>
          <w:position w:val="2"/>
          <w:sz w:val="20"/>
          <w:szCs w:val="20"/>
        </w:rPr>
        <w:t>Success</w:t>
      </w:r>
      <w:r w:rsidRPr="00951F5A">
        <w:rPr>
          <w:rFonts w:ascii="Arial" w:hAnsi="Arial" w:cs="Arial"/>
          <w:b/>
          <w:bCs/>
          <w:color w:val="000000"/>
          <w:spacing w:val="35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b/>
          <w:bCs/>
          <w:color w:val="000000"/>
          <w:kern w:val="0"/>
          <w:position w:val="2"/>
          <w:sz w:val="20"/>
          <w:szCs w:val="20"/>
        </w:rPr>
        <w:t>&amp;</w:t>
      </w:r>
      <w:r w:rsidRPr="00951F5A">
        <w:rPr>
          <w:rFonts w:ascii="Arial" w:hAnsi="Arial" w:cs="Arial"/>
          <w:b/>
          <w:bCs/>
          <w:color w:val="000000"/>
          <w:spacing w:val="35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b/>
          <w:bCs/>
          <w:color w:val="000000"/>
          <w:kern w:val="0"/>
          <w:position w:val="2"/>
          <w:sz w:val="20"/>
          <w:szCs w:val="20"/>
        </w:rPr>
        <w:t>Enablement</w:t>
      </w:r>
      <w:r w:rsidRPr="00951F5A">
        <w:rPr>
          <w:rFonts w:ascii="Arial" w:hAnsi="Arial" w:cs="Arial"/>
          <w:color w:val="000000"/>
          <w:kern w:val="0"/>
          <w:position w:val="2"/>
          <w:sz w:val="20"/>
          <w:szCs w:val="20"/>
        </w:rPr>
        <w:t>:</w:t>
      </w:r>
      <w:r w:rsidRPr="00951F5A">
        <w:rPr>
          <w:rFonts w:ascii="Arial" w:hAnsi="Arial" w:cs="Arial"/>
          <w:color w:val="000000"/>
          <w:spacing w:val="35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color w:val="000000"/>
          <w:kern w:val="0"/>
          <w:position w:val="2"/>
          <w:sz w:val="20"/>
          <w:szCs w:val="20"/>
        </w:rPr>
        <w:t>Onboarding</w:t>
      </w:r>
      <w:r w:rsidRPr="00951F5A">
        <w:rPr>
          <w:rFonts w:ascii="Arial" w:hAnsi="Arial" w:cs="Arial"/>
          <w:color w:val="000000"/>
          <w:spacing w:val="35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color w:val="000000"/>
          <w:kern w:val="0"/>
          <w:position w:val="2"/>
          <w:sz w:val="20"/>
          <w:szCs w:val="20"/>
        </w:rPr>
        <w:t>Strategy, Technical Account</w:t>
      </w:r>
      <w:r w:rsidRPr="00951F5A">
        <w:rPr>
          <w:rFonts w:ascii="Arial" w:hAnsi="Arial" w:cs="Arial"/>
          <w:color w:val="000000"/>
          <w:spacing w:val="35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color w:val="000000"/>
          <w:kern w:val="0"/>
          <w:sz w:val="20"/>
          <w:szCs w:val="20"/>
        </w:rPr>
        <w:t>Management,</w:t>
      </w:r>
      <w:r w:rsidRPr="00951F5A">
        <w:rPr>
          <w:rFonts w:ascii="Arial" w:hAnsi="Arial" w:cs="Arial"/>
          <w:color w:val="000000"/>
          <w:spacing w:val="35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color w:val="000000"/>
          <w:kern w:val="0"/>
          <w:sz w:val="20"/>
          <w:szCs w:val="20"/>
        </w:rPr>
        <w:t>QBRs,</w:t>
      </w:r>
      <w:r w:rsidRPr="00951F5A">
        <w:rPr>
          <w:rFonts w:ascii="Arial" w:hAnsi="Arial" w:cs="Arial"/>
          <w:color w:val="000000"/>
          <w:spacing w:val="35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color w:val="000000"/>
          <w:kern w:val="0"/>
          <w:sz w:val="20"/>
          <w:szCs w:val="20"/>
        </w:rPr>
        <w:t>Escalation</w:t>
      </w:r>
      <w:r w:rsidRPr="00951F5A">
        <w:rPr>
          <w:rFonts w:ascii="Arial" w:hAnsi="Arial" w:cs="Arial"/>
          <w:color w:val="000000"/>
          <w:spacing w:val="35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color w:val="000000"/>
          <w:kern w:val="0"/>
          <w:sz w:val="20"/>
          <w:szCs w:val="20"/>
        </w:rPr>
        <w:t>Management</w:t>
      </w:r>
    </w:p>
    <w:p w14:paraId="3E1EEE02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before="20"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439D8F9A" w14:textId="77777777" w:rsidR="00951F5A" w:rsidRPr="00951F5A" w:rsidRDefault="00951F5A" w:rsidP="00951F5A">
      <w:pPr>
        <w:pStyle w:val="ListParagraph"/>
        <w:numPr>
          <w:ilvl w:val="0"/>
          <w:numId w:val="8"/>
        </w:numPr>
        <w:tabs>
          <w:tab w:val="left" w:pos="960"/>
        </w:tabs>
        <w:kinsoku w:val="0"/>
        <w:overflowPunct w:val="0"/>
        <w:autoSpaceDE w:val="0"/>
        <w:autoSpaceDN w:val="0"/>
        <w:adjustRightInd w:val="0"/>
        <w:spacing w:after="0" w:line="213" w:lineRule="auto"/>
        <w:ind w:right="517"/>
        <w:jc w:val="both"/>
        <w:rPr>
          <w:rFonts w:ascii="Times New Roman" w:hAnsi="Times New Roman" w:cs="Times New Roman"/>
          <w:color w:val="227AAF"/>
          <w:kern w:val="0"/>
          <w:sz w:val="20"/>
          <w:szCs w:val="20"/>
        </w:rPr>
      </w:pPr>
      <w:r w:rsidRPr="00951F5A">
        <w:rPr>
          <w:rFonts w:ascii="Arial" w:hAnsi="Arial" w:cs="Arial"/>
          <w:b/>
          <w:bCs/>
          <w:color w:val="000000"/>
          <w:kern w:val="0"/>
          <w:position w:val="2"/>
          <w:sz w:val="20"/>
          <w:szCs w:val="20"/>
        </w:rPr>
        <w:t>Technical Knowledge</w:t>
      </w:r>
      <w:r w:rsidRPr="00951F5A">
        <w:rPr>
          <w:rFonts w:ascii="Arial" w:hAnsi="Arial" w:cs="Arial"/>
          <w:color w:val="000000"/>
          <w:kern w:val="0"/>
          <w:position w:val="2"/>
          <w:sz w:val="20"/>
          <w:szCs w:val="20"/>
        </w:rPr>
        <w:t xml:space="preserve">: AV/EDR/Malware Detection, Endpoint Security, Cloud </w:t>
      </w:r>
      <w:r w:rsidRPr="00951F5A">
        <w:rPr>
          <w:rFonts w:ascii="Arial" w:hAnsi="Arial" w:cs="Arial"/>
          <w:color w:val="000000"/>
          <w:kern w:val="0"/>
          <w:sz w:val="20"/>
          <w:szCs w:val="20"/>
        </w:rPr>
        <w:t>Security Concepts, Vulnerability Management</w:t>
      </w:r>
    </w:p>
    <w:p w14:paraId="0E9AEEB9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before="20"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68C4F8A2" w14:textId="77777777" w:rsidR="00951F5A" w:rsidRPr="00951F5A" w:rsidRDefault="00951F5A" w:rsidP="00951F5A">
      <w:pPr>
        <w:pStyle w:val="ListParagraph"/>
        <w:numPr>
          <w:ilvl w:val="0"/>
          <w:numId w:val="8"/>
        </w:numPr>
        <w:tabs>
          <w:tab w:val="left" w:pos="960"/>
        </w:tabs>
        <w:kinsoku w:val="0"/>
        <w:overflowPunct w:val="0"/>
        <w:autoSpaceDE w:val="0"/>
        <w:autoSpaceDN w:val="0"/>
        <w:adjustRightInd w:val="0"/>
        <w:spacing w:after="0" w:line="213" w:lineRule="auto"/>
        <w:ind w:right="1219"/>
        <w:rPr>
          <w:rFonts w:ascii="Times New Roman" w:hAnsi="Times New Roman" w:cs="Times New Roman"/>
          <w:color w:val="227AAF"/>
          <w:kern w:val="0"/>
          <w:sz w:val="20"/>
          <w:szCs w:val="20"/>
        </w:rPr>
      </w:pPr>
      <w:r w:rsidRPr="00951F5A">
        <w:rPr>
          <w:rFonts w:ascii="Arial" w:hAnsi="Arial" w:cs="Arial"/>
          <w:b/>
          <w:bCs/>
          <w:color w:val="000000"/>
          <w:kern w:val="0"/>
          <w:position w:val="2"/>
          <w:sz w:val="20"/>
          <w:szCs w:val="20"/>
        </w:rPr>
        <w:t>Tools</w:t>
      </w:r>
      <w:r w:rsidRPr="00951F5A">
        <w:rPr>
          <w:rFonts w:ascii="Arial" w:hAnsi="Arial" w:cs="Arial"/>
          <w:color w:val="000000"/>
          <w:kern w:val="0"/>
          <w:position w:val="2"/>
          <w:sz w:val="20"/>
          <w:szCs w:val="20"/>
        </w:rPr>
        <w:t xml:space="preserve">: Salesforce, Gainsight, Atlassian Suite, MS Office, Adobe Suite, </w:t>
      </w:r>
      <w:proofErr w:type="spellStart"/>
      <w:r w:rsidRPr="00951F5A">
        <w:rPr>
          <w:rFonts w:ascii="Arial" w:hAnsi="Arial" w:cs="Arial"/>
          <w:color w:val="000000"/>
          <w:kern w:val="0"/>
          <w:sz w:val="20"/>
          <w:szCs w:val="20"/>
        </w:rPr>
        <w:t>ZenDesk</w:t>
      </w:r>
      <w:proofErr w:type="spellEnd"/>
    </w:p>
    <w:p w14:paraId="67835F5A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before="20"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35EDED3E" w14:textId="77777777" w:rsidR="00951F5A" w:rsidRPr="00951F5A" w:rsidRDefault="00951F5A" w:rsidP="00951F5A">
      <w:pPr>
        <w:pStyle w:val="ListParagraph"/>
        <w:numPr>
          <w:ilvl w:val="0"/>
          <w:numId w:val="8"/>
        </w:numPr>
        <w:tabs>
          <w:tab w:val="left" w:pos="960"/>
        </w:tabs>
        <w:kinsoku w:val="0"/>
        <w:overflowPunct w:val="0"/>
        <w:autoSpaceDE w:val="0"/>
        <w:autoSpaceDN w:val="0"/>
        <w:adjustRightInd w:val="0"/>
        <w:spacing w:after="0" w:line="213" w:lineRule="auto"/>
        <w:ind w:right="1365"/>
        <w:rPr>
          <w:rFonts w:ascii="Times New Roman" w:hAnsi="Times New Roman" w:cs="Times New Roman"/>
          <w:color w:val="227AAF"/>
          <w:kern w:val="0"/>
          <w:sz w:val="20"/>
          <w:szCs w:val="20"/>
        </w:rPr>
      </w:pPr>
      <w:r w:rsidRPr="00951F5A">
        <w:rPr>
          <w:rFonts w:ascii="Arial" w:hAnsi="Arial" w:cs="Arial"/>
          <w:b/>
          <w:bCs/>
          <w:color w:val="000000"/>
          <w:kern w:val="0"/>
          <w:position w:val="2"/>
          <w:sz w:val="20"/>
          <w:szCs w:val="20"/>
        </w:rPr>
        <w:t>Protocols</w:t>
      </w:r>
      <w:r w:rsidRPr="00951F5A">
        <w:rPr>
          <w:rFonts w:ascii="Arial" w:hAnsi="Arial" w:cs="Arial"/>
          <w:b/>
          <w:bCs/>
          <w:color w:val="000000"/>
          <w:spacing w:val="29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b/>
          <w:bCs/>
          <w:color w:val="000000"/>
          <w:kern w:val="0"/>
          <w:position w:val="2"/>
          <w:sz w:val="20"/>
          <w:szCs w:val="20"/>
        </w:rPr>
        <w:t>&amp;</w:t>
      </w:r>
      <w:r w:rsidRPr="00951F5A">
        <w:rPr>
          <w:rFonts w:ascii="Arial" w:hAnsi="Arial" w:cs="Arial"/>
          <w:b/>
          <w:bCs/>
          <w:color w:val="000000"/>
          <w:spacing w:val="29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b/>
          <w:bCs/>
          <w:color w:val="000000"/>
          <w:kern w:val="0"/>
          <w:position w:val="2"/>
          <w:sz w:val="20"/>
          <w:szCs w:val="20"/>
        </w:rPr>
        <w:t>Data</w:t>
      </w:r>
      <w:r w:rsidRPr="00951F5A">
        <w:rPr>
          <w:rFonts w:ascii="Arial" w:hAnsi="Arial" w:cs="Arial"/>
          <w:color w:val="000000"/>
          <w:kern w:val="0"/>
          <w:position w:val="2"/>
          <w:sz w:val="20"/>
          <w:szCs w:val="20"/>
        </w:rPr>
        <w:t>:</w:t>
      </w:r>
      <w:r w:rsidRPr="00951F5A">
        <w:rPr>
          <w:rFonts w:ascii="Arial" w:hAnsi="Arial" w:cs="Arial"/>
          <w:color w:val="000000"/>
          <w:spacing w:val="29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color w:val="000000"/>
          <w:kern w:val="0"/>
          <w:position w:val="2"/>
          <w:sz w:val="20"/>
          <w:szCs w:val="20"/>
        </w:rPr>
        <w:t>Familiarity</w:t>
      </w:r>
      <w:r w:rsidRPr="00951F5A">
        <w:rPr>
          <w:rFonts w:ascii="Arial" w:hAnsi="Arial" w:cs="Arial"/>
          <w:color w:val="000000"/>
          <w:spacing w:val="29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color w:val="000000"/>
          <w:kern w:val="0"/>
          <w:position w:val="2"/>
          <w:sz w:val="20"/>
          <w:szCs w:val="20"/>
        </w:rPr>
        <w:t>with</w:t>
      </w:r>
      <w:r w:rsidRPr="00951F5A">
        <w:rPr>
          <w:rFonts w:ascii="Arial" w:hAnsi="Arial" w:cs="Arial"/>
          <w:color w:val="000000"/>
          <w:spacing w:val="29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color w:val="000000"/>
          <w:kern w:val="0"/>
          <w:position w:val="2"/>
          <w:sz w:val="20"/>
          <w:szCs w:val="20"/>
        </w:rPr>
        <w:t>HTTP/HTTPS,</w:t>
      </w:r>
      <w:r w:rsidRPr="00951F5A">
        <w:rPr>
          <w:rFonts w:ascii="Arial" w:hAnsi="Arial" w:cs="Arial"/>
          <w:color w:val="000000"/>
          <w:spacing w:val="29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color w:val="000000"/>
          <w:kern w:val="0"/>
          <w:position w:val="2"/>
          <w:sz w:val="20"/>
          <w:szCs w:val="20"/>
        </w:rPr>
        <w:t>FTP,</w:t>
      </w:r>
      <w:r w:rsidRPr="00951F5A">
        <w:rPr>
          <w:rFonts w:ascii="Arial" w:hAnsi="Arial" w:cs="Arial"/>
          <w:color w:val="000000"/>
          <w:spacing w:val="29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color w:val="000000"/>
          <w:kern w:val="0"/>
          <w:position w:val="2"/>
          <w:sz w:val="20"/>
          <w:szCs w:val="20"/>
        </w:rPr>
        <w:t>SMB,</w:t>
      </w:r>
      <w:r w:rsidRPr="00951F5A">
        <w:rPr>
          <w:rFonts w:ascii="Arial" w:hAnsi="Arial" w:cs="Arial"/>
          <w:color w:val="000000"/>
          <w:spacing w:val="29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color w:val="000000"/>
          <w:kern w:val="0"/>
          <w:position w:val="2"/>
          <w:sz w:val="20"/>
          <w:szCs w:val="20"/>
        </w:rPr>
        <w:t>JSON,</w:t>
      </w:r>
      <w:r w:rsidRPr="00951F5A">
        <w:rPr>
          <w:rFonts w:ascii="Arial" w:hAnsi="Arial" w:cs="Arial"/>
          <w:color w:val="000000"/>
          <w:spacing w:val="29"/>
          <w:kern w:val="0"/>
          <w:position w:val="2"/>
          <w:sz w:val="20"/>
          <w:szCs w:val="20"/>
        </w:rPr>
        <w:t xml:space="preserve"> </w:t>
      </w:r>
      <w:proofErr w:type="spellStart"/>
      <w:r w:rsidRPr="00951F5A">
        <w:rPr>
          <w:rFonts w:ascii="Arial" w:hAnsi="Arial" w:cs="Arial"/>
          <w:color w:val="000000"/>
          <w:kern w:val="0"/>
          <w:sz w:val="20"/>
          <w:szCs w:val="20"/>
        </w:rPr>
        <w:t>CSVScripting</w:t>
      </w:r>
      <w:proofErr w:type="spellEnd"/>
      <w:r w:rsidRPr="00951F5A">
        <w:rPr>
          <w:rFonts w:ascii="Arial" w:hAnsi="Arial" w:cs="Arial"/>
          <w:color w:val="000000"/>
          <w:spacing w:val="2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color w:val="000000"/>
          <w:kern w:val="0"/>
          <w:sz w:val="20"/>
          <w:szCs w:val="20"/>
        </w:rPr>
        <w:t>(Basic</w:t>
      </w:r>
      <w:r w:rsidRPr="00951F5A">
        <w:rPr>
          <w:rFonts w:ascii="Arial" w:hAnsi="Arial" w:cs="Arial"/>
          <w:color w:val="000000"/>
          <w:spacing w:val="2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color w:val="000000"/>
          <w:kern w:val="0"/>
          <w:sz w:val="20"/>
          <w:szCs w:val="20"/>
        </w:rPr>
        <w:t>Understanding):</w:t>
      </w:r>
      <w:r w:rsidRPr="00951F5A">
        <w:rPr>
          <w:rFonts w:ascii="Arial" w:hAnsi="Arial" w:cs="Arial"/>
          <w:color w:val="000000"/>
          <w:spacing w:val="2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color w:val="000000"/>
          <w:kern w:val="0"/>
          <w:sz w:val="20"/>
          <w:szCs w:val="20"/>
        </w:rPr>
        <w:t>Python,</w:t>
      </w:r>
      <w:r w:rsidRPr="00951F5A">
        <w:rPr>
          <w:rFonts w:ascii="Arial" w:hAnsi="Arial" w:cs="Arial"/>
          <w:color w:val="000000"/>
          <w:spacing w:val="29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color w:val="000000"/>
          <w:kern w:val="0"/>
          <w:sz w:val="20"/>
          <w:szCs w:val="20"/>
        </w:rPr>
        <w:t>Bash</w:t>
      </w:r>
    </w:p>
    <w:p w14:paraId="03B32C6F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before="19"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0BBC47B0" w14:textId="77777777" w:rsidR="00951F5A" w:rsidRPr="00951F5A" w:rsidRDefault="00951F5A" w:rsidP="00951F5A">
      <w:pPr>
        <w:pStyle w:val="ListParagraph"/>
        <w:numPr>
          <w:ilvl w:val="0"/>
          <w:numId w:val="8"/>
        </w:numPr>
        <w:tabs>
          <w:tab w:val="left" w:pos="960"/>
        </w:tabs>
        <w:kinsoku w:val="0"/>
        <w:overflowPunct w:val="0"/>
        <w:autoSpaceDE w:val="0"/>
        <w:autoSpaceDN w:val="0"/>
        <w:adjustRightInd w:val="0"/>
        <w:spacing w:after="0" w:line="213" w:lineRule="auto"/>
        <w:ind w:right="561"/>
        <w:rPr>
          <w:rFonts w:ascii="Times New Roman" w:hAnsi="Times New Roman" w:cs="Times New Roman"/>
          <w:color w:val="227AAF"/>
          <w:kern w:val="0"/>
          <w:sz w:val="20"/>
          <w:szCs w:val="20"/>
        </w:rPr>
      </w:pPr>
      <w:r w:rsidRPr="00951F5A">
        <w:rPr>
          <w:rFonts w:ascii="Arial" w:hAnsi="Arial" w:cs="Arial"/>
          <w:b/>
          <w:bCs/>
          <w:color w:val="000000"/>
          <w:kern w:val="0"/>
          <w:position w:val="2"/>
          <w:sz w:val="20"/>
          <w:szCs w:val="20"/>
        </w:rPr>
        <w:t>Other</w:t>
      </w:r>
      <w:r w:rsidRPr="00951F5A">
        <w:rPr>
          <w:rFonts w:ascii="Arial" w:hAnsi="Arial" w:cs="Arial"/>
          <w:color w:val="000000"/>
          <w:kern w:val="0"/>
          <w:position w:val="2"/>
          <w:sz w:val="20"/>
          <w:szCs w:val="20"/>
        </w:rPr>
        <w:t>:</w:t>
      </w:r>
      <w:r w:rsidRPr="00951F5A">
        <w:rPr>
          <w:rFonts w:ascii="Arial" w:hAnsi="Arial" w:cs="Arial"/>
          <w:color w:val="000000"/>
          <w:spacing w:val="33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color w:val="000000"/>
          <w:kern w:val="0"/>
          <w:position w:val="2"/>
          <w:sz w:val="20"/>
          <w:szCs w:val="20"/>
        </w:rPr>
        <w:t>Excellent</w:t>
      </w:r>
      <w:r w:rsidRPr="00951F5A">
        <w:rPr>
          <w:rFonts w:ascii="Arial" w:hAnsi="Arial" w:cs="Arial"/>
          <w:color w:val="000000"/>
          <w:spacing w:val="33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color w:val="000000"/>
          <w:kern w:val="0"/>
          <w:position w:val="2"/>
          <w:sz w:val="20"/>
          <w:szCs w:val="20"/>
        </w:rPr>
        <w:t>Verbal</w:t>
      </w:r>
      <w:r w:rsidRPr="00951F5A">
        <w:rPr>
          <w:rFonts w:ascii="Arial" w:hAnsi="Arial" w:cs="Arial"/>
          <w:color w:val="000000"/>
          <w:spacing w:val="33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color w:val="000000"/>
          <w:kern w:val="0"/>
          <w:position w:val="2"/>
          <w:sz w:val="20"/>
          <w:szCs w:val="20"/>
        </w:rPr>
        <w:t>&amp;</w:t>
      </w:r>
      <w:r w:rsidRPr="00951F5A">
        <w:rPr>
          <w:rFonts w:ascii="Arial" w:hAnsi="Arial" w:cs="Arial"/>
          <w:color w:val="000000"/>
          <w:spacing w:val="33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color w:val="000000"/>
          <w:kern w:val="0"/>
          <w:position w:val="2"/>
          <w:sz w:val="20"/>
          <w:szCs w:val="20"/>
        </w:rPr>
        <w:t>Written</w:t>
      </w:r>
      <w:r w:rsidRPr="00951F5A">
        <w:rPr>
          <w:rFonts w:ascii="Arial" w:hAnsi="Arial" w:cs="Arial"/>
          <w:color w:val="000000"/>
          <w:spacing w:val="33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color w:val="000000"/>
          <w:kern w:val="0"/>
          <w:position w:val="2"/>
          <w:sz w:val="20"/>
          <w:szCs w:val="20"/>
        </w:rPr>
        <w:t>Communication,</w:t>
      </w:r>
      <w:r w:rsidRPr="00951F5A">
        <w:rPr>
          <w:rFonts w:ascii="Arial" w:hAnsi="Arial" w:cs="Arial"/>
          <w:color w:val="000000"/>
          <w:spacing w:val="33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color w:val="000000"/>
          <w:kern w:val="0"/>
          <w:position w:val="2"/>
          <w:sz w:val="20"/>
          <w:szCs w:val="20"/>
        </w:rPr>
        <w:t>Cross-functional</w:t>
      </w:r>
      <w:r w:rsidRPr="00951F5A">
        <w:rPr>
          <w:rFonts w:ascii="Arial" w:hAnsi="Arial" w:cs="Arial"/>
          <w:color w:val="000000"/>
          <w:spacing w:val="33"/>
          <w:kern w:val="0"/>
          <w:position w:val="2"/>
          <w:sz w:val="20"/>
          <w:szCs w:val="20"/>
        </w:rPr>
        <w:t xml:space="preserve"> </w:t>
      </w:r>
      <w:r w:rsidRPr="00951F5A">
        <w:rPr>
          <w:rFonts w:ascii="Arial" w:hAnsi="Arial" w:cs="Arial"/>
          <w:color w:val="000000"/>
          <w:kern w:val="0"/>
          <w:sz w:val="20"/>
          <w:szCs w:val="20"/>
        </w:rPr>
        <w:t>Collaboration,</w:t>
      </w:r>
      <w:r w:rsidRPr="00951F5A">
        <w:rPr>
          <w:rFonts w:ascii="Arial" w:hAnsi="Arial" w:cs="Arial"/>
          <w:color w:val="000000"/>
          <w:spacing w:val="33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color w:val="000000"/>
          <w:kern w:val="0"/>
          <w:sz w:val="20"/>
          <w:szCs w:val="20"/>
        </w:rPr>
        <w:t>Executive-Level</w:t>
      </w:r>
      <w:r w:rsidRPr="00951F5A">
        <w:rPr>
          <w:rFonts w:ascii="Arial" w:hAnsi="Arial" w:cs="Arial"/>
          <w:color w:val="000000"/>
          <w:spacing w:val="33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color w:val="000000"/>
          <w:kern w:val="0"/>
          <w:sz w:val="20"/>
          <w:szCs w:val="20"/>
        </w:rPr>
        <w:t>Presentations</w:t>
      </w:r>
      <w:r w:rsidRPr="00951F5A">
        <w:rPr>
          <w:rFonts w:ascii="Arial" w:hAnsi="Arial" w:cs="Arial"/>
          <w:color w:val="000000"/>
          <w:spacing w:val="33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color w:val="000000"/>
          <w:kern w:val="0"/>
          <w:sz w:val="20"/>
          <w:szCs w:val="20"/>
        </w:rPr>
        <w:t>Frequently</w:t>
      </w:r>
      <w:r w:rsidRPr="00951F5A">
        <w:rPr>
          <w:rFonts w:ascii="Arial" w:hAnsi="Arial" w:cs="Arial"/>
          <w:color w:val="000000"/>
          <w:spacing w:val="33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color w:val="000000"/>
          <w:kern w:val="0"/>
          <w:sz w:val="20"/>
          <w:szCs w:val="20"/>
        </w:rPr>
        <w:t>contributed</w:t>
      </w:r>
      <w:r w:rsidRPr="00951F5A">
        <w:rPr>
          <w:rFonts w:ascii="Arial" w:hAnsi="Arial" w:cs="Arial"/>
          <w:color w:val="000000"/>
          <w:spacing w:val="33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color w:val="000000"/>
          <w:kern w:val="0"/>
          <w:sz w:val="20"/>
          <w:szCs w:val="20"/>
        </w:rPr>
        <w:t>to</w:t>
      </w:r>
      <w:r w:rsidRPr="00951F5A">
        <w:rPr>
          <w:rFonts w:ascii="Arial" w:hAnsi="Arial" w:cs="Arial"/>
          <w:color w:val="000000"/>
          <w:spacing w:val="33"/>
          <w:kern w:val="0"/>
          <w:sz w:val="20"/>
          <w:szCs w:val="20"/>
        </w:rPr>
        <w:t xml:space="preserve"> </w:t>
      </w:r>
      <w:r w:rsidRPr="00951F5A">
        <w:rPr>
          <w:rFonts w:ascii="Arial" w:hAnsi="Arial" w:cs="Arial"/>
          <w:color w:val="000000"/>
          <w:kern w:val="0"/>
          <w:sz w:val="20"/>
          <w:szCs w:val="20"/>
        </w:rPr>
        <w:t>sales,</w:t>
      </w:r>
    </w:p>
    <w:p w14:paraId="5116E89A" w14:textId="77777777" w:rsidR="00951F5A" w:rsidRPr="00951F5A" w:rsidRDefault="00951F5A" w:rsidP="00951F5A">
      <w:pPr>
        <w:tabs>
          <w:tab w:val="left" w:pos="960"/>
        </w:tabs>
        <w:kinsoku w:val="0"/>
        <w:overflowPunct w:val="0"/>
        <w:autoSpaceDE w:val="0"/>
        <w:autoSpaceDN w:val="0"/>
        <w:adjustRightInd w:val="0"/>
        <w:spacing w:after="0" w:line="213" w:lineRule="auto"/>
        <w:ind w:left="360" w:right="561"/>
        <w:rPr>
          <w:rFonts w:ascii="Times New Roman" w:hAnsi="Times New Roman" w:cs="Times New Roman"/>
          <w:color w:val="227AAF"/>
          <w:kern w:val="0"/>
          <w:sz w:val="20"/>
          <w:szCs w:val="20"/>
        </w:rPr>
        <w:sectPr w:rsidR="00951F5A" w:rsidRPr="00951F5A" w:rsidSect="00951F5A">
          <w:type w:val="continuous"/>
          <w:pgSz w:w="12240" w:h="15840"/>
          <w:pgMar w:top="1120" w:right="1800" w:bottom="280" w:left="1800" w:header="720" w:footer="720" w:gutter="0"/>
          <w:cols w:space="720"/>
          <w:noEndnote/>
        </w:sectPr>
      </w:pPr>
    </w:p>
    <w:p w14:paraId="76E64897" w14:textId="77777777" w:rsidR="00951F5A" w:rsidRPr="00951F5A" w:rsidRDefault="00951F5A" w:rsidP="00951F5A">
      <w:pPr>
        <w:pStyle w:val="ListParagraph"/>
        <w:kinsoku w:val="0"/>
        <w:overflowPunct w:val="0"/>
        <w:autoSpaceDE w:val="0"/>
        <w:autoSpaceDN w:val="0"/>
        <w:adjustRightInd w:val="0"/>
        <w:spacing w:before="5" w:after="0" w:line="230" w:lineRule="auto"/>
        <w:ind w:right="948"/>
        <w:rPr>
          <w:rFonts w:ascii="Arial" w:hAnsi="Arial" w:cs="Arial"/>
          <w:kern w:val="0"/>
          <w:sz w:val="20"/>
          <w:szCs w:val="20"/>
        </w:rPr>
      </w:pPr>
      <w:r w:rsidRPr="00951F5A">
        <w:rPr>
          <w:rFonts w:ascii="Arial" w:hAnsi="Arial" w:cs="Arial"/>
          <w:kern w:val="0"/>
          <w:sz w:val="20"/>
          <w:szCs w:val="20"/>
        </w:rPr>
        <w:t>logistics, and production teams—trusted as a versatile, dependable team player.</w:t>
      </w:r>
    </w:p>
    <w:p w14:paraId="7B7BB13A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before="155"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534AFF52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40"/>
        <w:outlineLvl w:val="2"/>
        <w:rPr>
          <w:rFonts w:ascii="Arial" w:hAnsi="Arial" w:cs="Arial"/>
          <w:b/>
          <w:bCs/>
          <w:color w:val="4296B3"/>
          <w:spacing w:val="-2"/>
          <w:kern w:val="0"/>
          <w:sz w:val="20"/>
          <w:szCs w:val="20"/>
        </w:rPr>
      </w:pPr>
      <w:r w:rsidRPr="00951F5A">
        <w:rPr>
          <w:rFonts w:ascii="Arial" w:hAnsi="Arial" w:cs="Arial"/>
          <w:b/>
          <w:bCs/>
          <w:color w:val="4296B3"/>
          <w:spacing w:val="-2"/>
          <w:kern w:val="0"/>
          <w:sz w:val="20"/>
          <w:szCs w:val="20"/>
        </w:rPr>
        <w:t>References</w:t>
      </w:r>
    </w:p>
    <w:p w14:paraId="7F31D35D" w14:textId="77777777" w:rsidR="00951F5A" w:rsidRPr="00951F5A" w:rsidRDefault="00951F5A" w:rsidP="00951F5A">
      <w:pPr>
        <w:kinsoku w:val="0"/>
        <w:overflowPunct w:val="0"/>
        <w:autoSpaceDE w:val="0"/>
        <w:autoSpaceDN w:val="0"/>
        <w:adjustRightInd w:val="0"/>
        <w:spacing w:before="58" w:after="0" w:line="240" w:lineRule="auto"/>
        <w:ind w:left="40"/>
        <w:rPr>
          <w:rFonts w:ascii="Arial" w:hAnsi="Arial" w:cs="Arial"/>
          <w:kern w:val="0"/>
          <w:sz w:val="20"/>
          <w:szCs w:val="20"/>
        </w:rPr>
      </w:pPr>
      <w:r w:rsidRPr="00951F5A">
        <w:rPr>
          <w:rFonts w:ascii="Arial" w:hAnsi="Arial" w:cs="Arial"/>
          <w:kern w:val="0"/>
          <w:sz w:val="20"/>
          <w:szCs w:val="20"/>
        </w:rPr>
        <w:t>Available upon request</w:t>
      </w:r>
    </w:p>
    <w:p w14:paraId="58F89B22" w14:textId="77777777" w:rsidR="00951F5A" w:rsidRPr="00951F5A" w:rsidRDefault="00951F5A" w:rsidP="00951F5A"/>
    <w:sectPr w:rsidR="00951F5A" w:rsidRPr="00951F5A" w:rsidSect="00951F5A">
      <w:type w:val="continuous"/>
      <w:pgSz w:w="12240" w:h="15840"/>
      <w:pgMar w:top="1120" w:right="1800" w:bottom="28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FFFFFFFF"/>
    <w:lvl w:ilvl="0">
      <w:numFmt w:val="bullet"/>
      <w:lvlText w:val="ï"/>
      <w:lvlJc w:val="left"/>
      <w:pPr>
        <w:ind w:left="1080" w:hanging="50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2"/>
        <w:sz w:val="20"/>
        <w:szCs w:val="20"/>
      </w:rPr>
    </w:lvl>
    <w:lvl w:ilvl="1">
      <w:numFmt w:val="bullet"/>
      <w:lvlText w:val="ï"/>
      <w:lvlJc w:val="left"/>
      <w:pPr>
        <w:ind w:left="1836" w:hanging="500"/>
      </w:pPr>
    </w:lvl>
    <w:lvl w:ilvl="2">
      <w:numFmt w:val="bullet"/>
      <w:lvlText w:val="ï"/>
      <w:lvlJc w:val="left"/>
      <w:pPr>
        <w:ind w:left="2592" w:hanging="500"/>
      </w:pPr>
    </w:lvl>
    <w:lvl w:ilvl="3">
      <w:numFmt w:val="bullet"/>
      <w:lvlText w:val="ï"/>
      <w:lvlJc w:val="left"/>
      <w:pPr>
        <w:ind w:left="3348" w:hanging="500"/>
      </w:pPr>
    </w:lvl>
    <w:lvl w:ilvl="4">
      <w:numFmt w:val="bullet"/>
      <w:lvlText w:val="ï"/>
      <w:lvlJc w:val="left"/>
      <w:pPr>
        <w:ind w:left="4104" w:hanging="500"/>
      </w:pPr>
    </w:lvl>
    <w:lvl w:ilvl="5">
      <w:numFmt w:val="bullet"/>
      <w:lvlText w:val="ï"/>
      <w:lvlJc w:val="left"/>
      <w:pPr>
        <w:ind w:left="4860" w:hanging="500"/>
      </w:pPr>
    </w:lvl>
    <w:lvl w:ilvl="6">
      <w:numFmt w:val="bullet"/>
      <w:lvlText w:val="ï"/>
      <w:lvlJc w:val="left"/>
      <w:pPr>
        <w:ind w:left="5616" w:hanging="500"/>
      </w:pPr>
    </w:lvl>
    <w:lvl w:ilvl="7">
      <w:numFmt w:val="bullet"/>
      <w:lvlText w:val="ï"/>
      <w:lvlJc w:val="left"/>
      <w:pPr>
        <w:ind w:left="6372" w:hanging="500"/>
      </w:pPr>
    </w:lvl>
    <w:lvl w:ilvl="8">
      <w:numFmt w:val="bullet"/>
      <w:lvlText w:val="ï"/>
      <w:lvlJc w:val="left"/>
      <w:pPr>
        <w:ind w:left="7128" w:hanging="500"/>
      </w:pPr>
    </w:lvl>
  </w:abstractNum>
  <w:abstractNum w:abstractNumId="1" w15:restartNumberingAfterBreak="0">
    <w:nsid w:val="00000403"/>
    <w:multiLevelType w:val="multilevel"/>
    <w:tmpl w:val="FFFFFFFF"/>
    <w:lvl w:ilvl="0">
      <w:numFmt w:val="bullet"/>
      <w:lvlText w:val="ï"/>
      <w:lvlJc w:val="left"/>
      <w:pPr>
        <w:ind w:left="1080" w:hanging="50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2"/>
        <w:sz w:val="20"/>
        <w:szCs w:val="20"/>
      </w:rPr>
    </w:lvl>
    <w:lvl w:ilvl="1">
      <w:numFmt w:val="bullet"/>
      <w:lvlText w:val="ï"/>
      <w:lvlJc w:val="left"/>
      <w:pPr>
        <w:ind w:left="1836" w:hanging="500"/>
      </w:pPr>
    </w:lvl>
    <w:lvl w:ilvl="2">
      <w:numFmt w:val="bullet"/>
      <w:lvlText w:val="ï"/>
      <w:lvlJc w:val="left"/>
      <w:pPr>
        <w:ind w:left="2592" w:hanging="500"/>
      </w:pPr>
    </w:lvl>
    <w:lvl w:ilvl="3">
      <w:numFmt w:val="bullet"/>
      <w:lvlText w:val="ï"/>
      <w:lvlJc w:val="left"/>
      <w:pPr>
        <w:ind w:left="3348" w:hanging="500"/>
      </w:pPr>
    </w:lvl>
    <w:lvl w:ilvl="4">
      <w:numFmt w:val="bullet"/>
      <w:lvlText w:val="ï"/>
      <w:lvlJc w:val="left"/>
      <w:pPr>
        <w:ind w:left="4104" w:hanging="500"/>
      </w:pPr>
    </w:lvl>
    <w:lvl w:ilvl="5">
      <w:numFmt w:val="bullet"/>
      <w:lvlText w:val="ï"/>
      <w:lvlJc w:val="left"/>
      <w:pPr>
        <w:ind w:left="4860" w:hanging="500"/>
      </w:pPr>
    </w:lvl>
    <w:lvl w:ilvl="6">
      <w:numFmt w:val="bullet"/>
      <w:lvlText w:val="ï"/>
      <w:lvlJc w:val="left"/>
      <w:pPr>
        <w:ind w:left="5616" w:hanging="500"/>
      </w:pPr>
    </w:lvl>
    <w:lvl w:ilvl="7">
      <w:numFmt w:val="bullet"/>
      <w:lvlText w:val="ï"/>
      <w:lvlJc w:val="left"/>
      <w:pPr>
        <w:ind w:left="6372" w:hanging="500"/>
      </w:pPr>
    </w:lvl>
    <w:lvl w:ilvl="8">
      <w:numFmt w:val="bullet"/>
      <w:lvlText w:val="ï"/>
      <w:lvlJc w:val="left"/>
      <w:pPr>
        <w:ind w:left="7128" w:hanging="500"/>
      </w:pPr>
    </w:lvl>
  </w:abstractNum>
  <w:abstractNum w:abstractNumId="2" w15:restartNumberingAfterBreak="0">
    <w:nsid w:val="00000404"/>
    <w:multiLevelType w:val="multilevel"/>
    <w:tmpl w:val="FFFFFFFF"/>
    <w:lvl w:ilvl="0">
      <w:numFmt w:val="bullet"/>
      <w:lvlText w:val="ï"/>
      <w:lvlJc w:val="left"/>
      <w:pPr>
        <w:ind w:left="1080" w:hanging="500"/>
      </w:pPr>
      <w:rPr>
        <w:rFonts w:ascii="Times New Roman" w:hAnsi="Times New Roman" w:cs="Times New Roman"/>
        <w:spacing w:val="0"/>
        <w:w w:val="102"/>
      </w:rPr>
    </w:lvl>
    <w:lvl w:ilvl="1">
      <w:numFmt w:val="bullet"/>
      <w:lvlText w:val="ï"/>
      <w:lvlJc w:val="left"/>
      <w:pPr>
        <w:ind w:left="1300" w:hanging="500"/>
      </w:pPr>
      <w:rPr>
        <w:rFonts w:ascii="Times New Roman" w:hAnsi="Times New Roman" w:cs="Times New Roman"/>
        <w:b w:val="0"/>
        <w:bCs w:val="0"/>
        <w:i w:val="0"/>
        <w:iCs w:val="0"/>
        <w:color w:val="227AAF"/>
        <w:spacing w:val="0"/>
        <w:w w:val="102"/>
        <w:sz w:val="20"/>
        <w:szCs w:val="20"/>
      </w:rPr>
    </w:lvl>
    <w:lvl w:ilvl="2">
      <w:numFmt w:val="bullet"/>
      <w:lvlText w:val="ï"/>
      <w:lvlJc w:val="left"/>
      <w:pPr>
        <w:ind w:left="2115" w:hanging="500"/>
      </w:pPr>
    </w:lvl>
    <w:lvl w:ilvl="3">
      <w:numFmt w:val="bullet"/>
      <w:lvlText w:val="ï"/>
      <w:lvlJc w:val="left"/>
      <w:pPr>
        <w:ind w:left="2931" w:hanging="500"/>
      </w:pPr>
    </w:lvl>
    <w:lvl w:ilvl="4">
      <w:numFmt w:val="bullet"/>
      <w:lvlText w:val="ï"/>
      <w:lvlJc w:val="left"/>
      <w:pPr>
        <w:ind w:left="3746" w:hanging="500"/>
      </w:pPr>
    </w:lvl>
    <w:lvl w:ilvl="5">
      <w:numFmt w:val="bullet"/>
      <w:lvlText w:val="ï"/>
      <w:lvlJc w:val="left"/>
      <w:pPr>
        <w:ind w:left="4562" w:hanging="500"/>
      </w:pPr>
    </w:lvl>
    <w:lvl w:ilvl="6">
      <w:numFmt w:val="bullet"/>
      <w:lvlText w:val="ï"/>
      <w:lvlJc w:val="left"/>
      <w:pPr>
        <w:ind w:left="5377" w:hanging="500"/>
      </w:pPr>
    </w:lvl>
    <w:lvl w:ilvl="7">
      <w:numFmt w:val="bullet"/>
      <w:lvlText w:val="ï"/>
      <w:lvlJc w:val="left"/>
      <w:pPr>
        <w:ind w:left="6193" w:hanging="500"/>
      </w:pPr>
    </w:lvl>
    <w:lvl w:ilvl="8">
      <w:numFmt w:val="bullet"/>
      <w:lvlText w:val="ï"/>
      <w:lvlJc w:val="left"/>
      <w:pPr>
        <w:ind w:left="7008" w:hanging="500"/>
      </w:pPr>
    </w:lvl>
  </w:abstractNum>
  <w:abstractNum w:abstractNumId="3" w15:restartNumberingAfterBreak="0">
    <w:nsid w:val="12200B8B"/>
    <w:multiLevelType w:val="hybridMultilevel"/>
    <w:tmpl w:val="1A629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BE3DB0"/>
    <w:multiLevelType w:val="hybridMultilevel"/>
    <w:tmpl w:val="2DE29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9C2FA9"/>
    <w:multiLevelType w:val="hybridMultilevel"/>
    <w:tmpl w:val="2028E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FC4BF6"/>
    <w:multiLevelType w:val="hybridMultilevel"/>
    <w:tmpl w:val="CE10B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7D7611"/>
    <w:multiLevelType w:val="hybridMultilevel"/>
    <w:tmpl w:val="74461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048305">
    <w:abstractNumId w:val="2"/>
  </w:num>
  <w:num w:numId="2" w16cid:durableId="131405579">
    <w:abstractNumId w:val="1"/>
  </w:num>
  <w:num w:numId="3" w16cid:durableId="1227765673">
    <w:abstractNumId w:val="0"/>
  </w:num>
  <w:num w:numId="4" w16cid:durableId="751195256">
    <w:abstractNumId w:val="6"/>
  </w:num>
  <w:num w:numId="5" w16cid:durableId="1585341157">
    <w:abstractNumId w:val="5"/>
  </w:num>
  <w:num w:numId="6" w16cid:durableId="1423643118">
    <w:abstractNumId w:val="3"/>
  </w:num>
  <w:num w:numId="7" w16cid:durableId="1196310097">
    <w:abstractNumId w:val="7"/>
  </w:num>
  <w:num w:numId="8" w16cid:durableId="12383218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CFA"/>
    <w:rsid w:val="000420DA"/>
    <w:rsid w:val="00754CFA"/>
    <w:rsid w:val="00951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32EBAA"/>
  <w15:chartTrackingRefBased/>
  <w15:docId w15:val="{E24DF68B-3634-DF46-9FA3-B22531FE4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rsid w:val="00754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754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754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54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C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4C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54CFA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951F5A"/>
    <w:pPr>
      <w:autoSpaceDE w:val="0"/>
      <w:autoSpaceDN w:val="0"/>
      <w:adjustRightInd w:val="0"/>
      <w:spacing w:after="0" w:line="240" w:lineRule="auto"/>
    </w:pPr>
    <w:rPr>
      <w:rFonts w:ascii="Arial" w:hAnsi="Arial" w:cs="Arial"/>
      <w:kern w:val="0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951F5A"/>
    <w:rPr>
      <w:rFonts w:ascii="Arial" w:hAnsi="Arial" w:cs="Arial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jeffrey-g-walton" TargetMode="External"/><Relationship Id="rId5" Type="http://schemas.openxmlformats.org/officeDocument/2006/relationships/hyperlink" Target="mailto:jgordonwalto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687</Words>
  <Characters>4220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 Walton</dc:creator>
  <cp:keywords/>
  <dc:description/>
  <cp:lastModifiedBy>Jeffrey  Walton</cp:lastModifiedBy>
  <cp:revision>1</cp:revision>
  <dcterms:created xsi:type="dcterms:W3CDTF">2026-08-30T01:31:00Z</dcterms:created>
  <dcterms:modified xsi:type="dcterms:W3CDTF">2026-08-30T18:07:00Z</dcterms:modified>
</cp:coreProperties>
</file>