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LINKEDIN + WORKDAY  ·  22 SEP 2026</w:t>
      </w:r>
    </w:p>
    <w:p>
      <w:pPr>
        <w:pStyle w:val="Heading1"/>
        <w:spacing w:after="60"/>
      </w:pPr>
      <w:r>
        <w:rPr>
          <w:rFonts w:ascii="Georgia" w:cs="Georgia" w:eastAsia="Georgia" w:hAnsi="Georgia"/>
          <w:b w:val="false"/>
          <w:bCs w:val="false"/>
          <w:i w:val="false"/>
          <w:iCs w:val="false"/>
          <w:caps w:val="false"/>
          <w:color w:val="15171C"/>
          <w:sz w:val="40"/>
          <w:szCs w:val="40"/>
        </w:rPr>
        <w:t xml:space="preserve">The four-year wall, and the one door through it</w:t>
      </w:r>
    </w:p>
    <w:p>
      <w:pPr>
        <w:spacing w:after="240"/>
      </w:pPr>
      <w:r>
        <w:rPr>
          <w:rFonts w:ascii="Calibri" w:cs="Calibri" w:eastAsia="Calibri" w:hAnsi="Calibri"/>
          <w:b w:val="false"/>
          <w:bCs w:val="false"/>
          <w:i/>
          <w:iCs/>
          <w:caps w:val="false"/>
          <w:color w:val="7F838D"/>
          <w:sz w:val="20"/>
          <w:szCs w:val="20"/>
        </w:rPr>
        <w:t xml:space="preserve">Edan Mejias  ·  Senior / Technical PM and PMM  ·  remote, Boston, Rhode Island  ·  $120k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 FIRST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finding</w:t>
      </w:r>
    </w:p>
    <w:p>
      <w:pPr>
        <w:spacing w:after="120" w:before="0" w:line="300"/>
      </w:pPr>
      <w:r>
        <w:rPr>
          <w:rFonts w:ascii="Calibri" w:cs="Calibri" w:eastAsia="Calibri" w:hAnsi="Calibri"/>
          <w:b w:val="false"/>
          <w:bCs w:val="false"/>
          <w:i w:val="false"/>
          <w:iCs w:val="false"/>
          <w:caps w:val="false"/>
          <w:color w:val="4B4F59"/>
          <w:sz w:val="20"/>
          <w:szCs w:val="20"/>
        </w:rPr>
        <w:t xml:space="preserve">110 roles in his lane survived the location and title filters. I read the requirements on every one. Of those 110, exactly two have an experience floor Edan clears today. Every other posting in the pool opens at five years or more, and he is at four.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5680"/>
      </w:tblGrid>
      <w:tr>
        <w:trPr>
          <w:tblHeader/>
        </w:trPr>
        <w:tc>
          <w:tcPr>
            <w:tcW w:type="dxa" w:w="3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Experience floor stated</w:t>
            </w:r>
          </w:p>
        </w:tc>
        <w:tc>
          <w:tcPr>
            <w:tcW w:type="dxa" w:w="1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6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 for him</w:t>
            </w:r>
          </w:p>
        </w:tc>
      </w:tr>
      <w:tr>
        <w:tc>
          <w:tcPr>
            <w:tcW w:type="dxa" w:w="3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4+ years</w:t>
            </w:r>
          </w:p>
        </w:tc>
        <w:tc>
          <w:tcPr>
            <w:tcW w:type="dxa" w:w="1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Kodex. He clears it. It pays $170K–$210K.</w:t>
            </w:r>
          </w:p>
        </w:tc>
      </w:tr>
      <w:tr>
        <w:tc>
          <w:tcPr>
            <w:tcW w:type="dxa" w:w="3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3–5+ years</w:t>
            </w:r>
          </w:p>
        </w:tc>
        <w:tc>
          <w:tcPr>
            <w:tcW w:type="dxa" w:w="1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w:t>
            </w:r>
          </w:p>
        </w:tc>
        <w:tc>
          <w:tcPr>
            <w:tcW w:type="dxa" w:w="56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Rapid7. He clears the low end. Boston, $135,400.</w:t>
            </w:r>
          </w:p>
        </w:tc>
      </w:tr>
      <w:tr>
        <w:tc>
          <w:tcPr>
            <w:tcW w:type="dxa" w:w="3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5+ years</w:t>
            </w:r>
          </w:p>
        </w:tc>
        <w:tc>
          <w:tcPr>
            <w:tcW w:type="dxa" w:w="1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41</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One year short. Worth applying to the ones where the rest of the profile is an exact hit.</w:t>
            </w:r>
          </w:p>
        </w:tc>
      </w:tr>
      <w:tr>
        <w:tc>
          <w:tcPr>
            <w:tcW w:type="dxa" w:w="3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7+ or 8+ years</w:t>
            </w:r>
          </w:p>
        </w:tc>
        <w:tc>
          <w:tcPr>
            <w:tcW w:type="dxa" w:w="1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18</w:t>
            </w:r>
          </w:p>
        </w:tc>
        <w:tc>
          <w:tcPr>
            <w:tcW w:type="dxa" w:w="56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Out. Do not spend time here.</w:t>
            </w:r>
          </w:p>
        </w:tc>
      </w:tr>
      <w:tr>
        <w:tc>
          <w:tcPr>
            <w:tcW w:type="dxa" w:w="3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 floor stated</w:t>
            </w:r>
          </w:p>
        </w:tc>
        <w:tc>
          <w:tcPr>
            <w:tcW w:type="dxa" w:w="1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49</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Read individually — several are worth a shot, most are silent because they are senior by default.</w:t>
            </w:r>
          </w:p>
        </w:tc>
      </w:tr>
    </w:tbl>
    <w:p>
      <w:pPr>
        <w:spacing w:after="120" w:before="200" w:line="300"/>
      </w:pPr>
      <w:r>
        <w:rPr>
          <w:rFonts w:ascii="Calibri" w:cs="Calibri" w:eastAsia="Calibri" w:hAnsi="Calibri"/>
          <w:b w:val="false"/>
          <w:bCs w:val="false"/>
          <w:i w:val="false"/>
          <w:iCs w:val="false"/>
          <w:caps w:val="false"/>
          <w:color w:val="4B4F59"/>
          <w:sz w:val="20"/>
          <w:szCs w:val="20"/>
        </w:rPr>
        <w:t xml:space="preserve">That is the whole strategic picture. He is not competing on skill in this market, he is competing on a number on a page, and the number is one year off across almost the entire field. Two moves follow from that: apply hard at the two he clears, and pick five of the five-year postings where his security plus developer-platform combination is rare enough to make a recruiter override the filter. Not fifteen. Five.</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$120K</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A note on the floor</w:t>
      </w:r>
    </w:p>
    <w:p>
      <w:pPr>
        <w:spacing w:after="120" w:before="0" w:line="300"/>
      </w:pPr>
      <w:r>
        <w:rPr>
          <w:rFonts w:ascii="Calibri" w:cs="Calibri" w:eastAsia="Calibri" w:hAnsi="Calibri"/>
          <w:b w:val="false"/>
          <w:bCs w:val="false"/>
          <w:i w:val="false"/>
          <w:iCs w:val="false"/>
          <w:caps w:val="false"/>
          <w:color w:val="4B4F59"/>
          <w:sz w:val="20"/>
          <w:szCs w:val="20"/>
        </w:rPr>
        <w:t xml:space="preserve">You told me to set his bottom at $120,000. Done, and it is applied throughout this document. One thing worth separating: a search floor and a negotiating floor are different instruments. As a search floor $120k is costing nothing — only three postings in the entire 110 sit between $120k and $135k, so lowering the filter barely widened the pool. As a negotiating floor it would cost real money, because the median top-of-band across his verified matches is $220,000 and the lowest published band that clears his profile opens at $135,400. If he names $120k in a screen he is anchoring $15k below the worst offer in his own market.</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He clears the gate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Senior Product Manager, Platform &amp; Integrations</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Kodex</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$170,000 – $210,000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ONLY POSTING IN 110 HE FULLY QUALIFIES FOR</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Remote-first, United States   ·   posted 11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zua4o1rvntn_ett1_tv9x">
        <w:r>
          <w:rPr>
            <w:rFonts w:ascii="Consolas" w:cs="Consolas" w:eastAsia="Consolas" w:hAnsi="Consolas"/>
            <w:color w:val="1F4E63"/>
            <w:sz w:val="16"/>
            <w:szCs w:val="16"/>
            <w:u w:val="single"/>
          </w:rPr>
          <w:t xml:space="preserve">linkedin.com/jobs/view/4466014753</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Four-year floor, which he clears, and then the rest of the requirement list reads like his resume was used to write it: platform and integrations, identity, SSO and RBAC, sensitive-data domain experience in security or compliance. They say the platform background is the core of the role, not a nice-to-have, which means the thing that makes him unusual is the thing they are screening for.</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Kodex is small and less known than the rest of this list, so there is less public signal on stability and comp progression. The role is heavy on internal alignment across multiple engineering managers, which is a different muscle from shipping features.</w:t>
      </w:r>
    </w:p>
    <w:p>
      <w:pPr>
        <w:spacing w:after="60" w:before="0"/>
        <w:ind w:left="320"/>
      </w:pPr>
      <w:r>
        <w:rPr>
          <w:rFonts w:ascii="Calibri" w:cs="Calibri" w:eastAsia="Calibri" w:hAnsi="Calibri"/>
          <w:b w:val="false"/>
          <w:bCs w:val="false"/>
          <w:i/>
          <w:iCs/>
          <w:caps w:val="false"/>
          <w:color w:val="7F838D"/>
          <w:sz w:val="18"/>
          <w:szCs w:val="18"/>
        </w:rPr>
        <w:t xml:space="preserve">“4+ years of Product Management or Technical Program Management experience at Enterprise B2B SaaS.”</w:t>
      </w:r>
    </w:p>
    <w:p>
      <w:pPr>
        <w:spacing w:after="60" w:before="0"/>
        <w:ind w:left="320"/>
      </w:pPr>
      <w:r>
        <w:rPr>
          <w:rFonts w:ascii="Calibri" w:cs="Calibri" w:eastAsia="Calibri" w:hAnsi="Calibri"/>
          <w:b w:val="false"/>
          <w:bCs w:val="false"/>
          <w:i/>
          <w:iCs/>
          <w:caps w:val="false"/>
          <w:color w:val="7F838D"/>
          <w:sz w:val="18"/>
          <w:szCs w:val="18"/>
        </w:rPr>
        <w:t xml:space="preserve">“Platform, API, Identity, or Integrations background — you’ve owned developer-facing APIs, identity providers, SSO, RBAC, or the equivalent under-the-covers platform work. This is not a nice-to-have; it’s the core of the role.”</w:t>
      </w:r>
    </w:p>
    <w:p>
      <w:pPr>
        <w:spacing w:after="60" w:before="0"/>
        <w:ind w:left="320"/>
      </w:pPr>
      <w:r>
        <w:rPr>
          <w:rFonts w:ascii="Calibri" w:cs="Calibri" w:eastAsia="Calibri" w:hAnsi="Calibri"/>
          <w:b w:val="false"/>
          <w:bCs w:val="false"/>
          <w:i/>
          <w:iCs/>
          <w:caps w:val="false"/>
          <w:color w:val="7F838D"/>
          <w:sz w:val="18"/>
          <w:szCs w:val="18"/>
        </w:rPr>
        <w:t xml:space="preserve">“You don’t need to be an ex-engineer, but you can’t be hand-wavy on the technical layer.”</w:t>
      </w:r>
    </w:p>
    <w:p>
      <w:pPr>
        <w:spacing w:after="60" w:before="0"/>
        <w:ind w:left="320"/>
      </w:pPr>
      <w:r>
        <w:rPr>
          <w:rFonts w:ascii="Calibri" w:cs="Calibri" w:eastAsia="Calibri" w:hAnsi="Calibri"/>
          <w:b w:val="false"/>
          <w:bCs w:val="false"/>
          <w:i/>
          <w:iCs/>
          <w:caps w:val="false"/>
          <w:color w:val="7F838D"/>
          <w:sz w:val="18"/>
          <w:szCs w:val="18"/>
        </w:rPr>
        <w:t xml:space="preserve">“Sensitive-data domain experience — you’ve worked in fintech, security, health tech, compliance.”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Senior Product Manager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Rapid7</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$135,400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CLEARS THE FLOOR, AND IT IS LOCAL</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MA   ·   posted 17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j2j0xnqqiznvvzazjwf3t">
        <w:r>
          <w:rPr>
            <w:rFonts w:ascii="Consolas" w:cs="Consolas" w:eastAsia="Consolas" w:hAnsi="Consolas"/>
            <w:color w:val="1F4E63"/>
            <w:sz w:val="16"/>
            <w:szCs w:val="16"/>
            <w:u w:val="single"/>
          </w:rPr>
          <w:t xml:space="preserve">linkedin.com/jobs/view/4467564322</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Three-to-five years in vulnerability management, risk-based prioritization or attack surface management. He is inside that window and the domain is his. Rapid7 is a Boston security company, so this is the rare posting where the commute, the sector and the experience band all line up at once.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number published is a single figure, not a range, which usually means little movement. It is $35k under what Kodex is offering for a role he is equally qualified for. Apply, but do not let it set his expectation.</w:t>
      </w:r>
    </w:p>
    <w:p>
      <w:pPr>
        <w:spacing w:after="60" w:before="0"/>
        <w:ind w:left="320"/>
      </w:pPr>
      <w:r>
        <w:rPr>
          <w:rFonts w:ascii="Calibri" w:cs="Calibri" w:eastAsia="Calibri" w:hAnsi="Calibri"/>
          <w:b w:val="false"/>
          <w:bCs w:val="false"/>
          <w:i/>
          <w:iCs/>
          <w:caps w:val="false"/>
          <w:color w:val="7F838D"/>
          <w:sz w:val="18"/>
          <w:szCs w:val="18"/>
        </w:rPr>
        <w:t xml:space="preserve">“Bring 3-5+ years of dedicated experience in vulnerability management, risk-based prioritization, or attack surface management platforms within B2B SaaS.”</w:t>
      </w:r>
    </w:p>
    <w:p>
      <w:pPr>
        <w:spacing w:after="60" w:before="0"/>
        <w:ind w:left="320"/>
      </w:pPr>
      <w:r>
        <w:rPr>
          <w:rFonts w:ascii="Calibri" w:cs="Calibri" w:eastAsia="Calibri" w:hAnsi="Calibri"/>
          <w:b w:val="false"/>
          <w:bCs w:val="false"/>
          <w:i/>
          <w:iCs/>
          <w:caps w:val="false"/>
          <w:color w:val="7F838D"/>
          <w:sz w:val="18"/>
          <w:szCs w:val="18"/>
        </w:rPr>
        <w:t xml:space="preserve">“Drive cross-functional alignment across Engineering, UX, GTM, Customer Success, and Threat Research.”</w:t>
      </w:r>
    </w:p>
    <w:p>
      <w:pPr>
        <w:spacing w:after="60" w:before="0"/>
        <w:ind w:left="320"/>
      </w:pPr>
      <w:r>
        <w:rPr>
          <w:rFonts w:ascii="Calibri" w:cs="Calibri" w:eastAsia="Calibri" w:hAnsi="Calibri"/>
          <w:b w:val="false"/>
          <w:bCs w:val="false"/>
          <w:i/>
          <w:iCs/>
          <w:caps w:val="false"/>
          <w:color w:val="7F838D"/>
          <w:sz w:val="18"/>
          <w:szCs w:val="18"/>
        </w:rPr>
        <w:t xml:space="preserve">“Mentor and elevate product team members to strengthen execution quality.”</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One year short, apply anyway</w:t>
      </w:r>
    </w:p>
    <w:p>
      <w:pPr>
        <w:spacing w:after="120" w:before="0" w:line="300"/>
      </w:pPr>
      <w:r>
        <w:rPr>
          <w:rFonts w:ascii="Calibri" w:cs="Calibri" w:eastAsia="Calibri" w:hAnsi="Calibri"/>
          <w:b w:val="false"/>
          <w:bCs w:val="false"/>
          <w:i w:val="false"/>
          <w:iCs w:val="false"/>
          <w:caps w:val="false"/>
          <w:color w:val="4B4F59"/>
          <w:sz w:val="20"/>
          <w:szCs w:val="20"/>
        </w:rPr>
        <w:t xml:space="preserve">These five all state five years. He has four. I picked them because the remaining requirements are a close enough hit that a recruiter has a reason to keep reading, and because four of the five publish a band well above his floor. Sending five strong applications here beats sending forty weak ones anywhere.</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3.  </w:t>
      </w:r>
      <w:r>
        <w:rPr>
          <w:rFonts w:ascii="Georgia" w:cs="Georgia" w:eastAsia="Georgia" w:hAnsi="Georgia"/>
          <w:b w:val="false"/>
          <w:bCs w:val="false"/>
          <w:i w:val="false"/>
          <w:iCs w:val="false"/>
          <w:caps w:val="false"/>
          <w:color w:val="15171C"/>
          <w:sz w:val="26"/>
          <w:szCs w:val="26"/>
        </w:rPr>
        <w:t xml:space="preserve">Senior Product Manager, SOC Experience</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Huntress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$190,000 – $220,000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BEST BAND IN THE NEAR-MISS TIER</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15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rfdse9mx900btdawafdbt">
        <w:r>
          <w:rPr>
            <w:rFonts w:ascii="Consolas" w:cs="Consolas" w:eastAsia="Consolas" w:hAnsi="Consolas"/>
            <w:color w:val="1F4E63"/>
            <w:sz w:val="16"/>
            <w:szCs w:val="16"/>
            <w:u w:val="single"/>
          </w:rPr>
          <w:t xml:space="preserve">linkedin.com/jobs/view/4467789451</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Five years with cybersecurity product responsibility, bonus for MDR or SOAR. The job is translating between engineering and non-technical stakeholders and holding a capacity floor for technical debt against feature pressure, which is judgment work rather than tenure work. Remote US, and the band is $70k above his floor.</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One year short on the stated minimum, and Huntress is a well-known name with a deep applicant pool. This needs a referral to convert, not a cold application.</w:t>
      </w:r>
    </w:p>
    <w:p>
      <w:pPr>
        <w:spacing w:after="60" w:before="0"/>
        <w:ind w:left="320"/>
      </w:pPr>
      <w:r>
        <w:rPr>
          <w:rFonts w:ascii="Calibri" w:cs="Calibri" w:eastAsia="Calibri" w:hAnsi="Calibri"/>
          <w:b w:val="false"/>
          <w:bCs w:val="false"/>
          <w:i/>
          <w:iCs/>
          <w:caps w:val="false"/>
          <w:color w:val="7F838D"/>
          <w:sz w:val="18"/>
          <w:szCs w:val="18"/>
        </w:rPr>
        <w:t xml:space="preserve">“5+ years of experience in a product management role with past responsibility for cybersecurity products; bonus for MDR or SOAR.”</w:t>
      </w:r>
    </w:p>
    <w:p>
      <w:pPr>
        <w:spacing w:after="60" w:before="0"/>
        <w:ind w:left="320"/>
      </w:pPr>
      <w:r>
        <w:rPr>
          <w:rFonts w:ascii="Calibri" w:cs="Calibri" w:eastAsia="Calibri" w:hAnsi="Calibri"/>
          <w:b w:val="false"/>
          <w:bCs w:val="false"/>
          <w:i/>
          <w:iCs/>
          <w:caps w:val="false"/>
          <w:color w:val="7F838D"/>
          <w:sz w:val="18"/>
          <w:szCs w:val="18"/>
        </w:rPr>
        <w:t xml:space="preserve">“Protect a capacity floor for resiliency and technical debt, and hold the line on it against feature pressure.”</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4.  </w:t>
      </w:r>
      <w:r>
        <w:rPr>
          <w:rFonts w:ascii="Georgia" w:cs="Georgia" w:eastAsia="Georgia" w:hAnsi="Georgia"/>
          <w:b w:val="false"/>
          <w:bCs w:val="false"/>
          <w:i w:val="false"/>
          <w:iCs w:val="false"/>
          <w:caps w:val="false"/>
          <w:color w:val="15171C"/>
          <w:sz w:val="26"/>
          <w:szCs w:val="26"/>
        </w:rPr>
        <w:t xml:space="preserve">Senior Product Manager (XDR), Security Solutions</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Elastic</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$154,800 – $199,200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SOFTEST GATE IN THE TIER</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10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7pzfcxzovxkstekwbv47r">
        <w:r>
          <w:rPr>
            <w:rFonts w:ascii="Consolas" w:cs="Consolas" w:eastAsia="Consolas" w:hAnsi="Consolas"/>
            <w:color w:val="1F4E63"/>
            <w:sz w:val="16"/>
            <w:szCs w:val="16"/>
            <w:u w:val="single"/>
          </w:rPr>
          <w:t xml:space="preserve">linkedin.com/jobs/view/4465806673</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requirement is written as five years in security product management OR technical marketing, with a minimum of three years in a related product development or technical field. That second clause is a door. The posting also says outright it is for someone ready to grow into broader ownership, which is not how companies write requirements when they mean them rigidly.</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XDR is detection and response depth — endpoint, cloud, identity, network telemetry. If his security work has been developer-platform-adjacent rather than detection-adjacent, he will need to close that in the cover note rather than hope it passes.</w:t>
      </w:r>
    </w:p>
    <w:p>
      <w:pPr>
        <w:spacing w:after="60" w:before="0"/>
        <w:ind w:left="320"/>
      </w:pPr>
      <w:r>
        <w:rPr>
          <w:rFonts w:ascii="Calibri" w:cs="Calibri" w:eastAsia="Calibri" w:hAnsi="Calibri"/>
          <w:b w:val="false"/>
          <w:bCs w:val="false"/>
          <w:i/>
          <w:iCs/>
          <w:caps w:val="false"/>
          <w:color w:val="7F838D"/>
          <w:sz w:val="18"/>
          <w:szCs w:val="18"/>
        </w:rPr>
        <w:t xml:space="preserve">“At least 5 years in security-related technical product management, competitive analysis, or technical marketing, and a minimum of 3 years in a related product development or technical field.”</w:t>
      </w:r>
    </w:p>
    <w:p>
      <w:pPr>
        <w:spacing w:after="60" w:before="0"/>
        <w:ind w:left="320"/>
      </w:pPr>
      <w:r>
        <w:rPr>
          <w:rFonts w:ascii="Calibri" w:cs="Calibri" w:eastAsia="Calibri" w:hAnsi="Calibri"/>
          <w:b w:val="false"/>
          <w:bCs w:val="false"/>
          <w:i/>
          <w:iCs/>
          <w:caps w:val="false"/>
          <w:color w:val="7F838D"/>
          <w:sz w:val="18"/>
          <w:szCs w:val="18"/>
        </w:rPr>
        <w:t xml:space="preserve">“This is a role for a product manager ready to own meaningful surface area in a fast-moving space and grow toward broader ownership.”</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5.  </w:t>
      </w:r>
      <w:r>
        <w:rPr>
          <w:rFonts w:ascii="Georgia" w:cs="Georgia" w:eastAsia="Georgia" w:hAnsi="Georgia"/>
          <w:b w:val="false"/>
          <w:bCs w:val="false"/>
          <w:i w:val="false"/>
          <w:iCs w:val="false"/>
          <w:caps w:val="false"/>
          <w:color w:val="15171C"/>
          <w:sz w:val="26"/>
          <w:szCs w:val="26"/>
        </w:rPr>
        <w:t xml:space="preserve">Sr. Product Manager, IAM Services</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Imprivata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$160,650 – $171,150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LOCAL, AND THE DOMAIN IS EXACT</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Waltham, MA   ·   posted 2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cc5hemnb1-igdpmc0uits">
        <w:r>
          <w:rPr>
            <w:rFonts w:ascii="Consolas" w:cs="Consolas" w:eastAsia="Consolas" w:hAnsi="Consolas"/>
            <w:color w:val="1F4E63"/>
            <w:sz w:val="16"/>
            <w:szCs w:val="16"/>
            <w:u w:val="single"/>
          </w:rPr>
          <w:t xml:space="preserve">linkedin.com/jobs/view/4441003681</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Identity services as a platform: OIDC, SAML, SCIM, documented APIs, tenant isolation, admin and API experience patterns. That is the same shape as the Kodex role, at a Waltham company he can drive to. Five years stated, equivalent practical experience accepted on the degree line.</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Five-year floor with no alternative clause. Partners with DevOps on SLOs, so expect the screen to test how deep the platform fluency actually goes.</w:t>
      </w:r>
    </w:p>
    <w:p>
      <w:pPr>
        <w:spacing w:after="60" w:before="0"/>
        <w:ind w:left="320"/>
      </w:pPr>
      <w:r>
        <w:rPr>
          <w:rFonts w:ascii="Calibri" w:cs="Calibri" w:eastAsia="Calibri" w:hAnsi="Calibri"/>
          <w:b w:val="false"/>
          <w:bCs w:val="false"/>
          <w:i/>
          <w:iCs/>
          <w:caps w:val="false"/>
          <w:color w:val="7F838D"/>
          <w:sz w:val="18"/>
          <w:szCs w:val="18"/>
        </w:rPr>
        <w:t xml:space="preserve">“5+ years of product management experience in enterprise software, SaaS, cybersecurity.”</w:t>
      </w:r>
    </w:p>
    <w:p>
      <w:pPr>
        <w:spacing w:after="60" w:before="0"/>
        <w:ind w:left="320"/>
      </w:pPr>
      <w:r>
        <w:rPr>
          <w:rFonts w:ascii="Calibri" w:cs="Calibri" w:eastAsia="Calibri" w:hAnsi="Calibri"/>
          <w:b w:val="false"/>
          <w:bCs w:val="false"/>
          <w:i/>
          <w:iCs/>
          <w:caps w:val="false"/>
          <w:color w:val="7F838D"/>
          <w:sz w:val="18"/>
          <w:szCs w:val="18"/>
        </w:rPr>
        <w:t xml:space="preserve">“Drive standards-first interoperability using OIDC, SAML, SCIM, and documented APIs where appropriate.”</w:t>
      </w:r>
    </w:p>
    <w:p>
      <w:pPr>
        <w:spacing w:after="60" w:before="0"/>
        <w:ind w:left="320"/>
      </w:pPr>
      <w:r>
        <w:rPr>
          <w:rFonts w:ascii="Calibri" w:cs="Calibri" w:eastAsia="Calibri" w:hAnsi="Calibri"/>
          <w:b w:val="false"/>
          <w:bCs w:val="false"/>
          <w:i/>
          <w:iCs/>
          <w:caps w:val="false"/>
          <w:color w:val="7F838D"/>
          <w:sz w:val="18"/>
          <w:szCs w:val="18"/>
        </w:rPr>
        <w:t xml:space="preserve">“Bachelor’s degree... or equivalent practical experience.”</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6.  </w:t>
      </w:r>
      <w:r>
        <w:rPr>
          <w:rFonts w:ascii="Georgia" w:cs="Georgia" w:eastAsia="Georgia" w:hAnsi="Georgia"/>
          <w:b w:val="false"/>
          <w:bCs w:val="false"/>
          <w:i w:val="false"/>
          <w:iCs w:val="false"/>
          <w:caps w:val="false"/>
          <w:color w:val="15171C"/>
          <w:sz w:val="26"/>
          <w:szCs w:val="26"/>
        </w:rPr>
        <w:t xml:space="preserve">Senior Product Manager, Search &amp; Intelligence Experiences</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Recorded Future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$152,000 – $228,500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POSTED TODAY, WIDEST BAND</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MA   ·   posted 22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yp0dv5nz1gys0rr3yuqzm">
        <w:r>
          <w:rPr>
            <w:rFonts w:ascii="Consolas" w:cs="Consolas" w:eastAsia="Consolas" w:hAnsi="Consolas"/>
            <w:color w:val="1F4E63"/>
            <w:sz w:val="16"/>
            <w:szCs w:val="16"/>
            <w:u w:val="single"/>
          </w:rPr>
          <w:t xml:space="preserve">linkedin.com/jobs/view/4451443113</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Threat intelligence in Boston, and the brief is genuinely interesting product work: rethinking query and result interaction from first principles for an audience that scrutinizes automated output. He already has a cover note drafted for Recorded Future in the repo, so the marginal cost of applying is close to zero.</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Five years with meaningful experience on search specifically. Search is a specialism and he does not have it. The band’s top end is almost certainly not in reach at four years.</w:t>
      </w:r>
    </w:p>
    <w:p>
      <w:pPr>
        <w:spacing w:after="60" w:before="0"/>
        <w:ind w:left="320"/>
      </w:pPr>
      <w:r>
        <w:rPr>
          <w:rFonts w:ascii="Calibri" w:cs="Calibri" w:eastAsia="Calibri" w:hAnsi="Calibri"/>
          <w:b w:val="false"/>
          <w:bCs w:val="false"/>
          <w:i/>
          <w:iCs/>
          <w:caps w:val="false"/>
          <w:color w:val="7F838D"/>
          <w:sz w:val="18"/>
          <w:szCs w:val="18"/>
        </w:rPr>
        <w:t xml:space="preserve">“5+ years in product management, with meaningful experience on search.”</w:t>
      </w:r>
    </w:p>
    <w:p>
      <w:pPr>
        <w:spacing w:after="60" w:before="0"/>
        <w:ind w:left="320"/>
      </w:pPr>
      <w:r>
        <w:rPr>
          <w:rFonts w:ascii="Calibri" w:cs="Calibri" w:eastAsia="Calibri" w:hAnsi="Calibri"/>
          <w:b w:val="false"/>
          <w:bCs w:val="false"/>
          <w:i/>
          <w:iCs/>
          <w:caps w:val="false"/>
          <w:color w:val="7F838D"/>
          <w:sz w:val="18"/>
          <w:szCs w:val="18"/>
        </w:rPr>
        <w:t xml:space="preserve">“Make deliberate decisions about where AI adds genuine value versus where it introduces noise or erodes trust.”</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7.  </w:t>
      </w:r>
      <w:r>
        <w:rPr>
          <w:rFonts w:ascii="Georgia" w:cs="Georgia" w:eastAsia="Georgia" w:hAnsi="Georgia"/>
          <w:b w:val="false"/>
          <w:bCs w:val="false"/>
          <w:i w:val="false"/>
          <w:iCs w:val="false"/>
          <w:caps w:val="false"/>
          <w:color w:val="15171C"/>
          <w:sz w:val="26"/>
          <w:szCs w:val="26"/>
        </w:rPr>
        <w:t xml:space="preserve">Senior Product Manager, Core Platform (Remote)</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Camunda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$119,900 – $148,900  ·  $193,200 – $223,300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SOFTEST REQUIREMENT LIST IN THE POOL</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Boston listed   ·   posted 19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d3_3galw8t_eslonigvif">
        <w:r>
          <w:rPr>
            <w:rFonts w:ascii="Consolas" w:cs="Consolas" w:eastAsia="Consolas" w:hAnsi="Consolas"/>
            <w:color w:val="1F4E63"/>
            <w:sz w:val="16"/>
            <w:szCs w:val="16"/>
            <w:u w:val="single"/>
          </w:rPr>
          <w:t xml:space="preserve">linkedin.com/jobs/view/4419677559</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stated requirements open with “ability and/or willingness to use our product,” which is the least gated ask in 110 postings. Developer-facing workflow orchestration, community and partner feedback, self-managed deployment — all developer-platform work he can speak to.</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Two bands published, presumably geographic tiers, and the lower one opens at $119,900, which is under his floor by $100. Assume the Boston tier is the lower one unless they say otherwise. Five years stated further down the posting.</w:t>
      </w:r>
    </w:p>
    <w:p>
      <w:pPr>
        <w:spacing w:after="60" w:before="0"/>
        <w:ind w:left="320"/>
      </w:pPr>
      <w:r>
        <w:rPr>
          <w:rFonts w:ascii="Calibri" w:cs="Calibri" w:eastAsia="Calibri" w:hAnsi="Calibri"/>
          <w:b w:val="false"/>
          <w:bCs w:val="false"/>
          <w:i/>
          <w:iCs/>
          <w:caps w:val="false"/>
          <w:color w:val="7F838D"/>
          <w:sz w:val="18"/>
          <w:szCs w:val="18"/>
        </w:rPr>
        <w:t xml:space="preserve">“Ability and/or willingness to use our product.”</w:t>
      </w:r>
    </w:p>
    <w:p>
      <w:pPr>
        <w:spacing w:after="60" w:before="0"/>
        <w:ind w:left="320"/>
      </w:pPr>
      <w:r>
        <w:rPr>
          <w:rFonts w:ascii="Calibri" w:cs="Calibri" w:eastAsia="Calibri" w:hAnsi="Calibri"/>
          <w:b w:val="false"/>
          <w:bCs w:val="false"/>
          <w:i/>
          <w:iCs/>
          <w:caps w:val="false"/>
          <w:color w:val="7F838D"/>
          <w:sz w:val="18"/>
          <w:szCs w:val="18"/>
        </w:rPr>
        <w:t xml:space="preserve">“5+ years of product management experience, ideally in distributed systems.”</w:t>
      </w:r>
    </w:p>
    <w:p>
      <w:pPr>
        <w:spacing w:after="60" w:before="0"/>
        <w:ind w:left="320"/>
      </w:pPr>
      <w:r>
        <w:rPr>
          <w:rFonts w:ascii="Calibri" w:cs="Calibri" w:eastAsia="Calibri" w:hAnsi="Calibri"/>
          <w:b w:val="false"/>
          <w:bCs w:val="false"/>
          <w:i/>
          <w:iCs/>
          <w:caps w:val="false"/>
          <w:color w:val="7F838D"/>
          <w:sz w:val="18"/>
          <w:szCs w:val="18"/>
        </w:rPr>
        <w:t xml:space="preserve">“Manage community, customer, partner, and internal feedback with an emphasis on successfully driving innovation.”</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REQUIREMENTS TEST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why</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Sr. Product Manager, AI</w:t>
      </w:r>
      <w:r>
        <w:rPr>
          <w:rFonts w:ascii="Consolas" w:cs="Consolas" w:eastAsia="Consolas" w:hAnsi="Consolas"/>
          <w:b w:val="false"/>
          <w:bCs w:val="false"/>
          <w:i w:val="false"/>
          <w:iCs w:val="false"/>
          <w:caps/>
          <w:color w:val="7F838D"/>
          <w:spacing w:val="18"/>
          <w:sz w:val="15"/>
          <w:szCs w:val="15"/>
        </w:rPr>
        <w:t xml:space="preserve">     Validity</w:t>
      </w:r>
      <w:r>
        <w:rPr>
          <w:rFonts w:ascii="Consolas" w:cs="Consolas" w:eastAsia="Consolas" w:hAnsi="Consolas"/>
          <w:b w:val="false"/>
          <w:bCs w:val="false"/>
          <w:i w:val="false"/>
          <w:iCs w:val="false"/>
          <w:caps w:val="false"/>
          <w:color w:val="7F838D"/>
          <w:sz w:val="15"/>
          <w:szCs w:val="15"/>
        </w:rPr>
        <w:t xml:space="preserve">     $175,000 – $210,000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Not remote, and the role requires writing code. Boston hybrid three days, explicitly no remote and no relocation.</w:t>
      </w:r>
    </w:p>
    <w:p>
      <w:pPr>
        <w:spacing w:after="60" w:before="0"/>
        <w:ind w:left="320"/>
      </w:pPr>
      <w:r>
        <w:rPr>
          <w:rFonts w:ascii="Calibri" w:cs="Calibri" w:eastAsia="Calibri" w:hAnsi="Calibri"/>
          <w:b w:val="false"/>
          <w:bCs w:val="false"/>
          <w:i/>
          <w:iCs/>
          <w:caps w:val="false"/>
          <w:color w:val="7F838D"/>
          <w:sz w:val="18"/>
          <w:szCs w:val="18"/>
        </w:rPr>
        <w:t xml:space="preserve">“This role is not eligible for remote work or relocation.”</w:t>
      </w:r>
    </w:p>
    <w:p>
      <w:pPr>
        <w:spacing w:after="60" w:before="0"/>
        <w:ind w:left="320"/>
      </w:pPr>
      <w:r>
        <w:rPr>
          <w:rFonts w:ascii="Calibri" w:cs="Calibri" w:eastAsia="Calibri" w:hAnsi="Calibri"/>
          <w:b w:val="false"/>
          <w:bCs w:val="false"/>
          <w:i/>
          <w:iCs/>
          <w:caps w:val="false"/>
          <w:color w:val="7F838D"/>
          <w:sz w:val="18"/>
          <w:szCs w:val="18"/>
        </w:rPr>
        <w:t xml:space="preserve">“This isn’t a ‘write specs and hand them off’ role — you’ll be in the weeds with agents, prompts, and LLM integrations, writing code to validate concepts.”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Sr Product Manager</w:t>
      </w:r>
      <w:r>
        <w:rPr>
          <w:rFonts w:ascii="Consolas" w:cs="Consolas" w:eastAsia="Consolas" w:hAnsi="Consolas"/>
          <w:b w:val="false"/>
          <w:bCs w:val="false"/>
          <w:i w:val="false"/>
          <w:iCs w:val="false"/>
          <w:caps/>
          <w:color w:val="7F838D"/>
          <w:spacing w:val="18"/>
          <w:sz w:val="15"/>
          <w:szCs w:val="15"/>
        </w:rPr>
        <w:t xml:space="preserve">     Quickbase</w:t>
      </w:r>
      <w:r>
        <w:rPr>
          <w:rFonts w:ascii="Consolas" w:cs="Consolas" w:eastAsia="Consolas" w:hAnsi="Consolas"/>
          <w:b w:val="false"/>
          <w:bCs w:val="false"/>
          <w:i w:val="false"/>
          <w:iCs w:val="false"/>
          <w:caps w:val="false"/>
          <w:color w:val="7F838D"/>
          <w:sz w:val="15"/>
          <w:szCs w:val="15"/>
        </w:rPr>
        <w:t xml:space="preserve">     $104,389 – $164,040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Eight-year floor. Double his gap, and the band opens below his floor anyway.</w:t>
      </w:r>
    </w:p>
    <w:p>
      <w:pPr>
        <w:spacing w:after="60" w:before="0"/>
        <w:ind w:left="320"/>
      </w:pPr>
      <w:r>
        <w:rPr>
          <w:rFonts w:ascii="Calibri" w:cs="Calibri" w:eastAsia="Calibri" w:hAnsi="Calibri"/>
          <w:b w:val="false"/>
          <w:bCs w:val="false"/>
          <w:i/>
          <w:iCs/>
          <w:caps w:val="false"/>
          <w:color w:val="7F838D"/>
          <w:sz w:val="18"/>
          <w:szCs w:val="18"/>
        </w:rPr>
        <w:t xml:space="preserve">“8+ years in product management, with a track record of owning end-user-facing experiences that moved adoption and engagement.”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Product Marketing Manager, WebApp</w:t>
      </w:r>
      <w:r>
        <w:rPr>
          <w:rFonts w:ascii="Consolas" w:cs="Consolas" w:eastAsia="Consolas" w:hAnsi="Consolas"/>
          <w:b w:val="false"/>
          <w:bCs w:val="false"/>
          <w:i w:val="false"/>
          <w:iCs w:val="false"/>
          <w:caps/>
          <w:color w:val="7F838D"/>
          <w:spacing w:val="18"/>
          <w:sz w:val="15"/>
          <w:szCs w:val="15"/>
        </w:rPr>
        <w:t xml:space="preserve">     Horizon3.ai</w:t>
      </w:r>
      <w:r>
        <w:rPr>
          <w:rFonts w:ascii="Consolas" w:cs="Consolas" w:eastAsia="Consolas" w:hAnsi="Consolas"/>
          <w:b w:val="false"/>
          <w:bCs w:val="false"/>
          <w:i w:val="false"/>
          <w:iCs w:val="false"/>
          <w:caps w:val="false"/>
          <w:color w:val="7F838D"/>
          <w:sz w:val="15"/>
          <w:szCs w:val="15"/>
        </w:rPr>
        <w:t xml:space="preserve">     $180,000 – $230,000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Requires a practitioner background he does not have. This is a PMM role written for a former pen tester.</w:t>
      </w:r>
    </w:p>
    <w:p>
      <w:pPr>
        <w:spacing w:after="60" w:before="0"/>
        <w:ind w:left="320"/>
      </w:pPr>
      <w:r>
        <w:rPr>
          <w:rFonts w:ascii="Calibri" w:cs="Calibri" w:eastAsia="Calibri" w:hAnsi="Calibri"/>
          <w:b w:val="false"/>
          <w:bCs w:val="false"/>
          <w:i/>
          <w:iCs/>
          <w:caps w:val="false"/>
          <w:color w:val="7F838D"/>
          <w:sz w:val="18"/>
          <w:szCs w:val="18"/>
        </w:rPr>
        <w:t xml:space="preserve">“A background as a former security practitioner, pen tester, technical marketer, or technical PMM who has shipped AppSec, ASPM, or AI-driven security products.”</w:t>
      </w:r>
    </w:p>
    <w:p>
      <w:pPr>
        <w:spacing w:after="60" w:before="0"/>
        <w:ind w:left="320"/>
      </w:pPr>
      <w:r>
        <w:rPr>
          <w:rFonts w:ascii="Calibri" w:cs="Calibri" w:eastAsia="Calibri" w:hAnsi="Calibri"/>
          <w:b w:val="false"/>
          <w:bCs w:val="false"/>
          <w:i/>
          <w:iCs/>
          <w:caps w:val="false"/>
          <w:color w:val="7F838D"/>
          <w:sz w:val="18"/>
          <w:szCs w:val="18"/>
        </w:rPr>
        <w:t xml:space="preserve">“You must understand application architecture and the adversarial mindset far deeper than just cybersecurity acronyms.”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Principal Product Manager, Agentic Security</w:t>
      </w:r>
      <w:r>
        <w:rPr>
          <w:rFonts w:ascii="Consolas" w:cs="Consolas" w:eastAsia="Consolas" w:hAnsi="Consolas"/>
          <w:b w:val="false"/>
          <w:bCs w:val="false"/>
          <w:i w:val="false"/>
          <w:iCs w:val="false"/>
          <w:caps/>
          <w:color w:val="7F838D"/>
          <w:spacing w:val="18"/>
          <w:sz w:val="15"/>
          <w:szCs w:val="15"/>
        </w:rPr>
        <w:t xml:space="preserve">     Imprivata</w:t>
      </w:r>
      <w:r>
        <w:rPr>
          <w:rFonts w:ascii="Consolas" w:cs="Consolas" w:eastAsia="Consolas" w:hAnsi="Consolas"/>
          <w:b w:val="false"/>
          <w:bCs w:val="false"/>
          <w:i w:val="false"/>
          <w:iCs w:val="false"/>
          <w:caps w:val="false"/>
          <w:color w:val="7F838D"/>
          <w:sz w:val="15"/>
          <w:szCs w:val="15"/>
        </w:rPr>
        <w:t xml:space="preserve">     $160,650 – $191,100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Seven-year floor at Principal level. Same company as his tier-two target — applying to both signals he has not read either.</w:t>
      </w:r>
    </w:p>
    <w:p>
      <w:pPr>
        <w:spacing w:after="60" w:before="0"/>
        <w:ind w:left="320"/>
      </w:pPr>
      <w:r>
        <w:rPr>
          <w:rFonts w:ascii="Calibri" w:cs="Calibri" w:eastAsia="Calibri" w:hAnsi="Calibri"/>
          <w:b w:val="false"/>
          <w:bCs w:val="false"/>
          <w:i/>
          <w:iCs/>
          <w:caps w:val="false"/>
          <w:color w:val="7F838D"/>
          <w:sz w:val="18"/>
          <w:szCs w:val="18"/>
        </w:rPr>
        <w:t xml:space="preserve">“7+ years of product management experience in enterprise software, including ownership of complex products or product areas.”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Product Manager, Identity and Access Management</w:t>
      </w:r>
      <w:r>
        <w:rPr>
          <w:rFonts w:ascii="Consolas" w:cs="Consolas" w:eastAsia="Consolas" w:hAnsi="Consolas"/>
          <w:b w:val="false"/>
          <w:bCs w:val="false"/>
          <w:i w:val="false"/>
          <w:iCs w:val="false"/>
          <w:caps/>
          <w:color w:val="7F838D"/>
          <w:spacing w:val="18"/>
          <w:sz w:val="15"/>
          <w:szCs w:val="15"/>
        </w:rPr>
        <w:t xml:space="preserve">     Klaviyo</w:t>
      </w:r>
      <w:r>
        <w:rPr>
          <w:rFonts w:ascii="Consolas" w:cs="Consolas" w:eastAsia="Consolas" w:hAnsi="Consolas"/>
          <w:b w:val="false"/>
          <w:bCs w:val="false"/>
          <w:i w:val="false"/>
          <w:iCs w:val="false"/>
          <w:caps w:val="false"/>
          <w:color w:val="7F838D"/>
          <w:sz w:val="15"/>
          <w:szCs w:val="15"/>
        </w:rPr>
        <w:t xml:space="preserve">     $136,000 – $204,000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Five days a week in the Boston office. Keeping it here rather than in tier two only because that is a real quality-of-life decision, not a qualification one — the posting itself invites near-matches to apply.</w:t>
      </w:r>
    </w:p>
    <w:p>
      <w:pPr>
        <w:spacing w:after="60" w:before="0"/>
        <w:ind w:left="320"/>
      </w:pPr>
      <w:r>
        <w:rPr>
          <w:rFonts w:ascii="Calibri" w:cs="Calibri" w:eastAsia="Calibri" w:hAnsi="Calibri"/>
          <w:b w:val="false"/>
          <w:bCs w:val="false"/>
          <w:i/>
          <w:iCs/>
          <w:caps w:val="false"/>
          <w:color w:val="7F838D"/>
          <w:sz w:val="18"/>
          <w:szCs w:val="18"/>
        </w:rPr>
        <w:t xml:space="preserve">“Please note this role requires 5 days/week in our Boston office.”</w:t>
      </w:r>
    </w:p>
    <w:p>
      <w:pPr>
        <w:spacing w:after="60" w:before="0"/>
        <w:ind w:left="320"/>
      </w:pPr>
      <w:r>
        <w:rPr>
          <w:rFonts w:ascii="Calibri" w:cs="Calibri" w:eastAsia="Calibri" w:hAnsi="Calibri"/>
          <w:b w:val="false"/>
          <w:bCs w:val="false"/>
          <w:i/>
          <w:iCs/>
          <w:caps w:val="false"/>
          <w:color w:val="7F838D"/>
          <w:sz w:val="18"/>
          <w:szCs w:val="18"/>
        </w:rPr>
        <w:t xml:space="preserve">“If you’re a close but not exact match with the description, we hope you’ll still consider applying.”</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ZERO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the Workday channel gave him</w:t>
      </w:r>
    </w:p>
    <w:p>
      <w:pPr>
        <w:spacing w:after="120" w:before="0" w:line="300"/>
      </w:pPr>
      <w:r>
        <w:rPr>
          <w:rFonts w:ascii="Calibri" w:cs="Calibri" w:eastAsia="Calibri" w:hAnsi="Calibri"/>
          <w:b w:val="false"/>
          <w:bCs w:val="false"/>
          <w:i w:val="false"/>
          <w:iCs w:val="false"/>
          <w:caps w:val="false"/>
          <w:color w:val="4B4F59"/>
          <w:sz w:val="20"/>
          <w:szCs w:val="20"/>
        </w:rPr>
        <w:t xml:space="preserve">14 enterprise tenants, 1,378 unique postings matching his five search terms. After filtering to remote or Boston-area, three survived: two Humana roles and one Thermo Fisher role in South Africa. Both Humana roles require seven years. So the enterprise Workday channel produced nothing for him, and that is a useful negative — it means the large-employer route is closed at his level and the security product companies are where his time belongs.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move</w:t>
      </w:r>
    </w:p>
    <w:p>
      <w:pPr>
        <w:spacing w:after="120" w:before="0" w:line="300"/>
      </w:pPr>
      <w:r>
        <w:rPr>
          <w:rFonts w:ascii="Calibri" w:cs="Calibri" w:eastAsia="Calibri" w:hAnsi="Calibri"/>
          <w:b w:val="false"/>
          <w:bCs w:val="false"/>
          <w:i w:val="false"/>
          <w:iCs w:val="false"/>
          <w:caps w:val="false"/>
          <w:color w:val="4B4F59"/>
          <w:sz w:val="20"/>
          <w:szCs w:val="20"/>
        </w:rPr>
        <w:t xml:space="preserve">Kodex today. It is the single posting in this market he is fully qualified for and it pays $50k to $90k above the floor you set. If he sends one application this week, it is that one.</w:t>
      </w:r>
    </w:p>
    <w:p>
      <w:pPr>
        <w:spacing w:after="120" w:before="0" w:line="300"/>
      </w:pPr>
      <w:r>
        <w:rPr>
          <w:rFonts w:ascii="Calibri" w:cs="Calibri" w:eastAsia="Calibri" w:hAnsi="Calibri"/>
          <w:b w:val="false"/>
          <w:bCs w:val="false"/>
          <w:i w:val="false"/>
          <w:iCs w:val="false"/>
          <w:caps w:val="false"/>
          <w:color w:val="4B4F59"/>
          <w:sz w:val="20"/>
          <w:szCs w:val="20"/>
        </w:rPr>
        <w:t xml:space="preserve">Then Rapid7, because it is local, in-domain, and he clears it. Two applications where the gate is open beats seven where it is not.</w:t>
      </w:r>
    </w:p>
    <w:p>
      <w:pPr>
        <w:spacing w:after="60" w:before="0" w:line="300"/>
      </w:pPr>
      <w:r>
        <w:rPr>
          <w:rFonts w:ascii="Calibri" w:cs="Calibri" w:eastAsia="Calibri" w:hAnsi="Calibri"/>
          <w:b w:val="false"/>
          <w:bCs w:val="false"/>
          <w:i w:val="false"/>
          <w:iCs w:val="false"/>
          <w:caps w:val="false"/>
          <w:color w:val="4B4F59"/>
          <w:sz w:val="20"/>
          <w:szCs w:val="20"/>
        </w:rPr>
        <w:t xml:space="preserve">Then the five-year five, in this order: Huntress, Elastic, Imprivata IAM, Recorded Future, Camunda. Elastic first among those if he wants the best odds, because of the three-year alternative clause. Huntress first if he wants the best money and can find a referral — and he may be able to, since Jonny is in the Huntress orbit already.</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ua4o1rvntn_ett1_tv9x" Type="http://schemas.openxmlformats.org/officeDocument/2006/relationships/hyperlink" Target="https://www.linkedin.com/jobs/view/senior-product-manager-platform-integrations-at-kodex-4466014753" TargetMode="External"/><Relationship Id="rIdj2j0xnqqiznvvzazjwf3t" Type="http://schemas.openxmlformats.org/officeDocument/2006/relationships/hyperlink" Target="https://www.linkedin.com/jobs/view/senior-product-manager-at-rapid7-4467564322" TargetMode="External"/><Relationship Id="rIdrfdse9mx900btdawafdbt" Type="http://schemas.openxmlformats.org/officeDocument/2006/relationships/hyperlink" Target="https://www.linkedin.com/jobs/view/senior-product-manager-soc-experience-at-huntress-4467789451" TargetMode="External"/><Relationship Id="rId7pzfcxzovxkstekwbv47r" Type="http://schemas.openxmlformats.org/officeDocument/2006/relationships/hyperlink" Target="https://www.linkedin.com/jobs/view/senior-product-manager-xdr-security-solutions-at-elastic-4465806673" TargetMode="External"/><Relationship Id="rIdcc5hemnb1-igdpmc0uits" Type="http://schemas.openxmlformats.org/officeDocument/2006/relationships/hyperlink" Target="https://www.linkedin.com/jobs/view/sr-product-manager-iam-services-at-imprivata-4441003681" TargetMode="External"/><Relationship Id="rIdyp0dv5nz1gys0rr3yuqzm" Type="http://schemas.openxmlformats.org/officeDocument/2006/relationships/hyperlink" Target="https://www.linkedin.com/jobs/view/senior-product-manager-search-intelligence-experiences-at-recorded-future-4451443113" TargetMode="External"/><Relationship Id="rIdd3_3galw8t_eslonigvif" Type="http://schemas.openxmlformats.org/officeDocument/2006/relationships/hyperlink" Target="https://www.linkedin.com/jobs/view/senior-product-manager-core-platform-remote-at-camunda-4419677559"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2026-09-22T17:14:12.568Z</dcterms:created>
  <dcterms:modified xsi:type="dcterms:W3CDTF">2026-09-22T17:14:12.568Z</dcterms:modified>
</cp:coreProperties>
</file>

<file path=docProps/custom.xml><?xml version="1.0" encoding="utf-8"?>
<Properties xmlns="http://schemas.openxmlformats.org/officeDocument/2006/custom-properties" xmlns:vt="http://schemas.openxmlformats.org/officeDocument/2006/docPropsVTypes"/>
</file>