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28 SEPTEMBER 2026</w:t>
      </w:r>
    </w:p>
    <w:p>
      <w:pPr>
        <w:pStyle w:val="Heading1"/>
        <w:spacing w:after="60"/>
      </w:pPr>
      <w:r>
        <w:rPr>
          <w:rFonts w:ascii="Georgia" w:cs="Georgia" w:eastAsia="Georgia" w:hAnsi="Georgia"/>
          <w:b w:val="false"/>
          <w:bCs w:val="false"/>
          <w:i w:val="false"/>
          <w:iCs w:val="false"/>
          <w:caps w:val="false"/>
          <w:color w:val="15171C"/>
          <w:sz w:val="40"/>
          <w:szCs w:val="40"/>
        </w:rPr>
        <w:t xml:space="preserve">The money is not the constraint. The years line is.</w:t>
      </w:r>
    </w:p>
    <w:p>
      <w:pPr>
        <w:spacing w:after="240"/>
      </w:pPr>
      <w:r>
        <w:rPr>
          <w:rFonts w:ascii="Calibri" w:cs="Calibri" w:eastAsia="Calibri" w:hAnsi="Calibri"/>
          <w:b w:val="false"/>
          <w:bCs w:val="false"/>
          <w:i/>
          <w:iCs/>
          <w:caps w:val="false"/>
          <w:color w:val="7F838D"/>
          <w:sz w:val="20"/>
          <w:szCs w:val="20"/>
        </w:rPr>
        <w:t xml:space="preserve">296 roles read end to end. 207 of them clear your floor. What rules you out, again and again, is a single number in the requirements.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READ THIS FIRST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this run actually says</w:t>
      </w:r>
    </w:p>
    <w:p>
      <w:pPr>
        <w:spacing w:after="120" w:before="0" w:line="300"/>
      </w:pPr>
      <w:r>
        <w:rPr>
          <w:rFonts w:ascii="Calibri" w:cs="Calibri" w:eastAsia="Calibri" w:hAnsi="Calibri"/>
          <w:b w:val="false"/>
          <w:bCs w:val="false"/>
          <w:i w:val="false"/>
          <w:iCs w:val="false"/>
          <w:caps w:val="false"/>
          <w:color w:val="4B4F59"/>
          <w:sz w:val="20"/>
          <w:szCs w:val="20"/>
        </w:rPr>
        <w:t xml:space="preserve">207 of the 296 roles that survived to a full read publish a band you clear. That is seven in ten. Comp is not what is standing between you and this market, and it has not been for two weeks. Stop treating it as the filter.</w:t>
      </w:r>
    </w:p>
    <w:p>
      <w:pPr>
        <w:spacing w:after="120" w:before="0" w:line="300"/>
      </w:pPr>
      <w:r>
        <w:rPr>
          <w:rFonts w:ascii="Calibri" w:cs="Calibri" w:eastAsia="Calibri" w:hAnsi="Calibri"/>
          <w:b w:val="false"/>
          <w:bCs w:val="false"/>
          <w:i w:val="false"/>
          <w:iCs w:val="false"/>
          <w:caps w:val="false"/>
          <w:color w:val="4B4F59"/>
          <w:sz w:val="20"/>
          <w:szCs w:val="20"/>
        </w:rPr>
        <w:t xml:space="preserve">The filter is experience. I read the requirements on the fifteen best-paid roles on your list this morning. Roughly half of them state a bar of seven or eight years, and you are at four to five. That is the whole story of this sweep, and it is worth being precise about it rather than discouraged by it: a 5+ bar you clear, a 6 is arguable, a 7 or 8 is someone else's job this year.</w:t>
      </w:r>
    </w:p>
    <w:p>
      <w:pPr>
        <w:spacing w:after="120" w:before="0" w:line="300"/>
      </w:pPr>
      <w:r>
        <w:rPr>
          <w:rFonts w:ascii="Calibri" w:cs="Calibri" w:eastAsia="Calibri" w:hAnsi="Calibri"/>
          <w:b w:val="false"/>
          <w:bCs w:val="false"/>
          <w:i w:val="false"/>
          <w:iCs w:val="false"/>
          <w:caps w:val="false"/>
          <w:color w:val="4B4F59"/>
          <w:sz w:val="20"/>
          <w:szCs w:val="20"/>
        </w:rPr>
        <w:t xml:space="preserve">One warning about how you read lists like this, including mine. My own first pass this morning scored Vultr as a three-year requirement and Zeitview as five. Reading the postings showed seven and eight. The automated pass takes the smallest year figure anywhere in the text, and postings are full of unrelated numbers. Every role named below was read rather than scored.</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7480"/>
      </w:tblGrid>
      <w:tr>
        <w:trPr>
          <w:tblHeader/>
        </w:trPr>
        <w:tc>
          <w:tcPr>
            <w:tcW w:type="dxa" w:w="3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Measure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This run</w:t>
            </w:r>
          </w:p>
        </w:tc>
        <w:tc>
          <w:tcPr>
            <w:tcW w:type="dxa" w:w="74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Against Thursday</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cards pulled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2,857</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2,865. Same queries, same channels</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1,696</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1,709</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the title filter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358</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367</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location</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296</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305</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296</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305. Every survivor, full posting text</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Publishing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207 of 296</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212</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Clearing your $120,000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207</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212. Every banded role clears it. Every single one</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Hard gated out</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7</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requirements that disqualify before comp matters</w:t>
            </w:r>
          </w:p>
        </w:tc>
      </w:tr>
    </w:tbl>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INSIDE YOUR BAND, READ AND CONFIRMED</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Tier one</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Senior Product Manager, Identity and Access Intelligence</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Snowflake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$200,000 to $287,500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THE BEST FIT IN 296 ROLES, AND IT IS NOT CLOSE</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Bellevue, WA, flagged remote   ·   posted this run</w:t>
      </w:r>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Identity security, a five-year bar you clear, and the largest band on your list at once. The work is access governance on the Snowflake platform: privilege recommendations, anomaly detection, role hierarchies, policy enforcement, and governing access for AI agents and non-human identities. They want someone who will sit with enterprise security and IAM teams and understand their access control pain. That is platform plus identity plus security, which is three of your four fit signals in one posting.</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Listed Bellevue and flagged remote, which are two different claims. Confirm which is true first. The deep IAM concept list (RBAC, ABAC) is a real knowledge bar, not a keyword: be ready to talk about the difference rather than name them.</w:t>
      </w:r>
    </w:p>
    <w:p>
      <w:pPr>
        <w:spacing w:after="60" w:before="0"/>
        <w:ind w:left="320"/>
      </w:pPr>
      <w:r>
        <w:rPr>
          <w:rFonts w:ascii="Calibri" w:cs="Calibri" w:eastAsia="Calibri" w:hAnsi="Calibri"/>
          <w:b w:val="false"/>
          <w:bCs w:val="false"/>
          <w:i/>
          <w:iCs/>
          <w:caps w:val="false"/>
          <w:color w:val="7F838D"/>
          <w:sz w:val="18"/>
          <w:szCs w:val="18"/>
        </w:rPr>
        <w:t xml:space="preserve">“5+ years of product management experience with successful product launches.”</w:t>
      </w:r>
    </w:p>
    <w:p>
      <w:pPr>
        <w:spacing w:after="60" w:before="0"/>
        <w:ind w:left="320"/>
      </w:pPr>
      <w:r>
        <w:rPr>
          <w:rFonts w:ascii="Calibri" w:cs="Calibri" w:eastAsia="Calibri" w:hAnsi="Calibri"/>
          <w:b w:val="false"/>
          <w:bCs w:val="false"/>
          <w:i/>
          <w:iCs/>
          <w:caps w:val="false"/>
          <w:color w:val="7F838D"/>
          <w:sz w:val="18"/>
          <w:szCs w:val="18"/>
        </w:rPr>
        <w:t xml:space="preserve">“Deep understanding of identity and access management concepts: RBAC, ABAC.”</w:t>
      </w:r>
    </w:p>
    <w:p>
      <w:pPr>
        <w:spacing w:after="60" w:before="0"/>
        <w:ind w:left="320"/>
      </w:pPr>
      <w:r>
        <w:rPr>
          <w:rFonts w:ascii="Calibri" w:cs="Calibri" w:eastAsia="Calibri" w:hAnsi="Calibri"/>
          <w:b w:val="false"/>
          <w:bCs w:val="false"/>
          <w:i/>
          <w:iCs/>
          <w:caps w:val="false"/>
          <w:color w:val="7F838D"/>
          <w:sz w:val="18"/>
          <w:szCs w:val="18"/>
        </w:rPr>
        <w:t xml:space="preserve">“Shape how Snowflake governs access for AI agents and non-human identities, an emerging frontier in identity security.”</w:t>
      </w:r>
    </w:p>
    <w:p>
      <w:pPr>
        <w:pStyle w:val="Heading2"/>
        <w:pBdr>
          <w:left w:val="single" w:sz="18" w:space="10"/>
        </w:pBdr>
        <w:spacing w:after="0" w:before="300"/>
        <w:ind w:left="120"/>
      </w:pPr>
      <w:r>
        <w:rPr>
          <w:rFonts w:ascii="Consolas" w:cs="Consolas" w:eastAsia="Consolas" w:hAnsi="Consolas"/>
          <w:b/>
          <w:bCs/>
          <w:i w:val="false"/>
          <w:iCs w:val="false"/>
          <w:caps w:val="false"/>
          <w:color w:val="444444"/>
          <w:sz w:val="26"/>
          <w:szCs w:val="26"/>
        </w:rPr>
        <w:t xml:space="preserve">2.  </w:t>
      </w:r>
      <w:r>
        <w:rPr>
          <w:rFonts w:ascii="Georgia" w:cs="Georgia" w:eastAsia="Georgia" w:hAnsi="Georgia"/>
          <w:b w:val="false"/>
          <w:bCs w:val="false"/>
          <w:i w:val="false"/>
          <w:iCs w:val="false"/>
          <w:caps w:val="false"/>
          <w:color w:val="15171C"/>
          <w:sz w:val="26"/>
          <w:szCs w:val="26"/>
        </w:rPr>
        <w:t xml:space="preserve">Senior Product Manager, Observability Data Platform</w:t>
      </w:r>
    </w:p>
    <w:p>
      <w:pPr>
        <w:pBdr>
          <w:left w:val="single"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Datadog</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$192,000 to $240,000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444444"/>
          <w:spacing w:val="24"/>
          <w:sz w:val="14"/>
          <w:szCs w:val="14"/>
        </w:rPr>
        <w:t xml:space="preserve">CLEAN FIVE-YEAR BAR, NO SECURITY ANGLE</w:t>
      </w:r>
    </w:p>
    <w:p>
      <w:pPr>
        <w:pBdr>
          <w:left w:val="single"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NY, flagged remote   ·   posted this run</w:t>
      </w:r>
    </w:p>
    <w:p>
      <w:pPr>
        <w:pBdr>
          <w:left w:val="single"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 straight five-year requirement with no second bar stacked behind it, which is rarer than it sounds. Developer-focused SaaS platform, infrastructure and data product work. They are explicit that the job is cross-organisational navigation rather than deep technical authorship: reading how decisions get made, holding the pen across org lines, keeping work moving when stakeholders disagree.</w:t>
      </w:r>
    </w:p>
    <w:p>
      <w:pPr>
        <w:pBdr>
          <w:left w:val="single"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security or identity content, so it uses your platform muscle and none of your domain. They do ask for a command of distributed data infrastructure concepts and credible engagement with engineering on scalability trade-offs. That is a technical conversation you can have, but it is the part to prepare.</w:t>
      </w:r>
    </w:p>
    <w:p>
      <w:pPr>
        <w:spacing w:after="60" w:before="0"/>
        <w:ind w:left="320"/>
      </w:pPr>
      <w:r>
        <w:rPr>
          <w:rFonts w:ascii="Calibri" w:cs="Calibri" w:eastAsia="Calibri" w:hAnsi="Calibri"/>
          <w:b w:val="false"/>
          <w:bCs w:val="false"/>
          <w:i/>
          <w:iCs/>
          <w:caps w:val="false"/>
          <w:color w:val="7F838D"/>
          <w:sz w:val="18"/>
          <w:szCs w:val="18"/>
        </w:rPr>
        <w:t xml:space="preserve">“You have 5+ years of experience as a Product Manager, ideally working on a developer-focused SaaS platform, infrastructure, or data product.”</w:t>
      </w:r>
    </w:p>
    <w:p>
      <w:pPr>
        <w:spacing w:after="60" w:before="0"/>
        <w:ind w:left="320"/>
      </w:pPr>
      <w:r>
        <w:rPr>
          <w:rFonts w:ascii="Calibri" w:cs="Calibri" w:eastAsia="Calibri" w:hAnsi="Calibri"/>
          <w:b w:val="false"/>
          <w:bCs w:val="false"/>
          <w:i/>
          <w:iCs/>
          <w:caps w:val="false"/>
          <w:color w:val="7F838D"/>
          <w:sz w:val="18"/>
          <w:szCs w:val="18"/>
        </w:rPr>
        <w:t xml:space="preserve">“You have a command of distributed data infrastructure concepts and can engage credibly with engineering on technical trade-offs.”</w:t>
      </w:r>
    </w:p>
    <w:p>
      <w:pPr>
        <w:pStyle w:val="Heading2"/>
        <w:pBdr>
          <w:left w:val="single" w:sz="18" w:space="10"/>
        </w:pBdr>
        <w:spacing w:after="0" w:before="300"/>
        <w:ind w:left="120"/>
      </w:pPr>
      <w:r>
        <w:rPr>
          <w:rFonts w:ascii="Consolas" w:cs="Consolas" w:eastAsia="Consolas" w:hAnsi="Consolas"/>
          <w:b/>
          <w:bCs/>
          <w:i w:val="false"/>
          <w:iCs w:val="false"/>
          <w:caps w:val="false"/>
          <w:color w:val="444444"/>
          <w:sz w:val="26"/>
          <w:szCs w:val="26"/>
        </w:rPr>
        <w:t xml:space="preserve">3.  </w:t>
      </w:r>
      <w:r>
        <w:rPr>
          <w:rFonts w:ascii="Georgia" w:cs="Georgia" w:eastAsia="Georgia" w:hAnsi="Georgia"/>
          <w:b w:val="false"/>
          <w:bCs w:val="false"/>
          <w:i w:val="false"/>
          <w:iCs w:val="false"/>
          <w:caps w:val="false"/>
          <w:color w:val="15171C"/>
          <w:sz w:val="26"/>
          <w:szCs w:val="26"/>
        </w:rPr>
        <w:t xml:space="preserve">Senior Product Manager (XDR), Security Solutions</w:t>
      </w:r>
    </w:p>
    <w:p>
      <w:pPr>
        <w:pBdr>
          <w:left w:val="single"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Elastic</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$133,100 to $252,900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444444"/>
          <w:spacing w:val="24"/>
          <w:sz w:val="14"/>
          <w:szCs w:val="14"/>
        </w:rPr>
        <w:t xml:space="preserve">CARRIED OVER, STILL THE BEST SECURITY FIT, AND THE BAND READS WIDER THIS WEEK</w:t>
      </w:r>
    </w:p>
    <w:p>
      <w:pPr>
        <w:pBdr>
          <w:left w:val="single"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United States, remote   ·   posted still open from Thursday</w:t>
      </w:r>
    </w:p>
    <w:p>
      <w:pPr>
        <w:pBdr>
          <w:left w:val="single"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This was the pick on Thursday and it is still open, which matters more than anything new. Remote-first, security solutions, and the requirement is written around interest and judgement rather than a year count: a robust interest in cybersecurity, attention to detail, the ability to hold the bigger picture, and operating across Product, Engineering, Sales and Customer Success.</w:t>
      </w:r>
    </w:p>
    <w:p>
      <w:pPr>
        <w:pBdr>
          <w:left w:val="single"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A BS or MS in engineering, computer science or information security is stated as required rather than preferred. Check that against your own degree before you invest, because it is the one hard gate in an otherwise soft posting. The band also reads $133,100 to $252,900 this week against $154,800 to $199,200 on Thursday, which means the posting quotes different geographic tiers rather than one range. Assume the lower tier until they tell you otherwise.</w:t>
      </w:r>
    </w:p>
    <w:p>
      <w:pPr>
        <w:spacing w:after="60" w:before="0"/>
        <w:ind w:left="320"/>
      </w:pPr>
      <w:r>
        <w:rPr>
          <w:rFonts w:ascii="Calibri" w:cs="Calibri" w:eastAsia="Calibri" w:hAnsi="Calibri"/>
          <w:b w:val="false"/>
          <w:bCs w:val="false"/>
          <w:i/>
          <w:iCs/>
          <w:caps w:val="false"/>
          <w:color w:val="7F838D"/>
          <w:sz w:val="18"/>
          <w:szCs w:val="18"/>
        </w:rPr>
        <w:t xml:space="preserve">“A robust interest in cybersecurity and its challenges is essential.”</w:t>
      </w:r>
    </w:p>
    <w:p>
      <w:pPr>
        <w:spacing w:after="60" w:before="0"/>
        <w:ind w:left="320"/>
      </w:pPr>
      <w:r>
        <w:rPr>
          <w:rFonts w:ascii="Calibri" w:cs="Calibri" w:eastAsia="Calibri" w:hAnsi="Calibri"/>
          <w:b w:val="false"/>
          <w:bCs w:val="false"/>
          <w:i/>
          <w:iCs/>
          <w:caps w:val="false"/>
          <w:color w:val="7F838D"/>
          <w:sz w:val="18"/>
          <w:szCs w:val="18"/>
        </w:rPr>
        <w:t xml:space="preserve">“A BS or MS degree in engineering, computer science, or information security is required.”</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REAL, WITH A CAVEAT EACH</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Tier two</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56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56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caveat</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Senior Technical Product Manager, API Traffic and Enforcement, Fastly</w:t>
            </w:r>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$181,220 to $217,464</w:t>
            </w:r>
          </w:p>
        </w:tc>
        <w:tc>
          <w:tcPr>
            <w:tcW w:type="dxa" w:w="56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Five years, and the posting names API, security and platform infrastructure as the ideal background, which is you. But it prefers hybrid near San Francisco, New York or Denver and only says it may be willing to consider remote candidates. Worth an application, not worth a relocation.</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Senior Product Marketing Manager, WebApp, Horizon3.ai</w:t>
            </w:r>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$180,000 to $230,000</w:t>
            </w:r>
          </w:p>
        </w:tc>
        <w:tc>
          <w:tcPr>
            <w:tcW w:type="dxa" w:w="56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 fully remote security company, and the posting is openly hiring two levels: 5+ years for PMM, 8+ for Senior PMM. Apply to the level you clear and let them promote the title, rather than reading the headline and ruling yourself out.</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Senior Product Manager, Enterprise AI, Snowflake</w:t>
            </w:r>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$200,000 to $287,500</w:t>
            </w:r>
          </w:p>
        </w:tc>
        <w:tc>
          <w:tcPr>
            <w:tcW w:type="dxa" w:w="56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Same band and same five-year bar as the identity role, no security content. A fallback at the same employer if the first one goes cold.</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Senior Product Manager, Bits Agent Builder, Datadog</w:t>
            </w:r>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$192,000 to $240,000</w:t>
            </w:r>
          </w:p>
        </w:tc>
        <w:tc>
          <w:tcPr>
            <w:tcW w:type="dxa" w:w="56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 stated years bar at all, which is unusual and worth exploiting. Agent tooling rather than platform data.</w:t>
            </w:r>
          </w:p>
        </w:tc>
      </w:tr>
    </w:tbl>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SIX BEST-PAID ROLES YOU CANNOT HAVE YET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with the line that does it</w:t>
      </w:r>
    </w:p>
    <w:p>
      <w:pPr>
        <w:spacing w:after="120" w:before="0" w:line="300"/>
      </w:pPr>
      <w:r>
        <w:rPr>
          <w:rFonts w:ascii="Calibri" w:cs="Calibri" w:eastAsia="Calibri" w:hAnsi="Calibri"/>
          <w:b w:val="false"/>
          <w:bCs w:val="false"/>
          <w:i w:val="false"/>
          <w:iCs w:val="false"/>
          <w:caps w:val="false"/>
          <w:color w:val="4B4F59"/>
          <w:sz w:val="20"/>
          <w:szCs w:val="20"/>
        </w:rPr>
        <w:t xml:space="preserve">These are not near misses on comp. Every one of them clears your floor comfortably. They are near misses on a single number, and seeing them stated plainly is more useful than seeing them quietly filtered away.</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Principal Product Manager, Okta Identity Threat Detection</w:t>
      </w:r>
      <w:r>
        <w:rPr>
          <w:rFonts w:ascii="Consolas" w:cs="Consolas" w:eastAsia="Consolas" w:hAnsi="Consolas"/>
          <w:b w:val="false"/>
          <w:bCs w:val="false"/>
          <w:i w:val="false"/>
          <w:iCs w:val="false"/>
          <w:caps/>
          <w:color w:val="7F838D"/>
          <w:spacing w:val="18"/>
          <w:sz w:val="15"/>
          <w:szCs w:val="15"/>
        </w:rPr>
        <w:t xml:space="preserve">     Okta</w:t>
      </w:r>
      <w:r>
        <w:rPr>
          <w:rFonts w:ascii="Consolas" w:cs="Consolas" w:eastAsia="Consolas" w:hAnsi="Consolas"/>
          <w:b w:val="false"/>
          <w:bCs w:val="false"/>
          <w:i w:val="false"/>
          <w:iCs w:val="false"/>
          <w:caps w:val="false"/>
          <w:color w:val="7F838D"/>
          <w:sz w:val="15"/>
          <w:szCs w:val="15"/>
        </w:rPr>
        <w:t xml:space="preserve">     $208,000 to $349,000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most painful one on the list. Identity, threat detection, the largest band on your sweep, and a bar three to four years above you. Not this year. Worth knowing exactly what this job asks for, because it is the job the Snowflake role leads to.</w:t>
      </w:r>
    </w:p>
    <w:p>
      <w:pPr>
        <w:spacing w:after="60" w:before="0"/>
        <w:ind w:left="320"/>
      </w:pPr>
      <w:r>
        <w:rPr>
          <w:rFonts w:ascii="Calibri" w:cs="Calibri" w:eastAsia="Calibri" w:hAnsi="Calibri"/>
          <w:b w:val="false"/>
          <w:bCs w:val="false"/>
          <w:i/>
          <w:iCs/>
          <w:caps w:val="false"/>
          <w:color w:val="7F838D"/>
          <w:sz w:val="18"/>
          <w:szCs w:val="18"/>
        </w:rPr>
        <w:t xml:space="preserve">“8+ years.”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Product Marketing Manager, Cybersecurity</w:t>
      </w:r>
      <w:r>
        <w:rPr>
          <w:rFonts w:ascii="Consolas" w:cs="Consolas" w:eastAsia="Consolas" w:hAnsi="Consolas"/>
          <w:b w:val="false"/>
          <w:bCs w:val="false"/>
          <w:i w:val="false"/>
          <w:iCs w:val="false"/>
          <w:caps/>
          <w:color w:val="7F838D"/>
          <w:spacing w:val="18"/>
          <w:sz w:val="15"/>
          <w:szCs w:val="15"/>
        </w:rPr>
        <w:t xml:space="preserve">     OpenAI</w:t>
      </w:r>
      <w:r>
        <w:rPr>
          <w:rFonts w:ascii="Consolas" w:cs="Consolas" w:eastAsia="Consolas" w:hAnsi="Consolas"/>
          <w:b w:val="false"/>
          <w:bCs w:val="false"/>
          <w:i w:val="false"/>
          <w:iCs w:val="false"/>
          <w:caps w:val="false"/>
          <w:color w:val="7F838D"/>
          <w:sz w:val="15"/>
          <w:szCs w:val="15"/>
        </w:rPr>
        <w:t xml:space="preserve">     $221,000 to $245,000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Security product marketing at the most visible employer in the industry, two years above your bar.</w:t>
      </w:r>
    </w:p>
    <w:p>
      <w:pPr>
        <w:spacing w:after="60" w:before="0"/>
        <w:ind w:left="320"/>
      </w:pPr>
      <w:r>
        <w:rPr>
          <w:rFonts w:ascii="Calibri" w:cs="Calibri" w:eastAsia="Calibri" w:hAnsi="Calibri"/>
          <w:b w:val="false"/>
          <w:bCs w:val="false"/>
          <w:i/>
          <w:iCs/>
          <w:caps w:val="false"/>
          <w:color w:val="7F838D"/>
          <w:sz w:val="18"/>
          <w:szCs w:val="18"/>
        </w:rPr>
        <w:t xml:space="preserve">“7+ years.”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Product Marketing Manager, SD-WAN and Asset Security</w:t>
      </w:r>
      <w:r>
        <w:rPr>
          <w:rFonts w:ascii="Consolas" w:cs="Consolas" w:eastAsia="Consolas" w:hAnsi="Consolas"/>
          <w:b w:val="false"/>
          <w:bCs w:val="false"/>
          <w:i w:val="false"/>
          <w:iCs w:val="false"/>
          <w:caps/>
          <w:color w:val="7F838D"/>
          <w:spacing w:val="18"/>
          <w:sz w:val="15"/>
          <w:szCs w:val="15"/>
        </w:rPr>
        <w:t xml:space="preserve">     Cato Networks</w:t>
      </w:r>
      <w:r>
        <w:rPr>
          <w:rFonts w:ascii="Consolas" w:cs="Consolas" w:eastAsia="Consolas" w:hAnsi="Consolas"/>
          <w:b w:val="false"/>
          <w:bCs w:val="false"/>
          <w:i w:val="false"/>
          <w:iCs w:val="false"/>
          <w:caps w:val="false"/>
          <w:color w:val="7F838D"/>
          <w:sz w:val="15"/>
          <w:szCs w:val="15"/>
        </w:rPr>
        <w:t xml:space="preserve">     $240,000 to $250,000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Network security PMM, United States remote, and two years out of reach.</w:t>
      </w:r>
    </w:p>
    <w:p>
      <w:pPr>
        <w:spacing w:after="60" w:before="0"/>
        <w:ind w:left="320"/>
      </w:pPr>
      <w:r>
        <w:rPr>
          <w:rFonts w:ascii="Calibri" w:cs="Calibri" w:eastAsia="Calibri" w:hAnsi="Calibri"/>
          <w:b w:val="false"/>
          <w:bCs w:val="false"/>
          <w:i/>
          <w:iCs/>
          <w:caps w:val="false"/>
          <w:color w:val="7F838D"/>
          <w:sz w:val="18"/>
          <w:szCs w:val="18"/>
        </w:rPr>
        <w:t xml:space="preserve">“7+ years.”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Staff Technical Product Manager (Platform)</w:t>
      </w:r>
      <w:r>
        <w:rPr>
          <w:rFonts w:ascii="Consolas" w:cs="Consolas" w:eastAsia="Consolas" w:hAnsi="Consolas"/>
          <w:b w:val="false"/>
          <w:bCs w:val="false"/>
          <w:i w:val="false"/>
          <w:iCs w:val="false"/>
          <w:caps/>
          <w:color w:val="7F838D"/>
          <w:spacing w:val="18"/>
          <w:sz w:val="15"/>
          <w:szCs w:val="15"/>
        </w:rPr>
        <w:t xml:space="preserve">     Zeitview</w:t>
      </w:r>
      <w:r>
        <w:rPr>
          <w:rFonts w:ascii="Consolas" w:cs="Consolas" w:eastAsia="Consolas" w:hAnsi="Consolas"/>
          <w:b w:val="false"/>
          <w:bCs w:val="false"/>
          <w:i w:val="false"/>
          <w:iCs w:val="false"/>
          <w:caps w:val="false"/>
          <w:color w:val="7F838D"/>
          <w:sz w:val="15"/>
          <w:szCs w:val="15"/>
        </w:rPr>
        <w:t xml:space="preserve">     $215,000 to $225,000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Boston, which is why it is worth naming rather than hiding. Two bars stacked, the outer one at eight years of professional experience, and the posting is hybrid rather than remote.</w:t>
      </w:r>
    </w:p>
    <w:p>
      <w:pPr>
        <w:spacing w:after="60" w:before="0"/>
        <w:ind w:left="320"/>
      </w:pPr>
      <w:r>
        <w:rPr>
          <w:rFonts w:ascii="Calibri" w:cs="Calibri" w:eastAsia="Calibri" w:hAnsi="Calibri"/>
          <w:b w:val="false"/>
          <w:bCs w:val="false"/>
          <w:i/>
          <w:iCs/>
          <w:caps w:val="false"/>
          <w:color w:val="7F838D"/>
          <w:sz w:val="18"/>
          <w:szCs w:val="18"/>
        </w:rPr>
        <w:t xml:space="preserve">“8+ years of professional experience, including 5+ years in product management.”</w:t>
      </w:r>
    </w:p>
    <w:p>
      <w:pPr>
        <w:spacing w:after="60" w:before="0"/>
        <w:ind w:left="320"/>
      </w:pPr>
      <w:r>
        <w:rPr>
          <w:rFonts w:ascii="Calibri" w:cs="Calibri" w:eastAsia="Calibri" w:hAnsi="Calibri"/>
          <w:b w:val="false"/>
          <w:bCs w:val="false"/>
          <w:i/>
          <w:iCs/>
          <w:caps w:val="false"/>
          <w:color w:val="7F838D"/>
          <w:sz w:val="18"/>
          <w:szCs w:val="18"/>
        </w:rPr>
        <w:t xml:space="preserve">“Hold your own in architecture and technical design discussions with senior engineers and data practitioners.”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Product Manager, Platform</w:t>
      </w:r>
      <w:r>
        <w:rPr>
          <w:rFonts w:ascii="Consolas" w:cs="Consolas" w:eastAsia="Consolas" w:hAnsi="Consolas"/>
          <w:b w:val="false"/>
          <w:bCs w:val="false"/>
          <w:i w:val="false"/>
          <w:iCs w:val="false"/>
          <w:caps/>
          <w:color w:val="7F838D"/>
          <w:spacing w:val="18"/>
          <w:sz w:val="15"/>
          <w:szCs w:val="15"/>
        </w:rPr>
        <w:t xml:space="preserve">     Vultr</w:t>
      </w:r>
      <w:r>
        <w:rPr>
          <w:rFonts w:ascii="Consolas" w:cs="Consolas" w:eastAsia="Consolas" w:hAnsi="Consolas"/>
          <w:b w:val="false"/>
          <w:bCs w:val="false"/>
          <w:i w:val="false"/>
          <w:iCs w:val="false"/>
          <w:caps w:val="false"/>
          <w:color w:val="7F838D"/>
          <w:sz w:val="15"/>
          <w:szCs w:val="15"/>
        </w:rPr>
        <w:t xml:space="preserve">     $180,000 to $200,000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one my own first pass got wrong, scoring it at three years. The posting says seven, in cloud infrastructure and developer platforms specifically.</w:t>
      </w:r>
    </w:p>
    <w:p>
      <w:pPr>
        <w:spacing w:after="60" w:before="0"/>
        <w:ind w:left="320"/>
      </w:pPr>
      <w:r>
        <w:rPr>
          <w:rFonts w:ascii="Calibri" w:cs="Calibri" w:eastAsia="Calibri" w:hAnsi="Calibri"/>
          <w:b w:val="false"/>
          <w:bCs w:val="false"/>
          <w:i/>
          <w:iCs/>
          <w:caps w:val="false"/>
          <w:color w:val="7F838D"/>
          <w:sz w:val="18"/>
          <w:szCs w:val="18"/>
        </w:rPr>
        <w:t xml:space="preserve">“7+ years of product management experience in cloud infrastructure, developer platforms, infrastructure-as-code, or API products.”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Senior/Staff Product Manager, Continuous Delivery</w:t>
      </w:r>
      <w:r>
        <w:rPr>
          <w:rFonts w:ascii="Consolas" w:cs="Consolas" w:eastAsia="Consolas" w:hAnsi="Consolas"/>
          <w:b w:val="false"/>
          <w:bCs w:val="false"/>
          <w:i w:val="false"/>
          <w:iCs w:val="false"/>
          <w:caps/>
          <w:color w:val="7F838D"/>
          <w:spacing w:val="18"/>
          <w:sz w:val="15"/>
          <w:szCs w:val="15"/>
        </w:rPr>
        <w:t xml:space="preserve">     Harness</w:t>
      </w:r>
      <w:r>
        <w:rPr>
          <w:rFonts w:ascii="Consolas" w:cs="Consolas" w:eastAsia="Consolas" w:hAnsi="Consolas"/>
          <w:b w:val="false"/>
          <w:bCs w:val="false"/>
          <w:i w:val="false"/>
          <w:iCs w:val="false"/>
          <w:caps w:val="false"/>
          <w:color w:val="7F838D"/>
          <w:sz w:val="15"/>
          <w:szCs w:val="15"/>
        </w:rPr>
        <w:t xml:space="preserve">     $210,000 to $230,000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Not the years, the geography. The search flagged it remote and the posting does not agree. Five years in product management and another five in DevOps or infrastructure stacked behind it, then a commute.</w:t>
      </w:r>
    </w:p>
    <w:p>
      <w:pPr>
        <w:spacing w:after="60" w:before="0"/>
        <w:ind w:left="320"/>
      </w:pPr>
      <w:r>
        <w:rPr>
          <w:rFonts w:ascii="Calibri" w:cs="Calibri" w:eastAsia="Calibri" w:hAnsi="Calibri"/>
          <w:b w:val="false"/>
          <w:bCs w:val="false"/>
          <w:i/>
          <w:iCs/>
          <w:caps w:val="false"/>
          <w:color w:val="7F838D"/>
          <w:sz w:val="18"/>
          <w:szCs w:val="18"/>
        </w:rPr>
        <w:t xml:space="preserve">“Hybrid role - this position requires 3 days a week onsite in our Mountain View, CA office.”</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pStyle w:val="Heading1"/>
        <w:spacing w:after="160" w:before="14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Apply to Snowflake Identity and Access Intelligence today. It is the only role in 296 that is identity, security, inside your experience band and above $200,000 at the same time, and roles that sit at the intersection of four things do not stay open long. Confirm the remote question in your first message to them rather than after.</w:t>
      </w:r>
    </w:p>
    <w:p>
      <w:pPr>
        <w:spacing w:after="120" w:before="0" w:line="300"/>
      </w:pPr>
      <w:r>
        <w:rPr>
          <w:rFonts w:ascii="Calibri" w:cs="Calibri" w:eastAsia="Calibri" w:hAnsi="Calibri"/>
          <w:b w:val="false"/>
          <w:bCs w:val="false"/>
          <w:i w:val="false"/>
          <w:iCs w:val="false"/>
          <w:caps w:val="false"/>
          <w:color w:val="4B4F59"/>
          <w:sz w:val="20"/>
          <w:szCs w:val="20"/>
        </w:rPr>
        <w:t xml:space="preserve">Then apply to Elastic, which you have now seen twice. It has been open since before Thursday and the requirement is written around interest rather than tenure, which is the kind of posting where a strong letter moves more than a CV does. Check the degree line first.</w:t>
      </w:r>
    </w:p>
    <w:p>
      <w:pPr>
        <w:spacing w:after="120" w:before="0" w:line="300"/>
      </w:pPr>
      <w:r>
        <w:rPr>
          <w:rFonts w:ascii="Calibri" w:cs="Calibri" w:eastAsia="Calibri" w:hAnsi="Calibri"/>
          <w:b w:val="false"/>
          <w:bCs w:val="false"/>
          <w:i w:val="false"/>
          <w:iCs w:val="false"/>
          <w:caps w:val="false"/>
          <w:color w:val="4B4F59"/>
          <w:sz w:val="20"/>
          <w:szCs w:val="20"/>
        </w:rPr>
        <w:t xml:space="preserve">On Horizon3, apply at the PMM level rather than the Senior PMM level. The posting advertises both bars in the same sentence, which means the level is negotiable and the title is theirs to assign. Reading the headline and ruling yourself out is the error to avoid there.</w:t>
      </w:r>
    </w:p>
    <w:p>
      <w:pPr>
        <w:spacing w:after="120" w:before="0" w:line="300"/>
      </w:pPr>
      <w:r>
        <w:rPr>
          <w:rFonts w:ascii="Calibri" w:cs="Calibri" w:eastAsia="Calibri" w:hAnsi="Calibri"/>
          <w:b w:val="false"/>
          <w:bCs w:val="false"/>
          <w:i w:val="false"/>
          <w:iCs w:val="false"/>
          <w:caps w:val="false"/>
          <w:color w:val="4B4F59"/>
          <w:sz w:val="20"/>
          <w:szCs w:val="20"/>
        </w:rPr>
        <w:t xml:space="preserve">The six rule-outs are here so you can see the shape of the wall rather than just feel it. Every one of them is a seven or eight year bar, and none of them is a comp problem. In eighteen months the Okta job is the one you should be applying for, and the Snowflake job is the most direct route to being qualified for it.</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2026-09-28T10:37:52.774Z</dcterms:created>
  <dcterms:modified xsi:type="dcterms:W3CDTF">2026-09-28T10:37:52.777Z</dcterms:modified>
</cp:coreProperties>
</file>

<file path=docProps/custom.xml><?xml version="1.0" encoding="utf-8"?>
<Properties xmlns="http://schemas.openxmlformats.org/officeDocument/2006/custom-properties" xmlns:vt="http://schemas.openxmlformats.org/officeDocument/2006/docPropsVTypes"/>
</file>