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1 OCTOBER 2026</w:t>
      </w:r>
    </w:p>
    <w:p>
      <w:pPr>
        <w:spacing w:after="40"/>
      </w:pPr>
      <w:r>
        <w:rPr>
          <w:rFonts w:ascii="Georgia" w:cs="Georgia" w:eastAsia="Georgia" w:hAnsi="Georgia"/>
          <w:b w:val="false"/>
          <w:bCs w:val="false"/>
          <w:i w:val="false"/>
          <w:iCs w:val="false"/>
          <w:caps w:val="false"/>
          <w:color w:val="15171C"/>
          <w:sz w:val="44"/>
          <w:szCs w:val="44"/>
        </w:rPr>
        <w:t xml:space="preserve">Jonathan Rivera</w:t>
      </w:r>
    </w:p>
    <w:p>
      <w:pPr>
        <w:spacing w:after="260"/>
      </w:pPr>
      <w:r>
        <w:rPr>
          <w:rFonts w:ascii="Consolas" w:cs="Consolas" w:eastAsia="Consolas" w:hAnsi="Consolas"/>
          <w:b w:val="false"/>
          <w:bCs w:val="false"/>
          <w:i w:val="false"/>
          <w:iCs w:val="false"/>
          <w:caps w:val="false"/>
          <w:color w:val="7F838D"/>
          <w:sz w:val="16"/>
          <w:szCs w:val="16"/>
        </w:rPr>
        <w:t xml:space="preserve">Director to VP Product  ·  Tampa or remote anywhere in the United States  ·  $200,000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SAY THIS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Your ActiveState narrative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language to use when the departure comes up, with recruiters and in interviews. It is built from your record, not from a template. Three beats: what happened, where you were standing, what you know now.</w:t>
      </w:r>
    </w:p>
    <w:p>
      <w:pPr>
        <w:spacing w:after="20" w:before="60"/>
      </w:pPr>
      <w:r>
        <w:rPr>
          <w:rFonts w:ascii="Consolas" w:cs="Consolas" w:eastAsia="Consolas" w:hAnsi="Consolas"/>
          <w:b w:val="false"/>
          <w:bCs w:val="false"/>
          <w:i w:val="false"/>
          <w:iCs w:val="false"/>
          <w:caps/>
          <w:color w:val="7F838D"/>
          <w:spacing w:val="24"/>
          <w:sz w:val="13"/>
          <w:szCs w:val="13"/>
        </w:rPr>
        <w:t xml:space="preserve">The narrative</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They cut about half the company, roughly twenty people, across every function. My role was one of them.</w:t>
      </w:r>
    </w:p>
    <w:p>
      <w:pPr>
        <w:spacing w:after="120" w:before="0" w:line="300"/>
      </w:pPr>
      <w:r>
        <w:rPr>
          <w:rFonts w:ascii="Calibri" w:cs="Calibri" w:eastAsia="Calibri" w:hAnsi="Calibri"/>
          <w:b w:val="false"/>
          <w:bCs w:val="false"/>
          <w:i w:val="false"/>
          <w:iCs w:val="false"/>
          <w:caps w:val="false"/>
          <w:color w:val="4B4F59"/>
          <w:sz w:val="20"/>
          <w:szCs w:val="20"/>
        </w:rPr>
        <w:t xml:space="preserve">I led that transformation. We took the company off its legacy offerings onto an AI-driven product line built on Claude, and I brought the AI-enabled workflows into Product, Engineering and go-to-market. It worked. The organization on the other side was smaller, and that was the point.</w:t>
      </w:r>
    </w:p>
    <w:p>
      <w:pPr>
        <w:spacing w:after="120" w:before="0" w:line="300"/>
      </w:pPr>
      <w:r>
        <w:rPr>
          <w:rFonts w:ascii="Calibri" w:cs="Calibri" w:eastAsia="Calibri" w:hAnsi="Calibri"/>
          <w:b w:val="false"/>
          <w:bCs w:val="false"/>
          <w:i w:val="false"/>
          <w:iCs w:val="false"/>
          <w:caps w:val="false"/>
          <w:color w:val="4B4F59"/>
          <w:sz w:val="20"/>
          <w:szCs w:val="20"/>
        </w:rPr>
        <w:t xml:space="preserve">Eleven years of platform transitions behind me, and this one happened to be onto AI. So I can tell you where it genuinely changes how a product organization plans and ships, and where teams expect more from it than they get. That is the experience I would bring you."</w:t>
      </w:r>
    </w:p>
    <w:p>
      <w:pPr>
        <w:spacing w:after="20" w:before="60"/>
      </w:pPr>
      <w:r>
        <w:rPr>
          <w:rFonts w:ascii="Consolas" w:cs="Consolas" w:eastAsia="Consolas" w:hAnsi="Consolas"/>
          <w:b w:val="false"/>
          <w:bCs w:val="false"/>
          <w:i w:val="false"/>
          <w:iCs w:val="false"/>
          <w:caps/>
          <w:color w:val="7F838D"/>
          <w:spacing w:val="24"/>
          <w:sz w:val="13"/>
          <w:szCs w:val="13"/>
        </w:rPr>
        <w:t xml:space="preserve">Short version, for a recruiter screen</w:t>
      </w:r>
    </w:p>
    <w:p>
      <w:pPr>
        <w:spacing w:after="120" w:before="0" w:line="300"/>
      </w:pPr>
      <w:r>
        <w:rPr>
          <w:rFonts w:ascii="Calibri" w:cs="Calibri" w:eastAsia="Calibri" w:hAnsi="Calibri"/>
          <w:b w:val="false"/>
          <w:bCs w:val="false"/>
          <w:i w:val="false"/>
          <w:iCs w:val="false"/>
          <w:caps w:val="false"/>
          <w:color w:val="4B4F59"/>
          <w:sz w:val="20"/>
          <w:szCs w:val="20"/>
        </w:rPr>
        <w:t xml:space="preserve">A recruiter screen is six minutes and there is no room to develop the full answer. Give them this and stop.</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ActiveState restructured around AI and cut about half the company. My role was part of it. I had been leading that transformation, so I know the change from the inside.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you</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Half the company, about twenty people, every function. It was not a selection in the usual sense. The company was rebuilt at a different size.</w:t>
      </w:r>
    </w:p>
    <w:p>
      <w:pPr>
        <w:spacing w:after="20" w:before="60"/>
      </w:pPr>
      <w:r>
        <w:rPr>
          <w:rFonts w:ascii="Consolas" w:cs="Consolas" w:eastAsia="Consolas" w:hAnsi="Consolas"/>
          <w:b w:val="false"/>
          <w:bCs w:val="false"/>
          <w:i w:val="false"/>
          <w:iCs w:val="false"/>
          <w:caps/>
          <w:color w:val="7F838D"/>
          <w:spacing w:val="24"/>
          <w:sz w:val="13"/>
          <w:szCs w:val="13"/>
        </w:rPr>
        <w:t xml:space="preserve">When they ask why not here</w:t>
      </w:r>
    </w:p>
    <w:p>
      <w:pPr>
        <w:spacing w:after="120" w:before="0" w:line="300"/>
      </w:pPr>
      <w:r>
        <w:rPr>
          <w:rFonts w:ascii="Calibri" w:cs="Calibri" w:eastAsia="Calibri" w:hAnsi="Calibri"/>
          <w:b w:val="false"/>
          <w:bCs w:val="false"/>
          <w:i w:val="false"/>
          <w:iCs w:val="false"/>
          <w:caps w:val="false"/>
          <w:color w:val="4B4F59"/>
          <w:sz w:val="20"/>
          <w:szCs w:val="20"/>
        </w:rPr>
        <w:t xml:space="preserve">This is the one that decides the interview. Do not get defensive, and do not argue that AI is worse than it is.</w:t>
      </w:r>
    </w:p>
    <w:p>
      <w:pPr>
        <w:pBdr>
          <w:left w:val="single" w:color="DBDDE2" w:sz="10" w:space="14"/>
        </w:pBdr>
        <w:spacing w:after="160" w:before="200"/>
        <w:ind w:left="180"/>
      </w:pPr>
      <w:r>
        <w:rPr>
          <w:rFonts w:ascii="Calibri" w:cs="Calibri" w:eastAsia="Calibri" w:hAnsi="Calibri"/>
          <w:b w:val="false"/>
          <w:bCs w:val="false"/>
          <w:i/>
          <w:iCs/>
          <w:caps w:val="false"/>
          <w:color w:val="7F838D"/>
          <w:sz w:val="18"/>
          <w:szCs w:val="18"/>
        </w:rPr>
        <w:t xml:space="preserve">It absorbed a real part of it. Leadership looked at what was left and decided a smaller team could carry it, and I would probably have made the same call. What I would say to you is that deciding which pieces to hand over is the hard part, and getting it wrong is expensive in both directions. I have already run that exercise once.</w:t>
      </w:r>
    </w:p>
    <w:p>
      <w:pPr>
        <w:spacing w:after="20" w:before="60"/>
      </w:pPr>
      <w:r>
        <w:rPr>
          <w:rFonts w:ascii="Consolas" w:cs="Consolas" w:eastAsia="Consolas" w:hAnsi="Consolas"/>
          <w:b w:val="false"/>
          <w:bCs w:val="false"/>
          <w:i w:val="false"/>
          <w:iCs w:val="false"/>
          <w:caps/>
          <w:color w:val="7F838D"/>
          <w:spacing w:val="24"/>
          <w:sz w:val="13"/>
          <w:szCs w:val="13"/>
        </w:rPr>
        <w:t xml:space="preserve">On delivery</w:t>
      </w:r>
    </w:p>
    <w:p>
      <w:pPr>
        <w:spacing w:after="120" w:before="0" w:line="300"/>
      </w:pPr>
      <w:r>
        <w:rPr>
          <w:rFonts w:ascii="Calibri" w:cs="Calibri" w:eastAsia="Calibri" w:hAnsi="Calibri"/>
          <w:b w:val="false"/>
          <w:bCs w:val="false"/>
          <w:i w:val="false"/>
          <w:iCs w:val="false"/>
          <w:caps w:val="false"/>
          <w:color w:val="4B4F59"/>
          <w:sz w:val="20"/>
          <w:szCs w:val="20"/>
        </w:rPr>
        <w:t xml:space="preserve">You can honestly say you led this. That is a real and currently scarce credential, so lean on it rather than softening it.</w:t>
      </w:r>
    </w:p>
    <w:p>
      <w:pPr>
        <w:spacing w:after="120" w:before="0" w:line="300"/>
      </w:pPr>
      <w:r>
        <w:rPr>
          <w:rFonts w:ascii="Calibri" w:cs="Calibri" w:eastAsia="Calibri" w:hAnsi="Calibri"/>
          <w:b w:val="false"/>
          <w:bCs w:val="false"/>
          <w:i w:val="false"/>
          <w:iCs w:val="false"/>
          <w:caps w:val="false"/>
          <w:color w:val="4B4F59"/>
          <w:sz w:val="20"/>
          <w:szCs w:val="20"/>
        </w:rPr>
        <w:t xml:space="preserve">Do not learn any of this word for word. Hold the three beats and let the words come out however they come out that day. Anything delivered verbatim sounds delivered, and that is the one thing that would undo it.</w:t>
      </w:r>
    </w:p>
    <w:p>
      <w:pPr>
        <w:spacing w:after="120" w:before="0" w:line="300"/>
      </w:pPr>
      <w:r>
        <w:rPr>
          <w:rFonts w:ascii="Calibri" w:cs="Calibri" w:eastAsia="Calibri" w:hAnsi="Calibri"/>
          <w:b w:val="false"/>
          <w:bCs w:val="false"/>
          <w:i w:val="false"/>
          <w:iCs w:val="false"/>
          <w:caps w:val="false"/>
          <w:color w:val="4B4F59"/>
          <w:sz w:val="20"/>
          <w:szCs w:val="20"/>
        </w:rPr>
        <w:t xml:space="preserve">Do not grade the decision as wrong, even by tone, and skip any joke about it. Both read as someone still working through it.</w:t>
      </w:r>
    </w:p>
    <w:p>
      <w:pPr>
        <w:spacing w:after="120" w:before="0" w:line="300"/>
      </w:pPr>
      <w:r>
        <w:rPr>
          <w:rFonts w:ascii="Calibri" w:cs="Calibri" w:eastAsia="Calibri" w:hAnsi="Calibri"/>
          <w:b w:val="false"/>
          <w:bCs w:val="false"/>
          <w:i w:val="false"/>
          <w:iCs w:val="false"/>
          <w:caps w:val="false"/>
          <w:color w:val="4B4F59"/>
          <w:sz w:val="20"/>
          <w:szCs w:val="20"/>
        </w:rPr>
        <w:t xml:space="preserve">Use me as a reference. I will describe it the same way you do: restructuring around AI, about half the company, every function.</w:t>
      </w:r>
    </w:p>
    <w:p>
      <w:pPr>
        <w:spacing w:after="120" w:before="0" w:line="300"/>
      </w:pPr>
      <w:r>
        <w:rPr>
          <w:rFonts w:ascii="Calibri" w:cs="Calibri" w:eastAsia="Calibri" w:hAnsi="Calibri"/>
          <w:b w:val="false"/>
          <w:bCs w:val="false"/>
          <w:i w:val="false"/>
          <w:iCs w:val="false"/>
          <w:caps w:val="false"/>
          <w:color w:val="4B4F59"/>
          <w:sz w:val="20"/>
          <w:szCs w:val="20"/>
        </w:rPr>
        <w:t xml:space="preserve">If any of this does not sound like you, tell me and we will change it. It has to be yours or it will not hold under a follow-up question.</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Twelve new, and the one the ranking put first is the one to skip</w:t>
      </w:r>
    </w:p>
    <w:p>
      <w:pPr>
        <w:spacing w:after="120" w:before="0" w:line="300"/>
      </w:pPr>
      <w:r>
        <w:rPr>
          <w:rFonts w:ascii="Calibri" w:cs="Calibri" w:eastAsia="Calibri" w:hAnsi="Calibri"/>
          <w:b w:val="false"/>
          <w:bCs w:val="false"/>
          <w:i w:val="false"/>
          <w:iCs w:val="false"/>
          <w:caps w:val="false"/>
          <w:color w:val="4B4F59"/>
          <w:sz w:val="20"/>
          <w:szCs w:val="20"/>
        </w:rPr>
        <w:t xml:space="preserve">154 postings read, twelve new. The automated ranking put Ibotta at the top: Senior Director of Product Management, $227,000 to $266,000, band floor clearing yours, and five years of experience. Read the posting and it says something different. It wants eight to twelve years of product management with five of those managing product managers, it tells you to lead, coach and scale a team of product managers, and it requires a computer science or engineering degree.</w:t>
      </w:r>
    </w:p>
    <w:p>
      <w:pPr>
        <w:spacing w:after="120" w:before="0" w:line="300"/>
      </w:pPr>
      <w:r>
        <w:rPr>
          <w:rFonts w:ascii="Calibri" w:cs="Calibri" w:eastAsia="Calibri" w:hAnsi="Calibri"/>
          <w:b w:val="false"/>
          <w:bCs w:val="false"/>
          <w:i w:val="false"/>
          <w:iCs w:val="false"/>
          <w:caps w:val="false"/>
          <w:color w:val="4B4F59"/>
          <w:sz w:val="20"/>
          <w:szCs w:val="20"/>
        </w:rPr>
        <w:t xml:space="preserve">The parser took the five out of the people-management clause and reported it as the experience requirement. This is the third time the years parser has misread a posting in two weeks, and it is why nothing gets ranked before somebody reads the requirement block.</w:t>
      </w:r>
    </w:p>
    <w:p>
      <w:pPr>
        <w:spacing w:after="120" w:before="0" w:line="300"/>
      </w:pPr>
      <w:r>
        <w:rPr>
          <w:rFonts w:ascii="Calibri" w:cs="Calibri" w:eastAsia="Calibri" w:hAnsi="Calibri"/>
          <w:b w:val="false"/>
          <w:bCs w:val="false"/>
          <w:i w:val="false"/>
          <w:iCs w:val="false"/>
          <w:caps w:val="false"/>
          <w:color w:val="4B4F59"/>
          <w:sz w:val="20"/>
          <w:szCs w:val="20"/>
        </w:rPr>
        <w:t xml:space="preserve">Nium is the one worth your time, and for a reason that will not show up in any scoring. Vice President of Product, and the posting states no years requirement at all and no headcount requirement anywhere in it. Your blocking problem is that Director and VP roles gate on years spent managing product people. This one does not ask. It asks for platform strategy, which is the thing you have done at three of four employers.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154</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after title and location filters</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12</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busiest of the five lists</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State no years requirement</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Nium, and no headcount gate either</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Clear your floor</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88</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of 154 read</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Hard gated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the lowest rate of the five</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worth your time, in order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Vice President, Product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Nium</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NO YEARS GATE, NO HEADCOUNT GATE, VP TITLE</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589hvmzuqqtldx5kqg4sg">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I read this posting twice looking for the usual gate and it is not there. No years figure anywhere, and no language about scaling or growing a product organisation. What it does ask for is owning platform strategy for card issuance, including issuer processing, lifecycle, authorisation, controls and tokenisation, and setting vision and roadmap with the CEO. Platform strategy is your credential and this is the rare posting that leads with it instead of with headcount.</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published, which for a VP title at a company this size is the one thing you must settle early. Payments and stablecoin infrastructure is a new domain for you, and reporting to the CEO means the interview will be about judgement rather than process.</w:t>
      </w:r>
    </w:p>
    <w:p>
      <w:pPr>
        <w:spacing w:after="60" w:before="0"/>
        <w:ind w:left="320"/>
      </w:pPr>
      <w:r>
        <w:rPr>
          <w:rFonts w:ascii="Calibri" w:cs="Calibri" w:eastAsia="Calibri" w:hAnsi="Calibri"/>
          <w:b w:val="false"/>
          <w:bCs w:val="false"/>
          <w:i/>
          <w:iCs/>
          <w:caps w:val="false"/>
          <w:color w:val="7F838D"/>
          <w:sz w:val="18"/>
          <w:szCs w:val="18"/>
        </w:rPr>
        <w:t xml:space="preserve">“Set the product vision, strategy, and roadmap, partnering directly with the CEO and executive leadership team”</w:t>
      </w:r>
    </w:p>
    <w:p>
      <w:pPr>
        <w:spacing w:after="60" w:before="0"/>
        <w:ind w:left="320"/>
      </w:pPr>
      <w:r>
        <w:rPr>
          <w:rFonts w:ascii="Calibri" w:cs="Calibri" w:eastAsia="Calibri" w:hAnsi="Calibri"/>
          <w:b w:val="false"/>
          <w:bCs w:val="false"/>
          <w:i/>
          <w:iCs/>
          <w:caps w:val="false"/>
          <w:color w:val="7F838D"/>
          <w:sz w:val="18"/>
          <w:szCs w:val="18"/>
        </w:rPr>
        <w:t xml:space="preserve">“Lead the strategy for Nium's card-issuance platform, including virtual and physical cards, issuer processing, card lifecycle management, authorization, controls, tokenization”</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2.  </w:t>
      </w:r>
      <w:r>
        <w:rPr>
          <w:rFonts w:ascii="Georgia" w:cs="Georgia" w:eastAsia="Georgia" w:hAnsi="Georgia"/>
          <w:b w:val="false"/>
          <w:bCs w:val="false"/>
          <w:i w:val="false"/>
          <w:iCs w:val="false"/>
          <w:caps w:val="false"/>
          <w:color w:val="15171C"/>
          <w:sz w:val="26"/>
          <w:szCs w:val="26"/>
        </w:rPr>
        <w:t xml:space="preserve">Senior Director, Product Management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Veeam Software</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$370,800 - $770,160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LARGEST BAND EVER SWEPT FOR YOU, TWELVE YEARS ASKED</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Jose, CA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jxiop7n6b9rimti3eqlbn">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A $770,160 ceiling is by a wide margin the largest figure that has appeared on any of your lists, and the domain is data security and AI governance, which is adjacent to the security work on your resume.</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Twelve years in product management with meaningful time leading product teams, and it wants a track record owning strategy for a security or data governance platform at a company that scaled or was acquired. It also wants comfort presenting to a CEO with minimal hand-holding, which you have, but twelve years is the real bar and it is above you.</w:t>
      </w:r>
    </w:p>
    <w:p>
      <w:pPr>
        <w:spacing w:after="60" w:before="0"/>
        <w:ind w:left="320"/>
      </w:pPr>
      <w:r>
        <w:rPr>
          <w:rFonts w:ascii="Calibri" w:cs="Calibri" w:eastAsia="Calibri" w:hAnsi="Calibri"/>
          <w:b w:val="false"/>
          <w:bCs w:val="false"/>
          <w:i/>
          <w:iCs/>
          <w:caps w:val="false"/>
          <w:color w:val="7F838D"/>
          <w:sz w:val="18"/>
          <w:szCs w:val="18"/>
        </w:rPr>
        <w:t xml:space="preserve">“12+ years in product management, with meaningful time leading product teams”</w:t>
      </w:r>
    </w:p>
    <w:p>
      <w:pPr>
        <w:spacing w:after="60" w:before="0"/>
        <w:ind w:left="320"/>
      </w:pPr>
      <w:r>
        <w:rPr>
          <w:rFonts w:ascii="Calibri" w:cs="Calibri" w:eastAsia="Calibri" w:hAnsi="Calibri"/>
          <w:b w:val="false"/>
          <w:bCs w:val="false"/>
          <w:i/>
          <w:iCs/>
          <w:caps w:val="false"/>
          <w:color w:val="7F838D"/>
          <w:sz w:val="18"/>
          <w:szCs w:val="18"/>
        </w:rPr>
        <w:t xml:space="preserve">“Track record owning product strategy for a security or data governance platform, ideally in a company that scaled or was acquired”</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Director, Product Management, Platform Trust</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Autodesk</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$179,000 - $320,650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PLATFORM IN THE TITLE, TEN YEARS ASKED</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Portland, OR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gpjcw0i65w3ypidaqaxd">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Platform Trust is close to the language you use about your own work, the band tops at $320,650, and Director is the level we are targeting rather than a stretch.</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Ten years stated. The band floor at $179,000 is also $21,000 below your floor, so you would be negotiating up from the bottom rather than starting clear of it.</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yesterday</w:t>
      </w:r>
    </w:p>
    <w:p>
      <w:pPr>
        <w:spacing w:after="120" w:before="0" w:line="300"/>
      </w:pPr>
      <w:r>
        <w:rPr>
          <w:rFonts w:ascii="Calibri" w:cs="Calibri" w:eastAsia="Calibri" w:hAnsi="Calibri"/>
          <w:b w:val="false"/>
          <w:bCs w:val="false"/>
          <w:i w:val="false"/>
          <w:iCs w:val="false"/>
          <w:caps w:val="false"/>
          <w:color w:val="4B4F59"/>
          <w:sz w:val="20"/>
          <w:szCs w:val="20"/>
        </w:rPr>
        <w:t xml:space="preserve">symplr still has the best combination on your whole list and nothing new displaces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nh1cuh2fnj5cku-0pyddx">
              <w:r>
                <w:rPr>
                  <w:rFonts w:ascii="Calibri" w:cs="Calibri" w:eastAsia="Calibri" w:hAnsi="Calibri"/>
                  <w:b/>
                  <w:bCs/>
                  <w:color w:val="1F4E63"/>
                  <w:sz w:val="19"/>
                  <w:szCs w:val="19"/>
                  <w:u w:val="single"/>
                </w:rPr>
                <w:t xml:space="preserve">VP Product Management, Quality, symplr</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$220,000 - $240,000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VP title, nationally remote, clears your floor at the bottom of the band, no scale requirement. That combination has not appeared twice in three days.</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qceszpeukcrnuqna_axq5">
              <w:r>
                <w:rPr>
                  <w:rFonts w:ascii="Calibri" w:cs="Calibri" w:eastAsia="Calibri" w:hAnsi="Calibri"/>
                  <w:b/>
                  <w:bCs/>
                  <w:color w:val="1F4E63"/>
                  <w:sz w:val="19"/>
                  <w:szCs w:val="19"/>
                  <w:u w:val="single"/>
                </w:rPr>
                <w:t xml:space="preserve">VP, Core Product Management, Illumina</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$278,800 - $418,200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Best band of yesterday's new roles and no headcount question, but ten years stated and San Diego.</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kzokbp93ix4al31ymwxsm">
              <w:r>
                <w:rPr>
                  <w:rFonts w:ascii="Calibri" w:cs="Calibri" w:eastAsia="Calibri" w:hAnsi="Calibri"/>
                  <w:b/>
                  <w:bCs/>
                  <w:color w:val="1F4E63"/>
                  <w:sz w:val="19"/>
                  <w:szCs w:val="19"/>
                  <w:u w:val="single"/>
                </w:rPr>
                <w:t xml:space="preserve">Sr. Director PM, Data 360, Salesforce</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$218,400 - $401,400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Eight years, no people gate, $401,400 ceiling.</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Ruled out, and the line that did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Senior Director, Product Management</w:t>
      </w:r>
      <w:r>
        <w:rPr>
          <w:rFonts w:ascii="Consolas" w:cs="Consolas" w:eastAsia="Consolas" w:hAnsi="Consolas"/>
          <w:b w:val="false"/>
          <w:bCs w:val="false"/>
          <w:i w:val="false"/>
          <w:iCs w:val="false"/>
          <w:caps/>
          <w:color w:val="7F838D"/>
          <w:spacing w:val="18"/>
          <w:sz w:val="15"/>
          <w:szCs w:val="15"/>
        </w:rPr>
        <w:t xml:space="preserve">     Ibotta</w:t>
      </w:r>
      <w:r>
        <w:rPr>
          <w:rFonts w:ascii="Consolas" w:cs="Consolas" w:eastAsia="Consolas" w:hAnsi="Consolas"/>
          <w:b w:val="false"/>
          <w:bCs w:val="false"/>
          <w:i w:val="false"/>
          <w:iCs w:val="false"/>
          <w:caps w:val="false"/>
          <w:color w:val="7F838D"/>
          <w:sz w:val="15"/>
          <w:szCs w:val="15"/>
        </w:rPr>
        <w:t xml:space="preserve">     $227,000 - $266,000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ranking's top pick and a rule-out on three counts: eight to twelve years, five of them managing product managers, and a required technical degree. This is the scale requirement rather than the answerable people-management minimum, and it is worth seeing the exact wording so you recognise the pattern yourself next time.</w:t>
      </w:r>
    </w:p>
    <w:p>
      <w:pPr>
        <w:spacing w:after="60" w:before="0"/>
        <w:ind w:left="320"/>
      </w:pPr>
      <w:r>
        <w:rPr>
          <w:rFonts w:ascii="Calibri" w:cs="Calibri" w:eastAsia="Calibri" w:hAnsi="Calibri"/>
          <w:b w:val="false"/>
          <w:bCs w:val="false"/>
          <w:i/>
          <w:iCs/>
          <w:caps w:val="false"/>
          <w:color w:val="7F838D"/>
          <w:sz w:val="18"/>
          <w:szCs w:val="18"/>
        </w:rPr>
        <w:t xml:space="preserve">“8-12+ years of Product Management experience, with 5+ years managing Product Managers and leading through teams”</w:t>
      </w:r>
    </w:p>
    <w:p>
      <w:pPr>
        <w:spacing w:after="60" w:before="0"/>
        <w:ind w:left="320"/>
      </w:pPr>
      <w:r>
        <w:rPr>
          <w:rFonts w:ascii="Calibri" w:cs="Calibri" w:eastAsia="Calibri" w:hAnsi="Calibri"/>
          <w:b w:val="false"/>
          <w:bCs w:val="false"/>
          <w:i/>
          <w:iCs/>
          <w:caps w:val="false"/>
          <w:color w:val="7F838D"/>
          <w:sz w:val="18"/>
          <w:szCs w:val="18"/>
        </w:rPr>
        <w:t xml:space="preserve">“BA/BS in computer science, engineering, or a related technical field required”</w:t>
      </w:r>
    </w:p>
    <w:p>
      <w:pPr>
        <w:spacing w:after="60" w:before="0"/>
        <w:ind w:left="320"/>
      </w:pPr>
      <w:r>
        <w:rPr>
          <w:rFonts w:ascii="Calibri" w:cs="Calibri" w:eastAsia="Calibri" w:hAnsi="Calibri"/>
          <w:b w:val="false"/>
          <w:bCs w:val="false"/>
          <w:i/>
          <w:iCs/>
          <w:caps w:val="false"/>
          <w:color w:val="7F838D"/>
          <w:sz w:val="18"/>
          <w:szCs w:val="18"/>
        </w:rPr>
        <w:t xml:space="preserve">“Lead, coach, and scale a team of Product Managers across Setup, Optimization, Performance, and Portal Experience”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g0wckhbze4mr48aqvmuzf">
        <w:r>
          <w:rPr>
            <w:rFonts w:ascii="Consolas" w:cs="Consolas" w:eastAsia="Consolas" w:hAnsi="Consolas"/>
            <w:color w:val="1F4E63"/>
            <w:sz w:val="16"/>
            <w:szCs w:val="16"/>
            <w:u w:val="single"/>
          </w:rPr>
          <w:t xml:space="preserve">Check me</w:t>
        </w:r>
      </w:hyperlink>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Write to Nium first and ask the band in the first message. A VP title with no years gate and no headcount gate is the thing your list has been missing for three weeks, and the only reason it is not an immediate application is that an unpublished band at VP level can be anywhere.</w:t>
      </w:r>
    </w:p>
    <w:p>
      <w:pPr>
        <w:spacing w:after="120" w:before="0" w:line="300"/>
      </w:pPr>
      <w:r>
        <w:rPr>
          <w:rFonts w:ascii="Calibri" w:cs="Calibri" w:eastAsia="Calibri" w:hAnsi="Calibri"/>
          <w:b w:val="false"/>
          <w:bCs w:val="false"/>
          <w:i w:val="false"/>
          <w:iCs w:val="false"/>
          <w:caps w:val="false"/>
          <w:color w:val="4B4F59"/>
          <w:sz w:val="20"/>
          <w:szCs w:val="20"/>
        </w:rPr>
        <w:t xml:space="preserve">symplr is still the application. VP, nationally remote, clears your floor at the bottom, no scale requirement. Nothing in twelve new roles beat it.</w:t>
      </w:r>
    </w:p>
    <w:p>
      <w:pPr>
        <w:spacing w:after="120" w:before="0" w:line="300"/>
      </w:pPr>
      <w:r>
        <w:rPr>
          <w:rFonts w:ascii="Calibri" w:cs="Calibri" w:eastAsia="Calibri" w:hAnsi="Calibri"/>
          <w:b w:val="false"/>
          <w:bCs w:val="false"/>
          <w:i w:val="false"/>
          <w:iCs w:val="false"/>
          <w:caps w:val="false"/>
          <w:color w:val="4B4F59"/>
          <w:sz w:val="20"/>
          <w:szCs w:val="20"/>
        </w:rPr>
        <w:t xml:space="preserve">Veeam is worth one application despite the twelve years, purely because of the number. A $770,160 ceiling means the band was built for somebody they expect to fight over, and the worst case is silence. Do not reorder your week for it.</w:t>
      </w:r>
    </w:p>
    <w:p>
      <w:pPr>
        <w:spacing w:after="60" w:before="0" w:line="300"/>
      </w:pPr>
      <w:r>
        <w:rPr>
          <w:rFonts w:ascii="Calibri" w:cs="Calibri" w:eastAsia="Calibri" w:hAnsi="Calibri"/>
          <w:b w:val="false"/>
          <w:bCs w:val="false"/>
          <w:i w:val="false"/>
          <w:iCs w:val="false"/>
          <w:caps w:val="false"/>
          <w:color w:val="4B4F59"/>
          <w:sz w:val="20"/>
          <w:szCs w:val="20"/>
        </w:rPr>
        <w:t xml:space="preserve">On Ibotta: I am showing you the quote rather than just the verdict because the distinction matters for every posting you read on your own. Four or more years in a people management role is answerable with your three reports and the fifteen-person cross-functional team. Scale a team of product managers is not the same sentence, and it is the one that screens you out.</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89hvmzuqqtldx5kqg4sg" Type="http://schemas.openxmlformats.org/officeDocument/2006/relationships/hyperlink" Target="https://www.linkedin.com/jobs/view/vice-president-product-at-nium-4473939216" TargetMode="External"/><Relationship Id="rIdjxiop7n6b9rimti3eqlbn" Type="http://schemas.openxmlformats.org/officeDocument/2006/relationships/hyperlink" Target="https://www.linkedin.com/jobs/view/senior-director-product-management-at-veeam-software-4458909849" TargetMode="External"/><Relationship Id="rId-gpjcw0i65w3ypidaqaxd" Type="http://schemas.openxmlformats.org/officeDocument/2006/relationships/hyperlink" Target="https://www.linkedin.com/jobs/view/director-product-management-platform-trust-at-autodesk-4472344974" TargetMode="External"/><Relationship Id="rIdnh1cuh2fnj5cku-0pyddx" Type="http://schemas.openxmlformats.org/officeDocument/2006/relationships/hyperlink" Target="https://www.linkedin.com/jobs/view/vice-president-product-management-quality-at-symplr-4463651600" TargetMode="External"/><Relationship Id="rIdqceszpeukcrnuqna_axq5" Type="http://schemas.openxmlformats.org/officeDocument/2006/relationships/hyperlink" Target="https://www.linkedin.com/jobs/view/vice-president-core-product-management-at-illumina-4473547003" TargetMode="External"/><Relationship Id="rIdkzokbp93ix4al31ymwxsm" Type="http://schemas.openxmlformats.org/officeDocument/2006/relationships/hyperlink" Target="https://www.linkedin.com/jobs/view/sr-director-of-product-management-data-360-at-salesforce-4473575559" TargetMode="External"/><Relationship Id="rIdg0wckhbze4mr48aqvmuzf" Type="http://schemas.openxmlformats.org/officeDocument/2006/relationships/hyperlink" Target="https://www.linkedin.com/jobs/view/senior-director-product-management-at-ibotta-4466433926"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2026-10-01T10:54:06.846Z</dcterms:created>
  <dcterms:modified xsi:type="dcterms:W3CDTF">2026-10-01T10:54:06.846Z</dcterms:modified>
</cp:coreProperties>
</file>

<file path=docProps/custom.xml><?xml version="1.0" encoding="utf-8"?>
<Properties xmlns="http://schemas.openxmlformats.org/officeDocument/2006/custom-properties" xmlns:vt="http://schemas.openxmlformats.org/officeDocument/2006/docPropsVTypes"/>
</file>