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186E" w:rsidRDefault="003F186E" w:rsidP="003F186E">
      <w:pPr>
        <w:jc w:val="center"/>
        <w:rPr>
          <w:b/>
          <w:color w:val="000000"/>
          <w:sz w:val="36"/>
          <w:szCs w:val="36"/>
        </w:rPr>
      </w:pPr>
      <w:r>
        <w:rPr>
          <w:rFonts w:ascii="Arial" w:eastAsia="Arial" w:hAnsi="Arial" w:cs="Arial"/>
          <w:noProof/>
          <w:sz w:val="32"/>
          <w:szCs w:val="32"/>
        </w:rPr>
        <w:drawing>
          <wp:inline distT="0" distB="0" distL="0" distR="0" wp14:anchorId="44BBA2D0" wp14:editId="6D61E04C">
            <wp:extent cx="3899340" cy="1475117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c4e059b159fbb46083d77d69cdf86a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179" cy="148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BEF" w:rsidRPr="00361BEF" w:rsidRDefault="00361BEF" w:rsidP="003F186E">
      <w:pPr>
        <w:spacing w:line="360" w:lineRule="auto"/>
        <w:jc w:val="center"/>
        <w:rPr>
          <w:rFonts w:ascii="Times New Roman" w:eastAsia="Arial" w:hAnsi="Times New Roman" w:cs="Times New Roman"/>
          <w:b/>
          <w:sz w:val="52"/>
          <w:szCs w:val="52"/>
        </w:rPr>
      </w:pPr>
      <w:r w:rsidRPr="00361BEF">
        <w:rPr>
          <w:rFonts w:ascii="Times New Roman" w:eastAsia="Arial" w:hAnsi="Times New Roman" w:cs="Times New Roman"/>
          <w:b/>
          <w:sz w:val="52"/>
          <w:szCs w:val="52"/>
        </w:rPr>
        <w:t>Online Doctor Appointment</w:t>
      </w:r>
    </w:p>
    <w:p w:rsidR="003F186E" w:rsidRPr="00361BEF" w:rsidRDefault="003F186E" w:rsidP="003F186E">
      <w:pPr>
        <w:spacing w:line="360" w:lineRule="auto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361BEF">
        <w:rPr>
          <w:rFonts w:ascii="Times New Roman" w:eastAsia="Arial" w:hAnsi="Times New Roman" w:cs="Times New Roman"/>
          <w:b/>
          <w:sz w:val="32"/>
          <w:szCs w:val="32"/>
        </w:rPr>
        <w:t>Assignment # 3</w:t>
      </w:r>
    </w:p>
    <w:p w:rsidR="003F186E" w:rsidRPr="00361BEF" w:rsidRDefault="003F186E" w:rsidP="00361BEF">
      <w:pPr>
        <w:spacing w:line="360" w:lineRule="auto"/>
        <w:jc w:val="center"/>
        <w:rPr>
          <w:rFonts w:ascii="Times New Roman" w:eastAsia="Arial" w:hAnsi="Times New Roman" w:cs="Times New Roman"/>
          <w:color w:val="5B9BD5" w:themeColor="accent1"/>
          <w:sz w:val="44"/>
          <w:szCs w:val="32"/>
          <w:u w:val="single"/>
        </w:rPr>
      </w:pPr>
      <w:r w:rsidRPr="00361BEF">
        <w:rPr>
          <w:rFonts w:ascii="Times New Roman" w:eastAsia="Arial" w:hAnsi="Times New Roman" w:cs="Times New Roman"/>
          <w:b/>
          <w:color w:val="5B9BD5" w:themeColor="accent1"/>
          <w:sz w:val="52"/>
          <w:szCs w:val="32"/>
          <w:u w:val="single"/>
        </w:rPr>
        <w:t>S</w:t>
      </w:r>
      <w:r w:rsidRPr="00361BEF">
        <w:rPr>
          <w:rFonts w:ascii="Times New Roman" w:eastAsia="Arial" w:hAnsi="Times New Roman" w:cs="Times New Roman"/>
          <w:b/>
          <w:color w:val="5B9BD5" w:themeColor="accent1"/>
          <w:sz w:val="44"/>
          <w:szCs w:val="32"/>
          <w:u w:val="single"/>
        </w:rPr>
        <w:t xml:space="preserve">oftware </w:t>
      </w:r>
      <w:r w:rsidRPr="00361BEF">
        <w:rPr>
          <w:rFonts w:ascii="Times New Roman" w:eastAsia="Arial" w:hAnsi="Times New Roman" w:cs="Times New Roman"/>
          <w:b/>
          <w:color w:val="5B9BD5" w:themeColor="accent1"/>
          <w:sz w:val="52"/>
          <w:szCs w:val="32"/>
          <w:u w:val="single"/>
        </w:rPr>
        <w:t>E</w:t>
      </w:r>
      <w:r w:rsidRPr="00361BEF">
        <w:rPr>
          <w:rFonts w:ascii="Times New Roman" w:eastAsia="Arial" w:hAnsi="Times New Roman" w:cs="Times New Roman"/>
          <w:b/>
          <w:color w:val="5B9BD5" w:themeColor="accent1"/>
          <w:sz w:val="44"/>
          <w:szCs w:val="32"/>
          <w:u w:val="single"/>
        </w:rPr>
        <w:t>ngineering</w:t>
      </w:r>
    </w:p>
    <w:p w:rsidR="003F186E" w:rsidRPr="00361BEF" w:rsidRDefault="003F186E" w:rsidP="003F186E">
      <w:pPr>
        <w:spacing w:line="360" w:lineRule="auto"/>
        <w:ind w:left="2880" w:firstLine="720"/>
        <w:rPr>
          <w:rFonts w:ascii="Times New Roman" w:eastAsia="Arial" w:hAnsi="Times New Roman" w:cs="Times New Roman"/>
          <w:sz w:val="32"/>
          <w:szCs w:val="32"/>
        </w:rPr>
      </w:pPr>
      <w:r w:rsidRPr="00361BEF">
        <w:rPr>
          <w:rFonts w:ascii="Times New Roman" w:eastAsia="Arial" w:hAnsi="Times New Roman" w:cs="Times New Roman"/>
          <w:b/>
          <w:sz w:val="32"/>
          <w:szCs w:val="32"/>
        </w:rPr>
        <w:t>Submitted to</w:t>
      </w:r>
    </w:p>
    <w:p w:rsidR="003F186E" w:rsidRPr="00361BEF" w:rsidRDefault="003F186E" w:rsidP="00361BEF">
      <w:pPr>
        <w:spacing w:line="360" w:lineRule="auto"/>
        <w:jc w:val="center"/>
        <w:rPr>
          <w:rFonts w:ascii="Times New Roman" w:eastAsia="Arial" w:hAnsi="Times New Roman" w:cs="Times New Roman"/>
          <w:b/>
          <w:color w:val="5B9BD5" w:themeColor="accent1"/>
          <w:sz w:val="32"/>
          <w:szCs w:val="32"/>
          <w:u w:val="single"/>
        </w:rPr>
      </w:pPr>
      <w:r w:rsidRPr="00361BEF">
        <w:rPr>
          <w:rFonts w:ascii="Times New Roman" w:eastAsia="Arial" w:hAnsi="Times New Roman" w:cs="Times New Roman"/>
          <w:b/>
          <w:color w:val="5B9BD5" w:themeColor="accent1"/>
          <w:sz w:val="32"/>
          <w:szCs w:val="32"/>
          <w:u w:val="single"/>
        </w:rPr>
        <w:t xml:space="preserve">Dr.  Ebrahim Mansoor / Ghazala </w:t>
      </w:r>
      <w:proofErr w:type="spellStart"/>
      <w:r w:rsidRPr="00361BEF">
        <w:rPr>
          <w:rFonts w:ascii="Times New Roman" w:eastAsia="Arial" w:hAnsi="Times New Roman" w:cs="Times New Roman"/>
          <w:b/>
          <w:color w:val="5B9BD5" w:themeColor="accent1"/>
          <w:sz w:val="32"/>
          <w:szCs w:val="32"/>
          <w:u w:val="single"/>
        </w:rPr>
        <w:t>Shafi</w:t>
      </w:r>
      <w:proofErr w:type="spellEnd"/>
    </w:p>
    <w:p w:rsidR="00361BEF" w:rsidRDefault="003F186E" w:rsidP="003F186E">
      <w:pPr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 w:rsidRPr="00361BEF">
        <w:rPr>
          <w:rFonts w:ascii="Times New Roman" w:eastAsia="Arial" w:hAnsi="Times New Roman" w:cs="Times New Roman"/>
          <w:b/>
          <w:sz w:val="32"/>
          <w:szCs w:val="32"/>
        </w:rPr>
        <w:t>submitted by</w:t>
      </w:r>
    </w:p>
    <w:p w:rsidR="00361BEF" w:rsidRDefault="00361BEF" w:rsidP="003F186E">
      <w:pPr>
        <w:jc w:val="center"/>
        <w:rPr>
          <w:rFonts w:ascii="Arial" w:eastAsia="Arial" w:hAnsi="Arial" w:cs="Arial"/>
          <w:b/>
          <w:sz w:val="32"/>
          <w:szCs w:val="32"/>
        </w:rPr>
      </w:pPr>
    </w:p>
    <w:p w:rsidR="00437466" w:rsidRDefault="00361BEF" w:rsidP="00437466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>Hammad Azam Raees</w:t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(13542)</w:t>
      </w:r>
    </w:p>
    <w:p w:rsidR="00361BEF" w:rsidRPr="00361BEF" w:rsidRDefault="00361BEF" w:rsidP="00437466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>S.M Yawar Abbas</w:t>
      </w:r>
      <w:r w:rsidRPr="00361BEF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437466">
        <w:rPr>
          <w:rFonts w:ascii="Times New Roman" w:hAnsi="Times New Roman" w:cs="Times New Roman"/>
          <w:b/>
          <w:sz w:val="36"/>
          <w:szCs w:val="36"/>
        </w:rPr>
        <w:tab/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>(13651)</w:t>
      </w:r>
    </w:p>
    <w:p w:rsidR="00361BEF" w:rsidRPr="00361BEF" w:rsidRDefault="00361BEF" w:rsidP="00437466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proofErr w:type="spellStart"/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>Hadeer</w:t>
      </w:r>
      <w:proofErr w:type="spellEnd"/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 xml:space="preserve"> Ur Rehman</w:t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="00437466">
        <w:rPr>
          <w:rFonts w:ascii="Times New Roman" w:hAnsi="Times New Roman" w:cs="Times New Roman"/>
          <w:b/>
          <w:color w:val="000000"/>
          <w:sz w:val="36"/>
          <w:szCs w:val="36"/>
        </w:rPr>
        <w:tab/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>(12413)</w:t>
      </w:r>
    </w:p>
    <w:p w:rsidR="00361BEF" w:rsidRPr="00361BEF" w:rsidRDefault="00361BEF" w:rsidP="00437466">
      <w:pPr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>Danish Ejaz Ahmed</w:t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="00437466">
        <w:rPr>
          <w:rFonts w:ascii="Times New Roman" w:hAnsi="Times New Roman" w:cs="Times New Roman"/>
          <w:b/>
          <w:color w:val="000000"/>
          <w:sz w:val="36"/>
          <w:szCs w:val="36"/>
        </w:rPr>
        <w:tab/>
      </w:r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>(13309)</w:t>
      </w:r>
    </w:p>
    <w:p w:rsidR="003F186E" w:rsidRDefault="00361BEF" w:rsidP="00437466">
      <w:pPr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 xml:space="preserve">Agha Ahmed </w:t>
      </w:r>
      <w:proofErr w:type="spellStart"/>
      <w:r w:rsidRPr="00361BEF">
        <w:rPr>
          <w:rStyle w:val="Heading1Char"/>
          <w:rFonts w:ascii="Times New Roman" w:hAnsi="Times New Roman" w:cs="Times New Roman"/>
          <w:b/>
          <w:sz w:val="36"/>
          <w:szCs w:val="36"/>
        </w:rPr>
        <w:t>Shayan</w:t>
      </w:r>
      <w:proofErr w:type="spellEnd"/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="00437466">
        <w:rPr>
          <w:rFonts w:ascii="Times New Roman" w:hAnsi="Times New Roman" w:cs="Times New Roman"/>
          <w:b/>
          <w:color w:val="000000"/>
          <w:sz w:val="36"/>
          <w:szCs w:val="36"/>
        </w:rPr>
        <w:tab/>
      </w:r>
      <w:bookmarkStart w:id="0" w:name="_GoBack"/>
      <w:bookmarkEnd w:id="0"/>
      <w:r w:rsidRPr="00361BEF">
        <w:rPr>
          <w:rFonts w:ascii="Times New Roman" w:hAnsi="Times New Roman" w:cs="Times New Roman"/>
          <w:b/>
          <w:color w:val="000000"/>
          <w:sz w:val="36"/>
          <w:szCs w:val="36"/>
        </w:rPr>
        <w:t>(13858)</w:t>
      </w:r>
      <w:r w:rsidR="003F186E">
        <w:rPr>
          <w:b/>
          <w:color w:val="000000"/>
          <w:sz w:val="36"/>
          <w:szCs w:val="36"/>
        </w:rPr>
        <w:br w:type="page"/>
      </w:r>
    </w:p>
    <w:p w:rsidR="003F186E" w:rsidRDefault="003F186E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color w:val="000000"/>
          <w:sz w:val="36"/>
          <w:szCs w:val="36"/>
        </w:rPr>
      </w:pPr>
    </w:p>
    <w:p w:rsidR="004B54D0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color w:val="000000"/>
          <w:sz w:val="36"/>
          <w:szCs w:val="36"/>
        </w:rPr>
      </w:pPr>
      <w:r w:rsidRPr="00256C2F">
        <w:rPr>
          <w:b/>
          <w:color w:val="000000"/>
          <w:sz w:val="36"/>
          <w:szCs w:val="36"/>
        </w:rPr>
        <w:t>Functional and Non</w:t>
      </w:r>
      <w:r w:rsidR="00C84A83" w:rsidRPr="00256C2F">
        <w:rPr>
          <w:b/>
          <w:color w:val="000000"/>
          <w:sz w:val="36"/>
          <w:szCs w:val="36"/>
        </w:rPr>
        <w:t>-</w:t>
      </w:r>
      <w:r w:rsidRPr="00256C2F">
        <w:rPr>
          <w:b/>
          <w:color w:val="000000"/>
          <w:sz w:val="36"/>
          <w:szCs w:val="36"/>
        </w:rPr>
        <w:t xml:space="preserve">Functional Requirements </w:t>
      </w:r>
    </w:p>
    <w:p w:rsidR="00256C2F" w:rsidRPr="00256C2F" w:rsidRDefault="00256C2F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color w:val="000000"/>
          <w:sz w:val="36"/>
          <w:szCs w:val="36"/>
        </w:rPr>
      </w:pPr>
    </w:p>
    <w:p w:rsidR="004B54D0" w:rsidRPr="00256C2F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color w:val="000000"/>
          <w:sz w:val="28"/>
          <w:szCs w:val="28"/>
        </w:rPr>
      </w:pPr>
      <w:r w:rsidRPr="00256C2F">
        <w:rPr>
          <w:color w:val="000000"/>
          <w:sz w:val="28"/>
          <w:szCs w:val="28"/>
        </w:rPr>
        <w:t xml:space="preserve">The following is the desired functionality of the new system. </w:t>
      </w:r>
    </w:p>
    <w:p w:rsidR="004B54D0" w:rsidRPr="00256C2F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color w:val="000000"/>
          <w:sz w:val="28"/>
          <w:szCs w:val="28"/>
        </w:rPr>
      </w:pPr>
      <w:r w:rsidRPr="00256C2F">
        <w:rPr>
          <w:color w:val="000000"/>
          <w:sz w:val="28"/>
          <w:szCs w:val="28"/>
        </w:rPr>
        <w:t>Accept of submissions in form of raw patients; perform analysis of financial to authenticate the users of the system. And non</w:t>
      </w:r>
      <w:r w:rsidR="00C84A83" w:rsidRPr="00256C2F">
        <w:rPr>
          <w:color w:val="000000"/>
          <w:sz w:val="28"/>
          <w:szCs w:val="28"/>
        </w:rPr>
        <w:t>-</w:t>
      </w:r>
      <w:r w:rsidRPr="00256C2F">
        <w:rPr>
          <w:color w:val="000000"/>
          <w:sz w:val="28"/>
          <w:szCs w:val="28"/>
        </w:rPr>
        <w:t xml:space="preserve">functional requirement </w:t>
      </w:r>
      <w:r w:rsidR="00256C2F" w:rsidRPr="00256C2F">
        <w:rPr>
          <w:color w:val="000000"/>
          <w:sz w:val="28"/>
          <w:szCs w:val="28"/>
        </w:rPr>
        <w:t>includes</w:t>
      </w:r>
      <w:r w:rsidRPr="00256C2F">
        <w:rPr>
          <w:color w:val="000000"/>
          <w:sz w:val="28"/>
          <w:szCs w:val="28"/>
        </w:rPr>
        <w:t xml:space="preserve"> the following</w:t>
      </w:r>
    </w:p>
    <w:p w:rsidR="004B54D0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color w:val="000000"/>
          <w:sz w:val="28"/>
          <w:szCs w:val="28"/>
        </w:rPr>
      </w:pPr>
      <w:r w:rsidRPr="00256C2F">
        <w:rPr>
          <w:color w:val="000000"/>
          <w:sz w:val="28"/>
          <w:szCs w:val="28"/>
        </w:rPr>
        <w:t xml:space="preserve">The system must verify the validate all user input ant user must be notified in case of errors detected in the database, the system should allow room for expansion. </w:t>
      </w:r>
    </w:p>
    <w:p w:rsidR="00256C2F" w:rsidRPr="00256C2F" w:rsidRDefault="00256C2F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color w:val="000000"/>
          <w:sz w:val="28"/>
          <w:szCs w:val="28"/>
        </w:rPr>
      </w:pPr>
    </w:p>
    <w:p w:rsidR="004B54D0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sz w:val="36"/>
          <w:szCs w:val="36"/>
        </w:rPr>
      </w:pPr>
      <w:r w:rsidRPr="00256C2F">
        <w:rPr>
          <w:b/>
          <w:sz w:val="36"/>
          <w:szCs w:val="36"/>
        </w:rPr>
        <w:t>Entity Relationship (E-R) Diagram</w:t>
      </w:r>
    </w:p>
    <w:p w:rsidR="00256C2F" w:rsidRPr="00256C2F" w:rsidRDefault="00256C2F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sz w:val="36"/>
          <w:szCs w:val="36"/>
        </w:rPr>
      </w:pPr>
    </w:p>
    <w:p w:rsidR="004B54D0" w:rsidRPr="00256C2F" w:rsidRDefault="004B54D0" w:rsidP="00256C2F">
      <w:pPr>
        <w:spacing w:after="180"/>
        <w:jc w:val="both"/>
        <w:rPr>
          <w:rFonts w:ascii="Times New Roman" w:eastAsia="Times New Roman" w:hAnsi="Times New Roman"/>
          <w:sz w:val="28"/>
          <w:szCs w:val="28"/>
        </w:rPr>
      </w:pPr>
      <w:r w:rsidRPr="00256C2F">
        <w:rPr>
          <w:rFonts w:ascii="Times New Roman" w:eastAsia="Times New Roman" w:hAnsi="Times New Roman"/>
          <w:sz w:val="28"/>
          <w:szCs w:val="28"/>
        </w:rPr>
        <w:t>An entity relationship diagram (ERD) shows the relationships of entity sets stored in a database. An entity in this context is a component of data. In other words, ER diagrams illustrate the logical structure of databases. An entity relationship diagram is a means of visualizing how the information a system produces is related.</w:t>
      </w:r>
    </w:p>
    <w:p w:rsidR="00256C2F" w:rsidRPr="00256C2F" w:rsidRDefault="004B54D0" w:rsidP="00256C2F">
      <w:pPr>
        <w:spacing w:after="45" w:line="360" w:lineRule="atLeast"/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  <w:r w:rsidRPr="00256C2F">
        <w:rPr>
          <w:rFonts w:ascii="Times New Roman" w:eastAsia="Times New Roman" w:hAnsi="Times New Roman"/>
          <w:b/>
          <w:bCs/>
          <w:sz w:val="36"/>
          <w:szCs w:val="36"/>
        </w:rPr>
        <w:t>Entity</w:t>
      </w:r>
    </w:p>
    <w:p w:rsidR="004B54D0" w:rsidRPr="00256C2F" w:rsidRDefault="004B54D0" w:rsidP="004B54D0">
      <w:pPr>
        <w:spacing w:after="45" w:line="360" w:lineRule="atLeast"/>
        <w:jc w:val="both"/>
        <w:rPr>
          <w:rFonts w:ascii="Times New Roman" w:eastAsia="Times New Roman" w:hAnsi="Times New Roman"/>
          <w:sz w:val="28"/>
          <w:szCs w:val="28"/>
        </w:rPr>
      </w:pPr>
      <w:r w:rsidRPr="00256C2F">
        <w:rPr>
          <w:rFonts w:ascii="Times New Roman" w:eastAsia="Times New Roman" w:hAnsi="Times New Roman"/>
          <w:sz w:val="28"/>
          <w:szCs w:val="28"/>
        </w:rPr>
        <w:t>Which are represented by rectangle. An entity is an object or concept that has its existence in the real world. It includes all those things about which data is collected. A weak entity is an entity that must defined by a foreign key relationship with another entity as it cannot be uniquely identified by its own attributes alone.</w:t>
      </w:r>
    </w:p>
    <w:p w:rsidR="004B54D0" w:rsidRPr="004525DE" w:rsidRDefault="004B54D0" w:rsidP="004B54D0">
      <w:pPr>
        <w:spacing w:after="45" w:line="360" w:lineRule="atLeast"/>
        <w:jc w:val="both"/>
        <w:rPr>
          <w:rFonts w:ascii="Times New Roman" w:eastAsia="Times New Roman" w:hAnsi="Times New Roman"/>
          <w:sz w:val="24"/>
          <w:szCs w:val="24"/>
        </w:rPr>
      </w:pPr>
    </w:p>
    <w:p w:rsidR="004B54D0" w:rsidRPr="00256C2F" w:rsidRDefault="004B54D0" w:rsidP="00256C2F">
      <w:pPr>
        <w:spacing w:after="180" w:line="240" w:lineRule="auto"/>
        <w:jc w:val="both"/>
        <w:rPr>
          <w:rFonts w:ascii="Times New Roman" w:eastAsia="Times New Roman" w:hAnsi="Times New Roman"/>
          <w:b/>
          <w:sz w:val="36"/>
          <w:szCs w:val="36"/>
        </w:rPr>
      </w:pPr>
      <w:r w:rsidRPr="00256C2F">
        <w:rPr>
          <w:rFonts w:ascii="Times New Roman" w:eastAsia="Times New Roman" w:hAnsi="Times New Roman"/>
          <w:b/>
          <w:bCs/>
          <w:sz w:val="36"/>
          <w:szCs w:val="36"/>
        </w:rPr>
        <w:t>Attributes</w:t>
      </w:r>
    </w:p>
    <w:p w:rsidR="004B54D0" w:rsidRPr="00256C2F" w:rsidRDefault="004B54D0" w:rsidP="00256C2F">
      <w:pPr>
        <w:spacing w:after="180" w:line="24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256C2F">
        <w:rPr>
          <w:rFonts w:ascii="Times New Roman" w:eastAsia="Times New Roman" w:hAnsi="Times New Roman"/>
          <w:sz w:val="28"/>
          <w:szCs w:val="28"/>
        </w:rPr>
        <w:t>Which are represented by ovals. A key attribute is the unique, distinguishing characteristic of the entity. For example, an employee's social security number might be the employee's key attribute. </w:t>
      </w:r>
    </w:p>
    <w:p w:rsidR="004B54D0" w:rsidRPr="00256C2F" w:rsidRDefault="004B54D0" w:rsidP="00256C2F">
      <w:pPr>
        <w:tabs>
          <w:tab w:val="left" w:pos="7725"/>
        </w:tabs>
        <w:jc w:val="both"/>
        <w:rPr>
          <w:rFonts w:ascii="Times New Roman" w:hAnsi="Times New Roman"/>
          <w:b/>
          <w:sz w:val="36"/>
          <w:szCs w:val="36"/>
        </w:rPr>
      </w:pPr>
      <w:r w:rsidRPr="00256C2F">
        <w:rPr>
          <w:rFonts w:ascii="Times New Roman" w:hAnsi="Times New Roman"/>
          <w:b/>
          <w:sz w:val="36"/>
          <w:szCs w:val="36"/>
        </w:rPr>
        <w:t>An Entity Set</w:t>
      </w:r>
    </w:p>
    <w:p w:rsidR="004B54D0" w:rsidRPr="00256C2F" w:rsidRDefault="004B54D0" w:rsidP="004B54D0">
      <w:pPr>
        <w:tabs>
          <w:tab w:val="left" w:pos="7725"/>
        </w:tabs>
        <w:jc w:val="both"/>
        <w:rPr>
          <w:rFonts w:ascii="Times New Roman" w:hAnsi="Times New Roman"/>
          <w:sz w:val="28"/>
          <w:szCs w:val="28"/>
        </w:rPr>
      </w:pPr>
      <w:r w:rsidRPr="00256C2F">
        <w:rPr>
          <w:rFonts w:ascii="Times New Roman" w:hAnsi="Times New Roman"/>
          <w:sz w:val="28"/>
          <w:szCs w:val="28"/>
        </w:rPr>
        <w:t>It is a set of entities of the same type that share the same properties, or attributes.</w:t>
      </w:r>
    </w:p>
    <w:p w:rsidR="004B54D0" w:rsidRPr="00256C2F" w:rsidRDefault="004B54D0" w:rsidP="00256C2F">
      <w:pPr>
        <w:tabs>
          <w:tab w:val="left" w:pos="7725"/>
        </w:tabs>
        <w:jc w:val="both"/>
        <w:rPr>
          <w:rFonts w:ascii="Times New Roman" w:hAnsi="Times New Roman"/>
          <w:b/>
          <w:sz w:val="36"/>
          <w:szCs w:val="36"/>
        </w:rPr>
      </w:pPr>
      <w:r w:rsidRPr="00256C2F">
        <w:rPr>
          <w:rFonts w:ascii="Times New Roman" w:hAnsi="Times New Roman"/>
          <w:b/>
          <w:sz w:val="36"/>
          <w:szCs w:val="36"/>
        </w:rPr>
        <w:t>Process</w:t>
      </w:r>
    </w:p>
    <w:p w:rsidR="004B54D0" w:rsidRPr="00256C2F" w:rsidRDefault="004B54D0" w:rsidP="004B54D0">
      <w:pPr>
        <w:tabs>
          <w:tab w:val="left" w:pos="7725"/>
        </w:tabs>
        <w:jc w:val="both"/>
        <w:rPr>
          <w:rFonts w:ascii="Times New Roman" w:hAnsi="Times New Roman"/>
          <w:sz w:val="28"/>
          <w:szCs w:val="28"/>
        </w:rPr>
      </w:pPr>
      <w:r w:rsidRPr="00256C2F">
        <w:rPr>
          <w:rFonts w:ascii="Times New Roman" w:hAnsi="Times New Roman"/>
          <w:sz w:val="28"/>
          <w:szCs w:val="28"/>
        </w:rPr>
        <w:t>A process shows a transformation or manipulation of data flows within the system.</w:t>
      </w:r>
    </w:p>
    <w:p w:rsidR="00256C2F" w:rsidRDefault="00256C2F" w:rsidP="00256C2F">
      <w:pPr>
        <w:tabs>
          <w:tab w:val="left" w:pos="7725"/>
        </w:tabs>
        <w:jc w:val="both"/>
        <w:rPr>
          <w:rFonts w:ascii="Times New Roman" w:eastAsia="Times New Roman" w:hAnsi="Times New Roman"/>
          <w:b/>
          <w:bCs/>
          <w:sz w:val="36"/>
          <w:szCs w:val="36"/>
        </w:rPr>
      </w:pPr>
    </w:p>
    <w:p w:rsidR="004B54D0" w:rsidRPr="00256C2F" w:rsidRDefault="004B54D0" w:rsidP="00256C2F">
      <w:pPr>
        <w:tabs>
          <w:tab w:val="left" w:pos="7725"/>
        </w:tabs>
        <w:jc w:val="both"/>
        <w:rPr>
          <w:rFonts w:ascii="Times New Roman" w:hAnsi="Times New Roman"/>
          <w:b/>
          <w:sz w:val="36"/>
          <w:szCs w:val="36"/>
        </w:rPr>
      </w:pPr>
      <w:r w:rsidRPr="00256C2F">
        <w:rPr>
          <w:rFonts w:ascii="Times New Roman" w:eastAsia="Times New Roman" w:hAnsi="Times New Roman"/>
          <w:b/>
          <w:bCs/>
          <w:sz w:val="36"/>
          <w:szCs w:val="36"/>
        </w:rPr>
        <w:lastRenderedPageBreak/>
        <w:t>Actions</w:t>
      </w:r>
    </w:p>
    <w:p w:rsidR="004B54D0" w:rsidRPr="004525DE" w:rsidRDefault="004B54D0" w:rsidP="004B54D0">
      <w:pPr>
        <w:tabs>
          <w:tab w:val="left" w:pos="7725"/>
        </w:tabs>
        <w:jc w:val="both"/>
        <w:rPr>
          <w:rFonts w:ascii="Times New Roman" w:eastAsia="Times New Roman" w:hAnsi="Times New Roman"/>
          <w:sz w:val="24"/>
          <w:szCs w:val="24"/>
        </w:rPr>
      </w:pPr>
      <w:r w:rsidRPr="004525DE">
        <w:rPr>
          <w:rFonts w:ascii="Times New Roman" w:eastAsia="Times New Roman" w:hAnsi="Times New Roman"/>
          <w:sz w:val="24"/>
          <w:szCs w:val="24"/>
        </w:rPr>
        <w:t xml:space="preserve"> Which are represented by diamond shapes, show how two entities share information in the database.</w:t>
      </w:r>
    </w:p>
    <w:p w:rsidR="004B54D0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b/>
          <w:color w:val="000000"/>
          <w:sz w:val="22"/>
          <w:szCs w:val="22"/>
        </w:rPr>
      </w:pPr>
    </w:p>
    <w:p w:rsidR="004B54D0" w:rsidRPr="002007CC" w:rsidRDefault="004B54D0" w:rsidP="004B54D0">
      <w:pPr>
        <w:pStyle w:val="NormalWeb"/>
        <w:spacing w:before="0" w:beforeAutospacing="0" w:after="0" w:afterAutospacing="0" w:line="360" w:lineRule="atLeast"/>
        <w:ind w:right="43"/>
        <w:jc w:val="both"/>
        <w:rPr>
          <w:color w:val="000000"/>
          <w:sz w:val="22"/>
          <w:szCs w:val="22"/>
        </w:rPr>
      </w:pPr>
      <w:r w:rsidRPr="008D6F71">
        <w:rPr>
          <w:noProof/>
          <w:color w:val="000000"/>
          <w:sz w:val="22"/>
          <w:szCs w:val="22"/>
        </w:rPr>
        <w:drawing>
          <wp:inline distT="0" distB="0" distL="0" distR="0">
            <wp:extent cx="5941675" cy="3423805"/>
            <wp:effectExtent l="38100" t="38100" r="40640" b="43815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 Diagram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2328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C84A83" w:rsidRDefault="00C84A83" w:rsidP="00C84A83">
      <w:pPr>
        <w:rPr>
          <w:rFonts w:ascii="Times New Roman" w:hAnsi="Times New Roman"/>
          <w:b/>
          <w:sz w:val="24"/>
          <w:szCs w:val="28"/>
        </w:rPr>
      </w:pPr>
    </w:p>
    <w:p w:rsidR="00256C2F" w:rsidRDefault="00256C2F" w:rsidP="00C84A83">
      <w:pPr>
        <w:rPr>
          <w:rFonts w:ascii="Times New Roman" w:hAnsi="Times New Roman"/>
          <w:b/>
          <w:sz w:val="24"/>
          <w:szCs w:val="28"/>
        </w:rPr>
      </w:pPr>
    </w:p>
    <w:p w:rsidR="00F36ADA" w:rsidRPr="00331EE1" w:rsidRDefault="00F36ADA" w:rsidP="00C84A83">
      <w:pPr>
        <w:rPr>
          <w:rFonts w:ascii="Times New Roman" w:hAnsi="Times New Roman"/>
          <w:b/>
          <w:sz w:val="24"/>
          <w:szCs w:val="28"/>
        </w:rPr>
      </w:pPr>
      <w:r w:rsidRPr="00331EE1">
        <w:rPr>
          <w:rFonts w:ascii="Times New Roman" w:hAnsi="Times New Roman"/>
          <w:b/>
          <w:sz w:val="24"/>
          <w:szCs w:val="28"/>
        </w:rPr>
        <w:lastRenderedPageBreak/>
        <w:t>Use case diagram</w:t>
      </w:r>
    </w:p>
    <w:p w:rsidR="00F36ADA" w:rsidRPr="00190F46" w:rsidRDefault="00F36ADA" w:rsidP="00F36ADA">
      <w:pPr>
        <w:spacing w:before="240" w:line="240" w:lineRule="auto"/>
        <w:jc w:val="both"/>
        <w:rPr>
          <w:rFonts w:ascii="Times New Roman" w:hAnsi="Times New Roman" w:cs="Times New Roman"/>
        </w:rPr>
      </w:pPr>
      <w:r w:rsidRPr="00190F46">
        <w:rPr>
          <w:rFonts w:ascii="Times New Roman" w:hAnsi="Times New Roman" w:cs="Times New Roman"/>
        </w:rPr>
        <w:object w:dxaOrig="20041" w:dyaOrig="17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94.15pt" o:ole="">
            <v:imagedata r:id="rId8" o:title=""/>
          </v:shape>
          <o:OLEObject Type="Embed" ProgID="Visio.Drawing.15" ShapeID="_x0000_i1025" DrawAspect="Content" ObjectID="_1660395350" r:id="rId9"/>
        </w:object>
      </w:r>
    </w:p>
    <w:p w:rsidR="004B54D0" w:rsidRDefault="004B54D0">
      <w:pPr>
        <w:rPr>
          <w:b/>
          <w:sz w:val="28"/>
        </w:rPr>
      </w:pPr>
    </w:p>
    <w:p w:rsidR="00C84A83" w:rsidRDefault="00C84A83">
      <w:pPr>
        <w:rPr>
          <w:rFonts w:ascii="Times New Roman" w:eastAsia="Times New Roman" w:hAnsi="Times New Roman" w:cs="Times New Roman"/>
          <w:b/>
          <w:color w:val="222222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190923</wp:posOffset>
            </wp:positionH>
            <wp:positionV relativeFrom="paragraph">
              <wp:posOffset>1482725</wp:posOffset>
            </wp:positionV>
            <wp:extent cx="5324475" cy="4818763"/>
            <wp:effectExtent l="0" t="0" r="0" b="1270"/>
            <wp:wrapTight wrapText="bothSides">
              <wp:wrapPolygon edited="0">
                <wp:start x="0" y="0"/>
                <wp:lineTo x="0" y="21520"/>
                <wp:lineTo x="21484" y="21520"/>
                <wp:lineTo x="2148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831_133321896~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818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4A83">
        <w:rPr>
          <w:rFonts w:ascii="Times New Roman" w:eastAsia="Times New Roman" w:hAnsi="Times New Roman" w:cs="Times New Roman"/>
          <w:b/>
          <w:color w:val="222222"/>
          <w:sz w:val="44"/>
          <w:szCs w:val="44"/>
          <w:u w:val="single"/>
        </w:rPr>
        <w:t>PAPER PROTOTYPE AND WIREFRAMES</w:t>
      </w:r>
      <w:r>
        <w:rPr>
          <w:rFonts w:ascii="Times New Roman" w:eastAsia="Times New Roman" w:hAnsi="Times New Roman" w:cs="Times New Roman"/>
          <w:b/>
          <w:color w:val="222222"/>
          <w:sz w:val="44"/>
          <w:szCs w:val="44"/>
          <w:u w:val="single"/>
        </w:rPr>
        <w:t>:</w:t>
      </w:r>
    </w:p>
    <w:p w:rsidR="00C84A83" w:rsidRDefault="00C84A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432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00831_1523075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5800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00831_15234302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00831_1523552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00831_152413211~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00831_152424136~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 wp14:anchorId="245425DE" wp14:editId="4B3D81C6">
            <wp:extent cx="5943600" cy="2959445"/>
            <wp:effectExtent l="0" t="0" r="0" b="0"/>
            <wp:docPr id="13" name="Picture 13" descr="Patient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atient-logi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2AF45BF0" wp14:editId="7B77CA38">
            <wp:extent cx="5943600" cy="3142492"/>
            <wp:effectExtent l="0" t="0" r="0" b="1270"/>
            <wp:docPr id="19" name="Picture 19" descr="Patient-registr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Patient-registration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 wp14:anchorId="2092C89B" wp14:editId="3A269EED">
            <wp:extent cx="5191125" cy="3162300"/>
            <wp:effectExtent l="0" t="0" r="9525" b="0"/>
            <wp:docPr id="17" name="Picture 17" descr="Online-Doctor-Appointment-System-Search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Online-Doctor-Appointment-System-Search-P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10FC6957" wp14:editId="3E61F9AF">
            <wp:extent cx="5943600" cy="2891722"/>
            <wp:effectExtent l="0" t="0" r="0" b="4445"/>
            <wp:docPr id="16" name="Picture 16" descr="Online-Doctor-Appointment-System-Search-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Online-Doctor-Appointment-System-Search-Result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lastRenderedPageBreak/>
        <w:drawing>
          <wp:inline distT="0" distB="0" distL="0" distR="0" wp14:anchorId="68ECBDE1" wp14:editId="5D3D5613">
            <wp:extent cx="5943600" cy="2976365"/>
            <wp:effectExtent l="0" t="0" r="0" b="0"/>
            <wp:docPr id="15" name="Picture 15" descr="Online-Doctor-Appointment-System-View-sta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Online-Doctor-Appointment-System-View-statu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2F4" w:rsidRDefault="002322F4">
      <w:pPr>
        <w:rPr>
          <w:rFonts w:ascii="Times New Roman" w:hAnsi="Times New Roman" w:cs="Times New Roman"/>
          <w:sz w:val="28"/>
          <w:szCs w:val="28"/>
        </w:rPr>
      </w:pPr>
    </w:p>
    <w:p w:rsidR="002322F4" w:rsidRPr="00C84A83" w:rsidRDefault="002322F4">
      <w:pPr>
        <w:rPr>
          <w:rFonts w:ascii="Times New Roman" w:hAnsi="Times New Roman" w:cs="Times New Roman"/>
          <w:sz w:val="28"/>
          <w:szCs w:val="28"/>
        </w:rPr>
      </w:pPr>
      <w:r w:rsidRPr="00190F46">
        <w:rPr>
          <w:rStyle w:val="Strong"/>
          <w:rFonts w:ascii="Times New Roman" w:hAnsi="Times New Roman" w:cs="Times New Roman"/>
          <w:noProof/>
          <w:color w:val="333333"/>
          <w:sz w:val="28"/>
          <w:szCs w:val="28"/>
          <w:u w:val="single"/>
          <w:shd w:val="clear" w:color="auto" w:fill="FFFFFF"/>
        </w:rPr>
        <w:drawing>
          <wp:inline distT="0" distB="0" distL="0" distR="0" wp14:anchorId="7085FAE7" wp14:editId="5EF76E05">
            <wp:extent cx="5943600" cy="2570713"/>
            <wp:effectExtent l="0" t="0" r="0" b="1270"/>
            <wp:docPr id="14" name="Picture 14" descr="Online-Doctor-Appointment-System-Feedback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Online-Doctor-Appointment-System-Feedback-P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22F4" w:rsidRPr="00C84A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5B8F" w:rsidRDefault="00305B8F" w:rsidP="002322F4">
      <w:pPr>
        <w:spacing w:after="0" w:line="240" w:lineRule="auto"/>
      </w:pPr>
      <w:r>
        <w:separator/>
      </w:r>
    </w:p>
  </w:endnote>
  <w:endnote w:type="continuationSeparator" w:id="0">
    <w:p w:rsidR="00305B8F" w:rsidRDefault="00305B8F" w:rsidP="00232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5B8F" w:rsidRDefault="00305B8F" w:rsidP="002322F4">
      <w:pPr>
        <w:spacing w:after="0" w:line="240" w:lineRule="auto"/>
      </w:pPr>
      <w:r>
        <w:separator/>
      </w:r>
    </w:p>
  </w:footnote>
  <w:footnote w:type="continuationSeparator" w:id="0">
    <w:p w:rsidR="00305B8F" w:rsidRDefault="00305B8F" w:rsidP="002322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4D0"/>
    <w:rsid w:val="00045556"/>
    <w:rsid w:val="002322F4"/>
    <w:rsid w:val="00256C2F"/>
    <w:rsid w:val="00305B8F"/>
    <w:rsid w:val="00361BEF"/>
    <w:rsid w:val="003F186E"/>
    <w:rsid w:val="00437466"/>
    <w:rsid w:val="004B54D0"/>
    <w:rsid w:val="004C4BB4"/>
    <w:rsid w:val="007A37EF"/>
    <w:rsid w:val="00B54BD4"/>
    <w:rsid w:val="00C84A83"/>
    <w:rsid w:val="00E60CFC"/>
    <w:rsid w:val="00F3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B1212"/>
  <w15:chartTrackingRefBased/>
  <w15:docId w15:val="{2FF87260-5FA7-4511-A688-3EA96179E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1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5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B54D0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232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2F4"/>
  </w:style>
  <w:style w:type="paragraph" w:styleId="Footer">
    <w:name w:val="footer"/>
    <w:basedOn w:val="Normal"/>
    <w:link w:val="FooterChar"/>
    <w:uiPriority w:val="99"/>
    <w:unhideWhenUsed/>
    <w:rsid w:val="002322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2F4"/>
  </w:style>
  <w:style w:type="character" w:styleId="Strong">
    <w:name w:val="Strong"/>
    <w:basedOn w:val="DefaultParagraphFont"/>
    <w:uiPriority w:val="22"/>
    <w:qFormat/>
    <w:rsid w:val="002322F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1B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package" Target="embeddings/Microsoft_Visio_Drawing3.vsdx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Optiplex380</dc:creator>
  <cp:keywords/>
  <dc:description/>
  <cp:lastModifiedBy>hammad raees</cp:lastModifiedBy>
  <cp:revision>8</cp:revision>
  <dcterms:created xsi:type="dcterms:W3CDTF">2020-08-29T13:06:00Z</dcterms:created>
  <dcterms:modified xsi:type="dcterms:W3CDTF">2020-08-31T11:09:00Z</dcterms:modified>
</cp:coreProperties>
</file>