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432068"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432068"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Pr="00B32112">
        <w:rPr>
          <w:b/>
        </w:rPr>
        <w:t>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r>
              <w:t xml:space="preserve">Como Usuario </w:t>
            </w:r>
            <w:r w:rsidRPr="00141D25">
              <w:rPr>
                <w:b/>
              </w:rPr>
              <w:t>Auditor</w:t>
            </w:r>
            <w:r>
              <w:t xml:space="preserve"> necesito modificar datos de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RPr="00334A1F" w:rsidTr="00D04CD7">
        <w:tc>
          <w:tcPr>
            <w:tcW w:w="9747" w:type="dxa"/>
            <w:gridSpan w:val="6"/>
          </w:tcPr>
          <w:p w:rsidR="00FF2870" w:rsidRDefault="00334A1F"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6" name="5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r w:rsidR="00334A1F" w:rsidTr="00412C2F">
        <w:tc>
          <w:tcPr>
            <w:tcW w:w="959" w:type="dxa"/>
            <w:shd w:val="clear" w:color="auto" w:fill="C2D69B" w:themeFill="accent3" w:themeFillTint="99"/>
          </w:tcPr>
          <w:p w:rsidR="00334A1F" w:rsidRDefault="00334A1F" w:rsidP="00D04CD7">
            <w:pPr>
              <w:autoSpaceDE w:val="0"/>
              <w:autoSpaceDN w:val="0"/>
              <w:adjustRightInd w:val="0"/>
              <w:rPr>
                <w:rFonts w:cstheme="minorHAnsi"/>
                <w:color w:val="000000" w:themeColor="text1"/>
              </w:rPr>
            </w:pPr>
            <w:r w:rsidRPr="00F47958">
              <w:rPr>
                <w:rFonts w:cstheme="minorHAnsi"/>
                <w:b/>
                <w:color w:val="000000" w:themeColor="text1"/>
              </w:rPr>
              <w:t>NOTA</w:t>
            </w:r>
            <w:r>
              <w:rPr>
                <w:rFonts w:cstheme="minorHAnsi"/>
                <w:color w:val="000000" w:themeColor="text1"/>
              </w:rPr>
              <w:t>:</w:t>
            </w:r>
          </w:p>
        </w:tc>
        <w:tc>
          <w:tcPr>
            <w:tcW w:w="8788" w:type="dxa"/>
            <w:gridSpan w:val="5"/>
          </w:tcPr>
          <w:p w:rsidR="00334A1F" w:rsidRDefault="009E4293" w:rsidP="00EB6457">
            <w:pPr>
              <w:autoSpaceDE w:val="0"/>
              <w:autoSpaceDN w:val="0"/>
              <w:adjustRightInd w:val="0"/>
              <w:rPr>
                <w:rFonts w:cstheme="minorHAnsi"/>
                <w:color w:val="000000" w:themeColor="text1"/>
              </w:rPr>
            </w:pPr>
            <w:r>
              <w:rPr>
                <w:rFonts w:cstheme="minorHAnsi"/>
                <w:color w:val="000000" w:themeColor="text1"/>
              </w:rPr>
              <w:t>Campos Requeridos son: Periodo y Años de cada Mes de aporte.</w:t>
            </w:r>
          </w:p>
          <w:p w:rsidR="009E4293" w:rsidRDefault="009E4293" w:rsidP="00EB6457">
            <w:pPr>
              <w:autoSpaceDE w:val="0"/>
              <w:autoSpaceDN w:val="0"/>
              <w:adjustRightInd w:val="0"/>
              <w:rPr>
                <w:rFonts w:cstheme="minorHAnsi"/>
                <w:color w:val="000000" w:themeColor="text1"/>
              </w:rPr>
            </w:pPr>
            <w:r>
              <w:rPr>
                <w:rFonts w:cstheme="minorHAnsi"/>
                <w:color w:val="000000" w:themeColor="text1"/>
              </w:rPr>
              <w:t>Los campos de Importe 2º Vencimiento es calculado y editable.</w:t>
            </w:r>
            <w:r w:rsidR="00EB7A55">
              <w:rPr>
                <w:rFonts w:cstheme="minorHAnsi"/>
                <w:color w:val="000000" w:themeColor="text1"/>
              </w:rPr>
              <w:t xml:space="preserve"> Importe 2º Vencimiento es el Importe 1º Vencimiento mas su 10%.</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D37F0C"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 name="1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50083A">
            <w:pPr>
              <w:autoSpaceDE w:val="0"/>
              <w:autoSpaceDN w:val="0"/>
              <w:adjustRightInd w:val="0"/>
              <w:rPr>
                <w:rFonts w:cstheme="minorHAnsi"/>
                <w:color w:val="000000" w:themeColor="text1"/>
              </w:rPr>
            </w:pPr>
          </w:p>
        </w:tc>
        <w:tc>
          <w:tcPr>
            <w:tcW w:w="2835" w:type="dxa"/>
            <w:vMerge/>
          </w:tcPr>
          <w:p w:rsidR="00AC05FD" w:rsidRDefault="00AC05FD" w:rsidP="0050083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Mantiene en efecto el nivel elegido de forma automática en la ventana Alta/Modificación </w:t>
            </w:r>
            <w:r>
              <w:rPr>
                <w:rFonts w:cstheme="minorHAnsi"/>
                <w:color w:val="000000" w:themeColor="text1"/>
              </w:rPr>
              <w:lastRenderedPageBreak/>
              <w:t>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141B45" w:rsidRDefault="00141B45" w:rsidP="007962A3"/>
    <w:p w:rsidR="00141B45" w:rsidRDefault="00141B45" w:rsidP="007962A3"/>
    <w:p w:rsidR="00141B45" w:rsidRDefault="00141B45" w:rsidP="007962A3"/>
    <w:p w:rsidR="00141B45" w:rsidRDefault="00141B45"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5B2E2E" w:rsidTr="00D04CD7">
        <w:tc>
          <w:tcPr>
            <w:tcW w:w="959" w:type="dxa"/>
            <w:shd w:val="clear" w:color="auto" w:fill="C2D69B" w:themeFill="accent3" w:themeFillTint="99"/>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CA-0</w:t>
            </w:r>
            <w:r w:rsidR="005D5C10">
              <w:rPr>
                <w:rFonts w:cstheme="minorHAnsi"/>
                <w:color w:val="000000" w:themeColor="text1"/>
              </w:rPr>
              <w:t>3</w:t>
            </w:r>
          </w:p>
        </w:tc>
        <w:tc>
          <w:tcPr>
            <w:tcW w:w="2835" w:type="dxa"/>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TC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sistema abre la  ventana Banco Para Débito Banco </w:t>
            </w:r>
            <w:proofErr w:type="spellStart"/>
            <w:r>
              <w:rPr>
                <w:rFonts w:cstheme="minorHAnsi"/>
                <w:color w:val="000000" w:themeColor="text1"/>
              </w:rPr>
              <w:t>Comafi</w:t>
            </w:r>
            <w:proofErr w:type="spellEnd"/>
            <w:r>
              <w:rPr>
                <w:rFonts w:cstheme="minorHAnsi"/>
                <w:color w:val="000000" w:themeColor="text1"/>
              </w:rPr>
              <w:t>.</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4</w:t>
            </w:r>
          </w:p>
        </w:tc>
        <w:tc>
          <w:tcPr>
            <w:tcW w:w="2835" w:type="dxa"/>
          </w:tcPr>
          <w:p w:rsidR="005B2E2E" w:rsidRDefault="005B2E2E" w:rsidP="00660B45">
            <w:pPr>
              <w:autoSpaceDE w:val="0"/>
              <w:autoSpaceDN w:val="0"/>
              <w:adjustRightInd w:val="0"/>
              <w:rPr>
                <w:rFonts w:cstheme="minorHAnsi"/>
                <w:color w:val="000000" w:themeColor="text1"/>
              </w:rPr>
            </w:pPr>
            <w:r>
              <w:rPr>
                <w:rFonts w:cstheme="minorHAnsi"/>
                <w:color w:val="000000" w:themeColor="text1"/>
              </w:rPr>
              <w:t>El usuario se encuentra en la ventana Banco Para Débito Directo y agrega Banco y CBU</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3B422C">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5</w:t>
            </w:r>
          </w:p>
        </w:tc>
        <w:tc>
          <w:tcPr>
            <w:tcW w:w="2835" w:type="dxa"/>
          </w:tcPr>
          <w:p w:rsidR="005B2E2E" w:rsidRDefault="005B2E2E"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y agrega </w:t>
            </w:r>
            <w:proofErr w:type="spellStart"/>
            <w:r>
              <w:rPr>
                <w:rFonts w:cstheme="minorHAnsi"/>
                <w:color w:val="000000" w:themeColor="text1"/>
              </w:rPr>
              <w:t>Nro</w:t>
            </w:r>
            <w:proofErr w:type="spellEnd"/>
            <w:r>
              <w:rPr>
                <w:rFonts w:cstheme="minorHAnsi"/>
                <w:color w:val="000000" w:themeColor="text1"/>
              </w:rPr>
              <w:t xml:space="preserve"> Cuenta, </w:t>
            </w:r>
            <w:proofErr w:type="spellStart"/>
            <w:r>
              <w:rPr>
                <w:rFonts w:cstheme="minorHAnsi"/>
                <w:color w:val="000000" w:themeColor="text1"/>
              </w:rPr>
              <w:t>Nro</w:t>
            </w:r>
            <w:proofErr w:type="spellEnd"/>
            <w:r>
              <w:rPr>
                <w:rFonts w:cstheme="minorHAnsi"/>
                <w:color w:val="000000" w:themeColor="text1"/>
              </w:rPr>
              <w:t xml:space="preserve"> Sucursal y tipo de cuenta.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6</w:t>
            </w:r>
          </w:p>
        </w:tc>
        <w:tc>
          <w:tcPr>
            <w:tcW w:w="2835" w:type="dxa"/>
          </w:tcPr>
          <w:p w:rsidR="005B2E2E" w:rsidRDefault="005B2E2E"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Banco </w:t>
            </w:r>
            <w:proofErr w:type="spellStart"/>
            <w:r>
              <w:rPr>
                <w:rFonts w:cstheme="minorHAnsi"/>
                <w:color w:val="000000" w:themeColor="text1"/>
              </w:rPr>
              <w:t>Comafi</w:t>
            </w:r>
            <w:proofErr w:type="spellEnd"/>
            <w:r>
              <w:rPr>
                <w:rFonts w:cstheme="minorHAnsi"/>
                <w:color w:val="000000" w:themeColor="text1"/>
              </w:rPr>
              <w:t xml:space="preserve"> y agrega </w:t>
            </w:r>
            <w:proofErr w:type="spellStart"/>
            <w:r>
              <w:rPr>
                <w:rFonts w:cstheme="minorHAnsi"/>
                <w:color w:val="000000" w:themeColor="text1"/>
              </w:rPr>
              <w:t>Nro</w:t>
            </w:r>
            <w:proofErr w:type="spellEnd"/>
            <w:r>
              <w:rPr>
                <w:rFonts w:cstheme="minorHAnsi"/>
                <w:color w:val="000000" w:themeColor="text1"/>
              </w:rPr>
              <w:t xml:space="preserve"> Tarjeta, Vigente Hasta y tipo de Visa.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0E2BBC"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5B2E2E" w:rsidRDefault="00B33D52" w:rsidP="007A3A45">
            <w:pPr>
              <w:autoSpaceDE w:val="0"/>
              <w:autoSpaceDN w:val="0"/>
              <w:adjustRightInd w:val="0"/>
              <w:rPr>
                <w:rFonts w:cstheme="minorHAnsi"/>
                <w:color w:val="000000" w:themeColor="text1"/>
              </w:rPr>
            </w:pPr>
            <w:r>
              <w:rPr>
                <w:rFonts w:cstheme="minorHAnsi"/>
                <w:color w:val="000000" w:themeColor="text1"/>
              </w:rPr>
              <w:t>El usuario se encuentra en la ventana de Banco (Para cualquier tipo de débito) y carga datos correspondientes.</w:t>
            </w:r>
          </w:p>
        </w:tc>
        <w:tc>
          <w:tcPr>
            <w:tcW w:w="2835" w:type="dxa"/>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Seleccionar el botón Cancelar</w:t>
            </w:r>
          </w:p>
        </w:tc>
        <w:tc>
          <w:tcPr>
            <w:tcW w:w="3118" w:type="dxa"/>
            <w:gridSpan w:val="3"/>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El sistema no graba el banco para el aporte correspondiente.</w:t>
            </w:r>
          </w:p>
          <w:p w:rsidR="00B33D52" w:rsidRDefault="00B33D52" w:rsidP="00D04CD7">
            <w:pPr>
              <w:autoSpaceDE w:val="0"/>
              <w:autoSpaceDN w:val="0"/>
              <w:adjustRightInd w:val="0"/>
              <w:rPr>
                <w:rFonts w:cstheme="minorHAnsi"/>
                <w:color w:val="000000" w:themeColor="text1"/>
              </w:rPr>
            </w:pPr>
            <w:r>
              <w:rPr>
                <w:rFonts w:cstheme="minorHAnsi"/>
                <w:color w:val="000000" w:themeColor="text1"/>
              </w:rPr>
              <w:t>Cierra el pop</w:t>
            </w:r>
            <w:r w:rsidR="00262603">
              <w:rPr>
                <w:rFonts w:cstheme="minorHAnsi"/>
                <w:color w:val="000000" w:themeColor="text1"/>
              </w:rPr>
              <w:t xml:space="preserve"> </w:t>
            </w:r>
            <w:r>
              <w:rPr>
                <w:rFonts w:cstheme="minorHAnsi"/>
                <w:color w:val="000000" w:themeColor="text1"/>
              </w:rPr>
              <w:t>up y vuelve a la ventana anterior.</w:t>
            </w:r>
          </w:p>
          <w:p w:rsidR="00262603" w:rsidRDefault="00262603" w:rsidP="00D04CD7">
            <w:pPr>
              <w:autoSpaceDE w:val="0"/>
              <w:autoSpaceDN w:val="0"/>
              <w:adjustRightInd w:val="0"/>
              <w:rPr>
                <w:rFonts w:cstheme="minorHAnsi"/>
                <w:color w:val="000000" w:themeColor="text1"/>
              </w:rPr>
            </w:pPr>
            <w:r>
              <w:rPr>
                <w:rFonts w:cstheme="minorHAnsi"/>
                <w:color w:val="000000" w:themeColor="text1"/>
              </w:rPr>
              <w:t>En ventana de Afiliado, sección Débito, el tipo de debito continuará seleccionado y el botón banco activo.</w:t>
            </w:r>
          </w:p>
        </w:tc>
      </w:tr>
      <w:tr w:rsidR="005B2E2E" w:rsidTr="00D04CD7">
        <w:tc>
          <w:tcPr>
            <w:tcW w:w="3794" w:type="dxa"/>
            <w:gridSpan w:val="2"/>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5B2E2E" w:rsidRDefault="005B2E2E"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50083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28/01/2015</w:t>
            </w: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50083A">
        <w:tc>
          <w:tcPr>
            <w:tcW w:w="959" w:type="dxa"/>
            <w:shd w:val="clear" w:color="auto" w:fill="92D050"/>
          </w:tcPr>
          <w:p w:rsidR="00AD7ACB" w:rsidRPr="00390636" w:rsidRDefault="00AD7ACB"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50083A">
        <w:tc>
          <w:tcPr>
            <w:tcW w:w="959" w:type="dxa"/>
            <w:shd w:val="clear" w:color="auto" w:fill="C2D69B" w:themeFill="accent3" w:themeFillTint="99"/>
          </w:tcPr>
          <w:p w:rsidR="00AD7ACB" w:rsidRPr="00EF6409" w:rsidRDefault="00AD7ACB"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50083A">
        <w:tc>
          <w:tcPr>
            <w:tcW w:w="959" w:type="dxa"/>
            <w:shd w:val="clear" w:color="auto" w:fill="C2D69B" w:themeFill="accent3" w:themeFillTint="99"/>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3794" w:type="dxa"/>
            <w:gridSpan w:val="2"/>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50083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141B45" w:rsidP="0050083A">
            <w:r>
              <w:t>02</w:t>
            </w:r>
            <w:r w:rsidR="00435BB5">
              <w:t>/02/2015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lastRenderedPageBreak/>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882" w:rsidRDefault="005C3882" w:rsidP="00FA05D3">
      <w:pPr>
        <w:spacing w:after="0" w:line="240" w:lineRule="auto"/>
      </w:pPr>
      <w:r>
        <w:separator/>
      </w:r>
    </w:p>
  </w:endnote>
  <w:endnote w:type="continuationSeparator" w:id="0">
    <w:p w:rsidR="005C3882" w:rsidRDefault="005C3882"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D37F0C">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432068">
        <w:pPr>
          <w:pStyle w:val="Piedepgina"/>
          <w:jc w:val="center"/>
        </w:pPr>
        <w:fldSimple w:instr=" PAGE    \* MERGEFORMAT ">
          <w:r w:rsidR="00F47958">
            <w:rPr>
              <w:noProof/>
            </w:rPr>
            <w:t>7</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882" w:rsidRDefault="005C3882" w:rsidP="00FA05D3">
      <w:pPr>
        <w:spacing w:after="0" w:line="240" w:lineRule="auto"/>
      </w:pPr>
      <w:r>
        <w:separator/>
      </w:r>
    </w:p>
  </w:footnote>
  <w:footnote w:type="continuationSeparator" w:id="0">
    <w:p w:rsidR="005C3882" w:rsidRDefault="005C3882"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2BBC"/>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B45"/>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2958"/>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311C"/>
    <w:rsid w:val="00254BE0"/>
    <w:rsid w:val="00257ED3"/>
    <w:rsid w:val="00260B68"/>
    <w:rsid w:val="00262603"/>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4A1F"/>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2068"/>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2E2E"/>
    <w:rsid w:val="005B3201"/>
    <w:rsid w:val="005B4F90"/>
    <w:rsid w:val="005C0066"/>
    <w:rsid w:val="005C3882"/>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5C10"/>
    <w:rsid w:val="005D740D"/>
    <w:rsid w:val="005E22E6"/>
    <w:rsid w:val="005E2C4E"/>
    <w:rsid w:val="005E6609"/>
    <w:rsid w:val="005E7CA9"/>
    <w:rsid w:val="005F02A6"/>
    <w:rsid w:val="005F27B6"/>
    <w:rsid w:val="005F2956"/>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02F"/>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4293"/>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C7C37"/>
    <w:rsid w:val="00CD3E21"/>
    <w:rsid w:val="00CD3E7F"/>
    <w:rsid w:val="00CD4D9E"/>
    <w:rsid w:val="00CD5574"/>
    <w:rsid w:val="00CD66E9"/>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37F0C"/>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55"/>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58"/>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03"/>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1C9D"/>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E35E7-7EE0-4AE5-8931-DFCB2308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19</Pages>
  <Words>3048</Words>
  <Characters>16766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69</cp:revision>
  <dcterms:created xsi:type="dcterms:W3CDTF">2015-02-02T02:45:00Z</dcterms:created>
  <dcterms:modified xsi:type="dcterms:W3CDTF">2015-02-12T03:08:00Z</dcterms:modified>
</cp:coreProperties>
</file>