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2B" w:rsidRDefault="00D6452B" w:rsidP="001C21E1">
      <w:pPr>
        <w:widowControl/>
        <w:shd w:val="clear" w:color="auto" w:fill="FFFFFF"/>
        <w:spacing w:before="300" w:after="150"/>
        <w:jc w:val="center"/>
        <w:outlineLvl w:val="1"/>
        <w:rPr>
          <w:rFonts w:ascii="Times New Roman" w:eastAsia="宋体" w:hAnsi="Times New Roman" w:cs="Times New Roman"/>
          <w:color w:val="333333"/>
          <w:kern w:val="0"/>
          <w:sz w:val="45"/>
          <w:szCs w:val="45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45"/>
          <w:szCs w:val="45"/>
        </w:rPr>
        <w:t>赛车点评</w:t>
      </w:r>
    </w:p>
    <w:p w:rsidR="00D6452B" w:rsidRPr="00C95301" w:rsidRDefault="00C95301" w:rsidP="00C95301">
      <w:pPr>
        <w:rPr>
          <w:rFonts w:ascii="宋体" w:eastAsia="宋体" w:hAnsi="宋体"/>
          <w:sz w:val="28"/>
          <w:szCs w:val="28"/>
        </w:rPr>
      </w:pPr>
      <w:r w:rsidRPr="00C95301">
        <w:rPr>
          <w:rFonts w:ascii="宋体" w:eastAsia="宋体" w:hAnsi="宋体" w:hint="eastAsia"/>
          <w:sz w:val="28"/>
          <w:szCs w:val="28"/>
        </w:rPr>
        <w:t>提示：</w:t>
      </w:r>
      <w:r>
        <w:rPr>
          <w:rFonts w:ascii="宋体" w:eastAsia="宋体" w:hAnsi="宋体" w:hint="eastAsia"/>
          <w:sz w:val="28"/>
          <w:szCs w:val="28"/>
        </w:rPr>
        <w:t>将所有专家的意见列出，如表1所示。其中1表示最佳赛车，而0表示不是最佳赛车，且（1）表示</w:t>
      </w:r>
      <w:r w:rsidR="004C2F59">
        <w:rPr>
          <w:rFonts w:ascii="宋体" w:eastAsia="宋体" w:hAnsi="宋体" w:hint="eastAsia"/>
          <w:sz w:val="28"/>
          <w:szCs w:val="28"/>
        </w:rPr>
        <w:t>可能是最佳赛车。</w:t>
      </w:r>
      <w:r>
        <w:rPr>
          <w:rFonts w:ascii="宋体" w:eastAsia="宋体" w:hAnsi="宋体" w:hint="eastAsia"/>
          <w:sz w:val="28"/>
          <w:szCs w:val="28"/>
        </w:rPr>
        <w:t>在仅有1辆赛车为最佳和一位专家点评正确的约束下，可以直观的观察到3号赛车为最佳</w:t>
      </w:r>
      <w:proofErr w:type="gramStart"/>
      <w:r>
        <w:rPr>
          <w:rFonts w:ascii="宋体" w:eastAsia="宋体" w:hAnsi="宋体" w:hint="eastAsia"/>
          <w:sz w:val="28"/>
          <w:szCs w:val="28"/>
        </w:rPr>
        <w:t>且专家</w:t>
      </w:r>
      <w:proofErr w:type="gramEnd"/>
      <w:r>
        <w:rPr>
          <w:rFonts w:ascii="宋体" w:eastAsia="宋体" w:hAnsi="宋体" w:hint="eastAsia"/>
          <w:sz w:val="28"/>
          <w:szCs w:val="28"/>
        </w:rPr>
        <w:t>D的点评正确。</w:t>
      </w:r>
      <w:r w:rsidR="004C2F59">
        <w:rPr>
          <w:rFonts w:ascii="宋体" w:eastAsia="宋体" w:hAnsi="宋体" w:hint="eastAsia"/>
          <w:sz w:val="28"/>
          <w:szCs w:val="28"/>
        </w:rPr>
        <w:t>通过编程遍历所有可能性，通过统计专家的评价正确的个数就可以找到正</w:t>
      </w:r>
      <w:bookmarkStart w:id="0" w:name="_GoBack"/>
      <w:bookmarkEnd w:id="0"/>
      <w:r w:rsidR="004C2F59">
        <w:rPr>
          <w:rFonts w:ascii="宋体" w:eastAsia="宋体" w:hAnsi="宋体" w:hint="eastAsia"/>
          <w:sz w:val="28"/>
          <w:szCs w:val="28"/>
        </w:rPr>
        <w:t>确的评价和最佳赛车。</w:t>
      </w:r>
    </w:p>
    <w:p w:rsidR="00C95301" w:rsidRPr="00C95301" w:rsidRDefault="00C95301" w:rsidP="00C95301">
      <w:pPr>
        <w:jc w:val="center"/>
        <w:rPr>
          <w:rFonts w:ascii="宋体" w:eastAsia="宋体" w:hAnsi="宋体" w:hint="eastAsia"/>
          <w:sz w:val="28"/>
        </w:rPr>
      </w:pPr>
      <w:r w:rsidRPr="00C95301">
        <w:rPr>
          <w:rFonts w:ascii="宋体" w:eastAsia="宋体" w:hAnsi="宋体" w:hint="eastAsia"/>
          <w:sz w:val="28"/>
        </w:rPr>
        <w:t>表1</w:t>
      </w:r>
      <w:r w:rsidRPr="00C95301">
        <w:rPr>
          <w:rFonts w:ascii="宋体" w:eastAsia="宋体" w:hAnsi="宋体"/>
          <w:sz w:val="28"/>
        </w:rPr>
        <w:t xml:space="preserve"> </w:t>
      </w:r>
      <w:r w:rsidRPr="00C95301">
        <w:rPr>
          <w:rFonts w:ascii="宋体" w:eastAsia="宋体" w:hAnsi="宋体" w:hint="eastAsia"/>
          <w:sz w:val="28"/>
        </w:rPr>
        <w:t>赛车点评逻辑表格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850"/>
        <w:gridCol w:w="850"/>
        <w:gridCol w:w="850"/>
        <w:gridCol w:w="850"/>
        <w:gridCol w:w="2017"/>
      </w:tblGrid>
      <w:tr w:rsidR="00D6452B" w:rsidTr="00C95301">
        <w:trPr>
          <w:trHeight w:val="510"/>
          <w:jc w:val="center"/>
        </w:trPr>
        <w:tc>
          <w:tcPr>
            <w:tcW w:w="1382" w:type="dxa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</w:p>
        </w:tc>
        <w:tc>
          <w:tcPr>
            <w:tcW w:w="850" w:type="dxa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1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号</w:t>
            </w:r>
          </w:p>
        </w:tc>
        <w:tc>
          <w:tcPr>
            <w:tcW w:w="850" w:type="dxa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/>
                <w:b/>
                <w:color w:val="333333"/>
                <w:kern w:val="0"/>
                <w:sz w:val="24"/>
                <w:szCs w:val="45"/>
              </w:rPr>
              <w:t>2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号</w:t>
            </w:r>
          </w:p>
        </w:tc>
        <w:tc>
          <w:tcPr>
            <w:tcW w:w="850" w:type="dxa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/>
                <w:b/>
                <w:color w:val="333333"/>
                <w:kern w:val="0"/>
                <w:sz w:val="24"/>
                <w:szCs w:val="45"/>
              </w:rPr>
              <w:t>3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号</w:t>
            </w:r>
          </w:p>
        </w:tc>
        <w:tc>
          <w:tcPr>
            <w:tcW w:w="850" w:type="dxa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/>
                <w:b/>
                <w:color w:val="333333"/>
                <w:kern w:val="0"/>
                <w:sz w:val="24"/>
                <w:szCs w:val="45"/>
              </w:rPr>
              <w:t>4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号</w:t>
            </w:r>
          </w:p>
        </w:tc>
        <w:tc>
          <w:tcPr>
            <w:tcW w:w="2017" w:type="dxa"/>
          </w:tcPr>
          <w:p w:rsidR="00D6452B" w:rsidRPr="00D6452B" w:rsidRDefault="00C95301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编程</w:t>
            </w:r>
            <w:r w:rsidR="00D6452B"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表达</w:t>
            </w:r>
          </w:p>
        </w:tc>
      </w:tr>
      <w:tr w:rsidR="00D6452B" w:rsidTr="00C95301">
        <w:trPr>
          <w:trHeight w:val="510"/>
          <w:jc w:val="center"/>
        </w:trPr>
        <w:tc>
          <w:tcPr>
            <w:tcW w:w="1382" w:type="dxa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专家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A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0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1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0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0</w:t>
            </w:r>
          </w:p>
        </w:tc>
        <w:tc>
          <w:tcPr>
            <w:tcW w:w="2017" w:type="dxa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bestcar</w:t>
            </w:r>
            <w:proofErr w:type="spellEnd"/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==</w:t>
            </w:r>
            <w:r w:rsidRPr="00D6452B">
              <w:rPr>
                <w:rFonts w:ascii="Times New Roman" w:eastAsia="宋体" w:hAnsi="Times New Roman" w:cs="Times New Roman"/>
                <w:b/>
                <w:color w:val="333333"/>
                <w:kern w:val="0"/>
                <w:sz w:val="24"/>
                <w:szCs w:val="45"/>
              </w:rPr>
              <w:t>2</w:t>
            </w:r>
          </w:p>
        </w:tc>
      </w:tr>
      <w:tr w:rsidR="00D6452B" w:rsidTr="00C95301">
        <w:trPr>
          <w:trHeight w:val="510"/>
          <w:jc w:val="center"/>
        </w:trPr>
        <w:tc>
          <w:tcPr>
            <w:tcW w:w="1382" w:type="dxa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专家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B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0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0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0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1</w:t>
            </w:r>
          </w:p>
        </w:tc>
        <w:tc>
          <w:tcPr>
            <w:tcW w:w="2017" w:type="dxa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bestcar</w:t>
            </w:r>
            <w:proofErr w:type="spellEnd"/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==</w:t>
            </w:r>
            <w:r>
              <w:rPr>
                <w:rFonts w:ascii="Times New Roman" w:eastAsia="宋体" w:hAnsi="Times New Roman" w:cs="Times New Roman"/>
                <w:b/>
                <w:color w:val="333333"/>
                <w:kern w:val="0"/>
                <w:sz w:val="24"/>
                <w:szCs w:val="45"/>
              </w:rPr>
              <w:t>4</w:t>
            </w:r>
          </w:p>
        </w:tc>
      </w:tr>
      <w:tr w:rsidR="00D6452B" w:rsidTr="00C95301">
        <w:trPr>
          <w:trHeight w:val="510"/>
          <w:jc w:val="center"/>
        </w:trPr>
        <w:tc>
          <w:tcPr>
            <w:tcW w:w="1382" w:type="dxa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专家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C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（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1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）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（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1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）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0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（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1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）</w:t>
            </w:r>
          </w:p>
        </w:tc>
        <w:tc>
          <w:tcPr>
            <w:tcW w:w="2017" w:type="dxa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b</w:t>
            </w:r>
            <w:r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estcar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！</w:t>
            </w:r>
            <w:r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=</w:t>
            </w:r>
            <w:r>
              <w:rPr>
                <w:rFonts w:ascii="Times New Roman" w:eastAsia="宋体" w:hAnsi="Times New Roman" w:cs="Times New Roman"/>
                <w:b/>
                <w:color w:val="333333"/>
                <w:kern w:val="0"/>
                <w:sz w:val="24"/>
                <w:szCs w:val="45"/>
              </w:rPr>
              <w:t>3</w:t>
            </w:r>
          </w:p>
        </w:tc>
      </w:tr>
      <w:tr w:rsidR="00D6452B" w:rsidTr="00C95301">
        <w:trPr>
          <w:trHeight w:val="510"/>
          <w:jc w:val="center"/>
        </w:trPr>
        <w:tc>
          <w:tcPr>
            <w:tcW w:w="1382" w:type="dxa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专家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D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（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1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）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（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1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）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（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  <w:shd w:val="clear" w:color="auto" w:fill="C5E0B3" w:themeFill="accent6" w:themeFillTint="66"/>
              </w:rPr>
              <w:t>1</w:t>
            </w: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  <w:shd w:val="clear" w:color="auto" w:fill="C5E0B3" w:themeFill="accent6" w:themeFillTint="66"/>
              </w:rPr>
              <w:t>）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r w:rsidRPr="00D6452B"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0</w:t>
            </w:r>
          </w:p>
        </w:tc>
        <w:tc>
          <w:tcPr>
            <w:tcW w:w="2017" w:type="dxa"/>
          </w:tcPr>
          <w:p w:rsidR="00D6452B" w:rsidRPr="00D6452B" w:rsidRDefault="00D6452B" w:rsidP="00D6452B">
            <w:pPr>
              <w:widowControl/>
              <w:spacing w:before="300" w:after="150"/>
              <w:jc w:val="center"/>
              <w:outlineLvl w:val="1"/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color w:val="333333"/>
                <w:kern w:val="0"/>
                <w:sz w:val="24"/>
                <w:szCs w:val="45"/>
              </w:rPr>
              <w:t>b</w:t>
            </w:r>
            <w:r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estcar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！</w:t>
            </w:r>
            <w:r>
              <w:rPr>
                <w:rFonts w:ascii="Times New Roman" w:eastAsia="宋体" w:hAnsi="Times New Roman" w:cs="Times New Roman" w:hint="eastAsia"/>
                <w:b/>
                <w:color w:val="333333"/>
                <w:kern w:val="0"/>
                <w:sz w:val="24"/>
                <w:szCs w:val="45"/>
              </w:rPr>
              <w:t>=</w:t>
            </w:r>
            <w:r>
              <w:rPr>
                <w:rFonts w:ascii="Times New Roman" w:eastAsia="宋体" w:hAnsi="Times New Roman" w:cs="Times New Roman"/>
                <w:b/>
                <w:color w:val="333333"/>
                <w:kern w:val="0"/>
                <w:sz w:val="24"/>
                <w:szCs w:val="45"/>
              </w:rPr>
              <w:t>4</w:t>
            </w:r>
          </w:p>
        </w:tc>
      </w:tr>
    </w:tbl>
    <w:p w:rsidR="00D6452B" w:rsidRDefault="00D6452B" w:rsidP="00D6452B">
      <w:pPr>
        <w:widowControl/>
        <w:shd w:val="clear" w:color="auto" w:fill="FFFFFF"/>
        <w:spacing w:before="300" w:after="150"/>
        <w:outlineLvl w:val="1"/>
        <w:rPr>
          <w:rFonts w:ascii="Times New Roman" w:eastAsia="宋体" w:hAnsi="Times New Roman" w:cs="Times New Roman" w:hint="eastAsia"/>
          <w:color w:val="333333"/>
          <w:kern w:val="0"/>
          <w:sz w:val="45"/>
          <w:szCs w:val="45"/>
        </w:rPr>
      </w:pPr>
    </w:p>
    <w:p w:rsidR="001C21E1" w:rsidRPr="001C21E1" w:rsidRDefault="001C21E1" w:rsidP="001C21E1">
      <w:pPr>
        <w:widowControl/>
        <w:shd w:val="clear" w:color="auto" w:fill="FFFFFF"/>
        <w:spacing w:before="300" w:after="150"/>
        <w:jc w:val="center"/>
        <w:outlineLvl w:val="1"/>
        <w:rPr>
          <w:rFonts w:ascii="Times New Roman" w:eastAsia="宋体" w:hAnsi="Times New Roman" w:cs="Times New Roman"/>
          <w:color w:val="333333"/>
          <w:kern w:val="0"/>
          <w:sz w:val="45"/>
          <w:szCs w:val="45"/>
        </w:rPr>
      </w:pPr>
      <w:proofErr w:type="gramStart"/>
      <w:r w:rsidRPr="001C21E1">
        <w:rPr>
          <w:rFonts w:ascii="Times New Roman" w:eastAsia="宋体" w:hAnsi="Times New Roman" w:cs="Times New Roman"/>
          <w:color w:val="333333"/>
          <w:kern w:val="0"/>
          <w:sz w:val="45"/>
          <w:szCs w:val="45"/>
        </w:rPr>
        <w:t>找出第</w:t>
      </w:r>
      <w:proofErr w:type="gramEnd"/>
      <w:r w:rsidRPr="001C21E1">
        <w:rPr>
          <w:rFonts w:ascii="Times New Roman" w:eastAsia="宋体" w:hAnsi="Times New Roman" w:cs="Times New Roman"/>
          <w:color w:val="333333"/>
          <w:kern w:val="0"/>
          <w:sz w:val="45"/>
          <w:szCs w:val="45"/>
        </w:rPr>
        <w:t>k</w:t>
      </w:r>
      <w:r w:rsidRPr="001C21E1">
        <w:rPr>
          <w:rFonts w:ascii="Times New Roman" w:eastAsia="宋体" w:hAnsi="Times New Roman" w:cs="Times New Roman"/>
          <w:color w:val="333333"/>
          <w:kern w:val="0"/>
          <w:sz w:val="45"/>
          <w:szCs w:val="45"/>
        </w:rPr>
        <w:t>大的数</w:t>
      </w:r>
    </w:p>
    <w:p w:rsidR="001C21E1" w:rsidRPr="004D38CA" w:rsidRDefault="001C21E1" w:rsidP="001C21E1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4D38CA">
        <w:rPr>
          <w:rFonts w:ascii="Times New Roman" w:eastAsia="宋体" w:hAnsi="Times New Roman" w:cs="Times New Roman"/>
          <w:sz w:val="24"/>
        </w:rPr>
        <w:t>#include &lt;</w:t>
      </w:r>
      <w:proofErr w:type="spellStart"/>
      <w:r w:rsidRPr="004D38CA">
        <w:rPr>
          <w:rFonts w:ascii="Times New Roman" w:eastAsia="宋体" w:hAnsi="Times New Roman" w:cs="Times New Roman"/>
          <w:sz w:val="24"/>
        </w:rPr>
        <w:t>stdio.h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>&gt;</w:t>
      </w:r>
    </w:p>
    <w:p w:rsidR="001C21E1" w:rsidRPr="004D38CA" w:rsidRDefault="001C21E1" w:rsidP="001C21E1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4D38CA">
        <w:rPr>
          <w:rFonts w:ascii="Times New Roman" w:eastAsia="宋体" w:hAnsi="Times New Roman" w:cs="Times New Roman"/>
          <w:sz w:val="24"/>
        </w:rPr>
        <w:t>#include &lt;</w:t>
      </w:r>
      <w:proofErr w:type="spellStart"/>
      <w:r w:rsidRPr="004D38CA">
        <w:rPr>
          <w:rFonts w:ascii="Times New Roman" w:eastAsia="宋体" w:hAnsi="Times New Roman" w:cs="Times New Roman"/>
          <w:sz w:val="24"/>
        </w:rPr>
        <w:t>stdlib.h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>&gt;</w:t>
      </w:r>
    </w:p>
    <w:p w:rsidR="004D38CA" w:rsidRPr="002F70A0" w:rsidRDefault="004D38CA" w:rsidP="004D38CA">
      <w:pPr>
        <w:spacing w:line="360" w:lineRule="auto"/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</w:pPr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>/* 函数的功能是返回数组</w:t>
      </w:r>
      <w:proofErr w:type="spellStart"/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>nums</w:t>
      </w:r>
      <w:proofErr w:type="spellEnd"/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>[</w:t>
      </w:r>
      <w:r w:rsid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 xml:space="preserve"> </w:t>
      </w:r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>]中第k大的数值。请补完函数体*/</w:t>
      </w:r>
    </w:p>
    <w:p w:rsidR="001C21E1" w:rsidRPr="004D38CA" w:rsidRDefault="001C21E1" w:rsidP="001C21E1">
      <w:pPr>
        <w:spacing w:line="360" w:lineRule="auto"/>
        <w:rPr>
          <w:rFonts w:ascii="Times New Roman" w:eastAsia="宋体" w:hAnsi="Times New Roman" w:cs="Times New Roman"/>
          <w:sz w:val="24"/>
        </w:rPr>
      </w:pPr>
      <w:proofErr w:type="spellStart"/>
      <w:proofErr w:type="gramStart"/>
      <w:r w:rsidRPr="004D38CA">
        <w:rPr>
          <w:rFonts w:ascii="Times New Roman" w:eastAsia="宋体" w:hAnsi="Times New Roman" w:cs="Times New Roman"/>
          <w:sz w:val="24"/>
        </w:rPr>
        <w:t>int</w:t>
      </w:r>
      <w:proofErr w:type="spellEnd"/>
      <w:proofErr w:type="gramEnd"/>
      <w:r w:rsidRPr="004D38CA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4D38CA">
        <w:rPr>
          <w:rFonts w:ascii="Times New Roman" w:eastAsia="宋体" w:hAnsi="Times New Roman" w:cs="Times New Roman"/>
          <w:color w:val="0070C0"/>
          <w:sz w:val="24"/>
        </w:rPr>
        <w:t>KthMax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>(</w:t>
      </w:r>
      <w:proofErr w:type="spellStart"/>
      <w:r w:rsidRPr="004D38CA">
        <w:rPr>
          <w:rFonts w:ascii="Times New Roman" w:eastAsia="宋体" w:hAnsi="Times New Roman" w:cs="Times New Roman"/>
          <w:sz w:val="24"/>
        </w:rPr>
        <w:t>int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 xml:space="preserve"> n, </w:t>
      </w:r>
      <w:proofErr w:type="spellStart"/>
      <w:r w:rsidRPr="004D38CA">
        <w:rPr>
          <w:rFonts w:ascii="Times New Roman" w:eastAsia="宋体" w:hAnsi="Times New Roman" w:cs="Times New Roman"/>
          <w:sz w:val="24"/>
        </w:rPr>
        <w:t>int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4D38CA">
        <w:rPr>
          <w:rFonts w:ascii="Times New Roman" w:eastAsia="宋体" w:hAnsi="Times New Roman" w:cs="Times New Roman"/>
          <w:sz w:val="24"/>
        </w:rPr>
        <w:t>k,int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4D38CA">
        <w:rPr>
          <w:rFonts w:ascii="Times New Roman" w:eastAsia="宋体" w:hAnsi="Times New Roman" w:cs="Times New Roman"/>
          <w:sz w:val="24"/>
        </w:rPr>
        <w:t>nums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>[])</w:t>
      </w:r>
    </w:p>
    <w:p w:rsidR="001C21E1" w:rsidRPr="004D38CA" w:rsidRDefault="001C21E1" w:rsidP="001C21E1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4D38CA">
        <w:rPr>
          <w:rFonts w:ascii="Times New Roman" w:eastAsia="宋体" w:hAnsi="Times New Roman" w:cs="Times New Roman"/>
          <w:sz w:val="24"/>
        </w:rPr>
        <w:t>{</w:t>
      </w:r>
    </w:p>
    <w:p w:rsidR="004D38CA" w:rsidRPr="004D38CA" w:rsidRDefault="004D38CA" w:rsidP="001C21E1">
      <w:pPr>
        <w:spacing w:line="360" w:lineRule="auto"/>
        <w:rPr>
          <w:rFonts w:ascii="Times New Roman" w:eastAsia="宋体" w:hAnsi="Times New Roman" w:cs="Times New Roman"/>
          <w:b/>
          <w:color w:val="385623" w:themeColor="accent6" w:themeShade="80"/>
          <w:sz w:val="24"/>
        </w:rPr>
      </w:pPr>
      <w:r w:rsidRPr="004D38CA">
        <w:rPr>
          <w:rFonts w:ascii="Times New Roman" w:eastAsia="宋体" w:hAnsi="Times New Roman" w:cs="Times New Roman"/>
          <w:b/>
          <w:color w:val="385623" w:themeColor="accent6" w:themeShade="80"/>
          <w:sz w:val="24"/>
        </w:rPr>
        <w:t>/*</w:t>
      </w:r>
    </w:p>
    <w:p w:rsidR="004D38CA" w:rsidRPr="002F70A0" w:rsidRDefault="004D38CA" w:rsidP="001C21E1">
      <w:pPr>
        <w:spacing w:line="360" w:lineRule="auto"/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</w:pPr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lastRenderedPageBreak/>
        <w:t>函数输入:</w:t>
      </w:r>
    </w:p>
    <w:p w:rsidR="004D38CA" w:rsidRPr="002F70A0" w:rsidRDefault="004D38CA" w:rsidP="001C21E1">
      <w:pPr>
        <w:spacing w:line="360" w:lineRule="auto"/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</w:pPr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>n</w:t>
      </w:r>
      <w:r w:rsidR="002F70A0" w:rsidRPr="002F70A0">
        <w:rPr>
          <w:rFonts w:ascii="华文楷体" w:eastAsia="华文楷体" w:hAnsi="华文楷体" w:cs="Times New Roman" w:hint="eastAsia"/>
          <w:b/>
          <w:color w:val="385623" w:themeColor="accent6" w:themeShade="80"/>
          <w:sz w:val="24"/>
        </w:rPr>
        <w:t>:</w:t>
      </w:r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 xml:space="preserve"> 输入数值的个数。</w:t>
      </w:r>
    </w:p>
    <w:p w:rsidR="004D38CA" w:rsidRPr="002F70A0" w:rsidRDefault="004D38CA" w:rsidP="001C21E1">
      <w:pPr>
        <w:spacing w:line="360" w:lineRule="auto"/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</w:pPr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>k: 输出第几大的数</w:t>
      </w:r>
    </w:p>
    <w:p w:rsidR="004D38CA" w:rsidRPr="002F70A0" w:rsidRDefault="004D38CA" w:rsidP="001C21E1">
      <w:pPr>
        <w:spacing w:line="360" w:lineRule="auto"/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</w:pPr>
      <w:proofErr w:type="spellStart"/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>nums</w:t>
      </w:r>
      <w:proofErr w:type="spellEnd"/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>[]</w:t>
      </w:r>
      <w:r w:rsidR="002F70A0" w:rsidRPr="002F70A0">
        <w:rPr>
          <w:rFonts w:ascii="华文楷体" w:eastAsia="华文楷体" w:hAnsi="华文楷体" w:cs="Times New Roman" w:hint="eastAsia"/>
          <w:b/>
          <w:color w:val="385623" w:themeColor="accent6" w:themeShade="80"/>
          <w:sz w:val="24"/>
        </w:rPr>
        <w:t>:</w:t>
      </w:r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>存储输入数据的数组，通过</w:t>
      </w:r>
      <w:proofErr w:type="spellStart"/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>num</w:t>
      </w:r>
      <w:proofErr w:type="spellEnd"/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 xml:space="preserve">[0], </w:t>
      </w:r>
      <w:proofErr w:type="spellStart"/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>num</w:t>
      </w:r>
      <w:proofErr w:type="spellEnd"/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 xml:space="preserve">[1] … </w:t>
      </w:r>
      <w:proofErr w:type="spellStart"/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>num</w:t>
      </w:r>
      <w:proofErr w:type="spellEnd"/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>[n-1]来引用，一定注意数组的引用是从0开始，n-1结束。</w:t>
      </w:r>
    </w:p>
    <w:p w:rsidR="004D38CA" w:rsidRPr="002F70A0" w:rsidRDefault="004D38CA" w:rsidP="001C21E1">
      <w:pPr>
        <w:spacing w:line="360" w:lineRule="auto"/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</w:pPr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>函数输出</w:t>
      </w:r>
      <w:r w:rsidR="002F70A0" w:rsidRPr="002F70A0">
        <w:rPr>
          <w:rFonts w:ascii="华文楷体" w:eastAsia="华文楷体" w:hAnsi="华文楷体" w:cs="Times New Roman" w:hint="eastAsia"/>
          <w:b/>
          <w:color w:val="385623" w:themeColor="accent6" w:themeShade="80"/>
          <w:sz w:val="24"/>
        </w:rPr>
        <w:t>:</w:t>
      </w:r>
      <w:r w:rsidR="002F70A0"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 xml:space="preserve"> </w:t>
      </w:r>
      <w:r w:rsidRPr="002F70A0">
        <w:rPr>
          <w:rFonts w:ascii="华文楷体" w:eastAsia="华文楷体" w:hAnsi="华文楷体" w:cs="Times New Roman"/>
          <w:b/>
          <w:color w:val="385623" w:themeColor="accent6" w:themeShade="80"/>
          <w:sz w:val="24"/>
        </w:rPr>
        <w:t>通过return 语句将第k大的数值输出。</w:t>
      </w:r>
    </w:p>
    <w:p w:rsidR="004D38CA" w:rsidRPr="004D38CA" w:rsidRDefault="004D38CA" w:rsidP="001C21E1">
      <w:pPr>
        <w:spacing w:line="360" w:lineRule="auto"/>
        <w:rPr>
          <w:rFonts w:ascii="Times New Roman" w:eastAsia="宋体" w:hAnsi="Times New Roman" w:cs="Times New Roman"/>
          <w:b/>
          <w:color w:val="385623" w:themeColor="accent6" w:themeShade="80"/>
          <w:sz w:val="24"/>
        </w:rPr>
      </w:pPr>
      <w:r w:rsidRPr="004D38CA">
        <w:rPr>
          <w:rFonts w:ascii="Times New Roman" w:eastAsia="宋体" w:hAnsi="Times New Roman" w:cs="Times New Roman"/>
          <w:b/>
          <w:color w:val="385623" w:themeColor="accent6" w:themeShade="80"/>
          <w:sz w:val="24"/>
        </w:rPr>
        <w:t>*/</w:t>
      </w:r>
    </w:p>
    <w:p w:rsidR="001C21E1" w:rsidRPr="004D38CA" w:rsidRDefault="001C21E1" w:rsidP="001C21E1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4D38CA">
        <w:rPr>
          <w:rFonts w:ascii="Times New Roman" w:eastAsia="宋体" w:hAnsi="Times New Roman" w:cs="Times New Roman"/>
          <w:sz w:val="24"/>
        </w:rPr>
        <w:t>}</w:t>
      </w:r>
    </w:p>
    <w:p w:rsidR="001C21E1" w:rsidRPr="004D38CA" w:rsidRDefault="001C21E1" w:rsidP="001C21E1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C21E1" w:rsidRPr="004D38CA" w:rsidRDefault="001C21E1" w:rsidP="001C21E1">
      <w:pPr>
        <w:spacing w:line="360" w:lineRule="auto"/>
        <w:rPr>
          <w:rFonts w:ascii="Times New Roman" w:eastAsia="宋体" w:hAnsi="Times New Roman" w:cs="Times New Roman"/>
          <w:sz w:val="24"/>
        </w:rPr>
      </w:pPr>
      <w:proofErr w:type="spellStart"/>
      <w:proofErr w:type="gramStart"/>
      <w:r w:rsidRPr="004D38CA">
        <w:rPr>
          <w:rFonts w:ascii="Times New Roman" w:eastAsia="宋体" w:hAnsi="Times New Roman" w:cs="Times New Roman"/>
          <w:sz w:val="24"/>
        </w:rPr>
        <w:t>int</w:t>
      </w:r>
      <w:proofErr w:type="spellEnd"/>
      <w:proofErr w:type="gramEnd"/>
      <w:r w:rsidRPr="004D38CA">
        <w:rPr>
          <w:rFonts w:ascii="Times New Roman" w:eastAsia="宋体" w:hAnsi="Times New Roman" w:cs="Times New Roman"/>
          <w:sz w:val="24"/>
        </w:rPr>
        <w:t xml:space="preserve"> main()</w:t>
      </w:r>
    </w:p>
    <w:p w:rsidR="001C21E1" w:rsidRPr="004D38CA" w:rsidRDefault="001C21E1" w:rsidP="001C21E1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4D38CA">
        <w:rPr>
          <w:rFonts w:ascii="Times New Roman" w:eastAsia="宋体" w:hAnsi="Times New Roman" w:cs="Times New Roman"/>
          <w:sz w:val="24"/>
        </w:rPr>
        <w:t>{</w:t>
      </w:r>
    </w:p>
    <w:p w:rsidR="001C21E1" w:rsidRPr="004D38CA" w:rsidRDefault="001C21E1" w:rsidP="001C21E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proofErr w:type="spellStart"/>
      <w:proofErr w:type="gramStart"/>
      <w:r w:rsidRPr="00330A52">
        <w:rPr>
          <w:rFonts w:ascii="Times New Roman" w:eastAsia="宋体" w:hAnsi="Times New Roman" w:cs="Times New Roman"/>
          <w:b/>
          <w:color w:val="0070C0"/>
          <w:sz w:val="24"/>
        </w:rPr>
        <w:t>int</w:t>
      </w:r>
      <w:proofErr w:type="spellEnd"/>
      <w:proofErr w:type="gramEnd"/>
      <w:r w:rsidRPr="004D38CA">
        <w:rPr>
          <w:rFonts w:ascii="Times New Roman" w:eastAsia="宋体" w:hAnsi="Times New Roman" w:cs="Times New Roman"/>
          <w:sz w:val="24"/>
        </w:rPr>
        <w:t xml:space="preserve"> a, </w:t>
      </w:r>
      <w:proofErr w:type="spellStart"/>
      <w:r w:rsidRPr="004D38CA">
        <w:rPr>
          <w:rFonts w:ascii="Times New Roman" w:eastAsia="宋体" w:hAnsi="Times New Roman" w:cs="Times New Roman"/>
          <w:sz w:val="24"/>
        </w:rPr>
        <w:t>nums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 xml:space="preserve">[100],n , k , </w:t>
      </w:r>
      <w:proofErr w:type="spellStart"/>
      <w:r w:rsidRPr="004D38CA">
        <w:rPr>
          <w:rFonts w:ascii="Times New Roman" w:eastAsia="宋体" w:hAnsi="Times New Roman" w:cs="Times New Roman"/>
          <w:sz w:val="24"/>
        </w:rPr>
        <w:t>i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>;</w:t>
      </w:r>
    </w:p>
    <w:p w:rsidR="001C21E1" w:rsidRPr="004D38CA" w:rsidRDefault="001C21E1" w:rsidP="001C21E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proofErr w:type="spellStart"/>
      <w:proofErr w:type="gramStart"/>
      <w:r w:rsidRPr="00330A52">
        <w:rPr>
          <w:rFonts w:ascii="Times New Roman" w:eastAsia="宋体" w:hAnsi="Times New Roman" w:cs="Times New Roman"/>
          <w:color w:val="FF0000"/>
          <w:sz w:val="24"/>
        </w:rPr>
        <w:t>scanf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>(</w:t>
      </w:r>
      <w:proofErr w:type="gramEnd"/>
      <w:r w:rsidRPr="004D38CA">
        <w:rPr>
          <w:rFonts w:ascii="Times New Roman" w:eastAsia="宋体" w:hAnsi="Times New Roman" w:cs="Times New Roman"/>
          <w:sz w:val="24"/>
        </w:rPr>
        <w:t>"%d", &amp;n);  // Please input the total NUM</w:t>
      </w:r>
    </w:p>
    <w:p w:rsidR="001C21E1" w:rsidRPr="004D38CA" w:rsidRDefault="001C21E1" w:rsidP="001C21E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proofErr w:type="spellStart"/>
      <w:proofErr w:type="gramStart"/>
      <w:r w:rsidRPr="00330A52">
        <w:rPr>
          <w:rFonts w:ascii="Times New Roman" w:eastAsia="宋体" w:hAnsi="Times New Roman" w:cs="Times New Roman"/>
          <w:color w:val="FF0000"/>
          <w:sz w:val="24"/>
        </w:rPr>
        <w:t>scanf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>(</w:t>
      </w:r>
      <w:proofErr w:type="gramEnd"/>
      <w:r w:rsidRPr="004D38CA">
        <w:rPr>
          <w:rFonts w:ascii="Times New Roman" w:eastAsia="宋体" w:hAnsi="Times New Roman" w:cs="Times New Roman"/>
          <w:sz w:val="24"/>
        </w:rPr>
        <w:t>"%d", &amp;k); //Please input the K:</w:t>
      </w:r>
    </w:p>
    <w:p w:rsidR="001C21E1" w:rsidRPr="004D38CA" w:rsidRDefault="001C21E1" w:rsidP="001C21E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proofErr w:type="gramStart"/>
      <w:r w:rsidRPr="00330A52">
        <w:rPr>
          <w:rFonts w:ascii="Times New Roman" w:eastAsia="宋体" w:hAnsi="Times New Roman" w:cs="Times New Roman"/>
          <w:color w:val="FF0000"/>
          <w:sz w:val="24"/>
        </w:rPr>
        <w:t>for</w:t>
      </w:r>
      <w:proofErr w:type="gramEnd"/>
      <w:r w:rsidRPr="00330A52">
        <w:rPr>
          <w:rFonts w:ascii="Times New Roman" w:eastAsia="宋体" w:hAnsi="Times New Roman" w:cs="Times New Roman"/>
          <w:color w:val="0070C0"/>
          <w:sz w:val="24"/>
        </w:rPr>
        <w:t xml:space="preserve"> </w:t>
      </w:r>
      <w:r w:rsidRPr="004D38CA">
        <w:rPr>
          <w:rFonts w:ascii="Times New Roman" w:eastAsia="宋体" w:hAnsi="Times New Roman" w:cs="Times New Roman"/>
          <w:sz w:val="24"/>
        </w:rPr>
        <w:t>(</w:t>
      </w:r>
      <w:proofErr w:type="spellStart"/>
      <w:r w:rsidRPr="004D38CA">
        <w:rPr>
          <w:rFonts w:ascii="Times New Roman" w:eastAsia="宋体" w:hAnsi="Times New Roman" w:cs="Times New Roman"/>
          <w:sz w:val="24"/>
        </w:rPr>
        <w:t>i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 xml:space="preserve"> = 0; </w:t>
      </w:r>
      <w:proofErr w:type="spellStart"/>
      <w:r w:rsidRPr="004D38CA">
        <w:rPr>
          <w:rFonts w:ascii="Times New Roman" w:eastAsia="宋体" w:hAnsi="Times New Roman" w:cs="Times New Roman"/>
          <w:sz w:val="24"/>
        </w:rPr>
        <w:t>i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 xml:space="preserve"> &lt; n; </w:t>
      </w:r>
      <w:proofErr w:type="spellStart"/>
      <w:r w:rsidRPr="004D38CA">
        <w:rPr>
          <w:rFonts w:ascii="Times New Roman" w:eastAsia="宋体" w:hAnsi="Times New Roman" w:cs="Times New Roman"/>
          <w:sz w:val="24"/>
        </w:rPr>
        <w:t>i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>++) //Please input each value:</w:t>
      </w:r>
    </w:p>
    <w:p w:rsidR="001C21E1" w:rsidRPr="004D38CA" w:rsidRDefault="001C21E1" w:rsidP="001C21E1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proofErr w:type="spellStart"/>
      <w:proofErr w:type="gramStart"/>
      <w:r w:rsidRPr="00330A52">
        <w:rPr>
          <w:rFonts w:ascii="Times New Roman" w:eastAsia="宋体" w:hAnsi="Times New Roman" w:cs="Times New Roman"/>
          <w:color w:val="FF0000"/>
          <w:sz w:val="24"/>
        </w:rPr>
        <w:t>scanf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>(</w:t>
      </w:r>
      <w:proofErr w:type="gramEnd"/>
      <w:r w:rsidRPr="004D38CA">
        <w:rPr>
          <w:rFonts w:ascii="Times New Roman" w:eastAsia="宋体" w:hAnsi="Times New Roman" w:cs="Times New Roman"/>
          <w:sz w:val="24"/>
        </w:rPr>
        <w:t>"%d", &amp;</w:t>
      </w:r>
      <w:proofErr w:type="spellStart"/>
      <w:r w:rsidRPr="004D38CA">
        <w:rPr>
          <w:rFonts w:ascii="Times New Roman" w:eastAsia="宋体" w:hAnsi="Times New Roman" w:cs="Times New Roman"/>
          <w:sz w:val="24"/>
        </w:rPr>
        <w:t>nums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>[</w:t>
      </w:r>
      <w:proofErr w:type="spellStart"/>
      <w:r w:rsidRPr="004D38CA">
        <w:rPr>
          <w:rFonts w:ascii="Times New Roman" w:eastAsia="宋体" w:hAnsi="Times New Roman" w:cs="Times New Roman"/>
          <w:sz w:val="24"/>
        </w:rPr>
        <w:t>i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>]);</w:t>
      </w:r>
    </w:p>
    <w:p w:rsidR="001C21E1" w:rsidRPr="004D38CA" w:rsidRDefault="001C21E1" w:rsidP="001C21E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proofErr w:type="spellStart"/>
      <w:proofErr w:type="gramStart"/>
      <w:r w:rsidRPr="00330A52">
        <w:rPr>
          <w:rFonts w:ascii="Times New Roman" w:eastAsia="宋体" w:hAnsi="Times New Roman" w:cs="Times New Roman"/>
          <w:color w:val="FF0000"/>
          <w:sz w:val="24"/>
        </w:rPr>
        <w:t>printf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>(</w:t>
      </w:r>
      <w:proofErr w:type="gramEnd"/>
      <w:r w:rsidRPr="004D38CA">
        <w:rPr>
          <w:rFonts w:ascii="Times New Roman" w:eastAsia="宋体" w:hAnsi="Times New Roman" w:cs="Times New Roman"/>
          <w:sz w:val="24"/>
        </w:rPr>
        <w:t>"%d\n",</w:t>
      </w:r>
      <w:proofErr w:type="spellStart"/>
      <w:r w:rsidRPr="002F70A0">
        <w:rPr>
          <w:rFonts w:ascii="Times New Roman" w:eastAsia="宋体" w:hAnsi="Times New Roman" w:cs="Times New Roman"/>
          <w:color w:val="0070C0"/>
          <w:sz w:val="24"/>
        </w:rPr>
        <w:t>KthMax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>(</w:t>
      </w:r>
      <w:proofErr w:type="spellStart"/>
      <w:r w:rsidRPr="004D38CA">
        <w:rPr>
          <w:rFonts w:ascii="Times New Roman" w:eastAsia="宋体" w:hAnsi="Times New Roman" w:cs="Times New Roman"/>
          <w:sz w:val="24"/>
        </w:rPr>
        <w:t>n,k,nums</w:t>
      </w:r>
      <w:proofErr w:type="spellEnd"/>
      <w:r w:rsidRPr="004D38CA">
        <w:rPr>
          <w:rFonts w:ascii="Times New Roman" w:eastAsia="宋体" w:hAnsi="Times New Roman" w:cs="Times New Roman"/>
          <w:sz w:val="24"/>
        </w:rPr>
        <w:t>)); // output the result</w:t>
      </w:r>
    </w:p>
    <w:p w:rsidR="001C21E1" w:rsidRPr="004D38CA" w:rsidRDefault="001C21E1" w:rsidP="001C21E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proofErr w:type="gramStart"/>
      <w:r w:rsidRPr="00330A52">
        <w:rPr>
          <w:rFonts w:ascii="Times New Roman" w:eastAsia="宋体" w:hAnsi="Times New Roman" w:cs="Times New Roman"/>
          <w:color w:val="FF0000"/>
          <w:sz w:val="24"/>
        </w:rPr>
        <w:t>return</w:t>
      </w:r>
      <w:proofErr w:type="gramEnd"/>
      <w:r w:rsidRPr="004D38CA">
        <w:rPr>
          <w:rFonts w:ascii="Times New Roman" w:eastAsia="宋体" w:hAnsi="Times New Roman" w:cs="Times New Roman"/>
          <w:sz w:val="24"/>
        </w:rPr>
        <w:t xml:space="preserve"> 0;</w:t>
      </w:r>
    </w:p>
    <w:p w:rsidR="00F971E0" w:rsidRPr="004D38CA" w:rsidRDefault="001C21E1" w:rsidP="001C21E1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4D38CA">
        <w:rPr>
          <w:rFonts w:ascii="Times New Roman" w:eastAsia="宋体" w:hAnsi="Times New Roman" w:cs="Times New Roman"/>
          <w:sz w:val="24"/>
        </w:rPr>
        <w:t>}</w:t>
      </w:r>
    </w:p>
    <w:sectPr w:rsidR="00F971E0" w:rsidRPr="004D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67"/>
    <w:rsid w:val="001C21E1"/>
    <w:rsid w:val="002F70A0"/>
    <w:rsid w:val="00330A52"/>
    <w:rsid w:val="004C2F59"/>
    <w:rsid w:val="004D38CA"/>
    <w:rsid w:val="00BF2067"/>
    <w:rsid w:val="00C95301"/>
    <w:rsid w:val="00D62523"/>
    <w:rsid w:val="00D6452B"/>
    <w:rsid w:val="00F9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7DE6"/>
  <w15:chartTrackingRefBased/>
  <w15:docId w15:val="{0CEF0BA0-D301-4D5D-8F62-0C531E2F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C21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C21E1"/>
    <w:rPr>
      <w:rFonts w:ascii="宋体" w:eastAsia="宋体" w:hAnsi="宋体" w:cs="宋体"/>
      <w:b/>
      <w:bCs/>
      <w:kern w:val="0"/>
      <w:sz w:val="36"/>
      <w:szCs w:val="36"/>
    </w:rPr>
  </w:style>
  <w:style w:type="table" w:styleId="a3">
    <w:name w:val="Table Grid"/>
    <w:basedOn w:val="a1"/>
    <w:uiPriority w:val="39"/>
    <w:rsid w:val="00D64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生辉</dc:creator>
  <cp:keywords/>
  <dc:description/>
  <cp:lastModifiedBy>荣 生辉</cp:lastModifiedBy>
  <cp:revision>9</cp:revision>
  <dcterms:created xsi:type="dcterms:W3CDTF">2018-10-11T07:30:00Z</dcterms:created>
  <dcterms:modified xsi:type="dcterms:W3CDTF">2018-10-11T08:24:00Z</dcterms:modified>
</cp:coreProperties>
</file>