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F57" w:rsidRDefault="00AC08D8" w:rsidP="00AC08D8">
      <w:pPr>
        <w:jc w:val="both"/>
        <w:rPr>
          <w:rFonts w:ascii="Nexa Light" w:hAnsi="Nexa Light"/>
          <w:color w:val="8EAADB" w:themeColor="accent1" w:themeTint="99"/>
          <w:sz w:val="28"/>
          <w:szCs w:val="28"/>
        </w:rPr>
      </w:pPr>
      <w:r w:rsidRPr="00AC08D8">
        <w:rPr>
          <w:rFonts w:ascii="Nexa Light" w:hAnsi="Nexa Light"/>
          <w:i/>
          <w:iCs/>
          <w:color w:val="8EAADB" w:themeColor="accent1" w:themeTint="99"/>
          <w:sz w:val="28"/>
          <w:szCs w:val="28"/>
        </w:rPr>
        <w:t>Wikiloc</w:t>
      </w:r>
      <w:r>
        <w:rPr>
          <w:rFonts w:ascii="Nexa Light" w:hAnsi="Nexa Light"/>
          <w:color w:val="8EAADB" w:themeColor="accent1" w:themeTint="99"/>
          <w:sz w:val="28"/>
          <w:szCs w:val="28"/>
        </w:rPr>
        <w:t>: subida a la Tiñosa</w:t>
      </w:r>
    </w:p>
    <w:p w:rsidR="00AC08D8" w:rsidRDefault="00AC08D8" w:rsidP="00AC08D8">
      <w:pPr>
        <w:jc w:val="both"/>
        <w:rPr>
          <w:rFonts w:ascii="Nexa Light" w:hAnsi="Nexa Light"/>
          <w:color w:val="8EAADB" w:themeColor="accent1" w:themeTint="99"/>
          <w:sz w:val="28"/>
          <w:szCs w:val="28"/>
        </w:rPr>
      </w:pPr>
    </w:p>
    <w:p w:rsidR="00AC08D8" w:rsidRDefault="00AC08D8" w:rsidP="00AC08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 esta actividad </w:t>
      </w:r>
      <w:r w:rsidR="006B2D0F">
        <w:rPr>
          <w:rFonts w:ascii="Times New Roman" w:hAnsi="Times New Roman" w:cs="Times New Roman"/>
          <w:color w:val="000000" w:themeColor="text1"/>
        </w:rPr>
        <w:t>vamos a profundizar</w:t>
      </w:r>
      <w:r>
        <w:rPr>
          <w:rFonts w:ascii="Times New Roman" w:hAnsi="Times New Roman" w:cs="Times New Roman"/>
          <w:color w:val="000000" w:themeColor="text1"/>
        </w:rPr>
        <w:t xml:space="preserve"> sobre la página web </w:t>
      </w:r>
      <w:r w:rsidRPr="00AC08D8">
        <w:rPr>
          <w:rFonts w:ascii="Times New Roman" w:hAnsi="Times New Roman" w:cs="Times New Roman"/>
          <w:i/>
          <w:iCs/>
          <w:color w:val="000000" w:themeColor="text1"/>
        </w:rPr>
        <w:t>Wikiloc</w:t>
      </w:r>
      <w:r w:rsidR="006B2D0F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B2D0F">
        <w:rPr>
          <w:rFonts w:ascii="Times New Roman" w:hAnsi="Times New Roman" w:cs="Times New Roman"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>ara ello primero veremos en que consiste y como funciona esta web.</w:t>
      </w:r>
    </w:p>
    <w:p w:rsidR="00AC08D8" w:rsidRDefault="00AC08D8" w:rsidP="00AC08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C08D8" w:rsidRDefault="00AC08D8" w:rsidP="00AC08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Wikiloc</w:t>
      </w:r>
      <w:r>
        <w:rPr>
          <w:rFonts w:ascii="Times New Roman" w:hAnsi="Times New Roman" w:cs="Times New Roman"/>
          <w:color w:val="000000" w:themeColor="text1"/>
        </w:rPr>
        <w:t xml:space="preserve"> es una </w:t>
      </w:r>
      <w:proofErr w:type="spellStart"/>
      <w:r w:rsidRPr="00AC08D8">
        <w:rPr>
          <w:rFonts w:ascii="Times New Roman" w:hAnsi="Times New Roman" w:cs="Times New Roman"/>
          <w:i/>
          <w:iCs/>
          <w:color w:val="000000" w:themeColor="text1"/>
        </w:rPr>
        <w:t>mashup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(aplicación web híbrida) en la que ser pueden almacenar y compartir rutas al aire libre georreferenciadas y puntos de interés de todo el mundo. Esta te muestra la ruta sobre un plano 2D cartografiado y el perfil de la ruta, donde se tiene en cuenta los distintos desniveles del terreno.</w:t>
      </w:r>
      <w:r w:rsidR="006B2D0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Utiliza </w:t>
      </w:r>
      <w:r w:rsidR="005A6542">
        <w:rPr>
          <w:rFonts w:ascii="Times New Roman" w:hAnsi="Times New Roman" w:cs="Times New Roman"/>
          <w:color w:val="000000" w:themeColor="text1"/>
        </w:rPr>
        <w:t xml:space="preserve">lenguaje de marcas </w:t>
      </w:r>
      <w:r w:rsidR="005A6542" w:rsidRPr="006B2D0F">
        <w:rPr>
          <w:rFonts w:ascii="Times New Roman" w:hAnsi="Times New Roman" w:cs="Times New Roman"/>
          <w:i/>
          <w:iCs/>
          <w:color w:val="000000" w:themeColor="text1"/>
        </w:rPr>
        <w:t>GPX</w:t>
      </w:r>
      <w:r w:rsidR="00726362">
        <w:rPr>
          <w:rFonts w:ascii="Times New Roman" w:hAnsi="Times New Roman" w:cs="Times New Roman"/>
          <w:color w:val="000000" w:themeColor="text1"/>
        </w:rPr>
        <w:t xml:space="preserve">, un lenguaje de marcas basado en </w:t>
      </w:r>
      <w:r w:rsidR="00726362" w:rsidRPr="006B2D0F">
        <w:rPr>
          <w:rFonts w:ascii="Times New Roman" w:hAnsi="Times New Roman" w:cs="Times New Roman"/>
          <w:i/>
          <w:iCs/>
          <w:color w:val="000000" w:themeColor="text1"/>
        </w:rPr>
        <w:t>XML</w:t>
      </w:r>
      <w:r w:rsidR="00726362">
        <w:rPr>
          <w:rFonts w:ascii="Times New Roman" w:hAnsi="Times New Roman" w:cs="Times New Roman"/>
          <w:color w:val="000000" w:themeColor="text1"/>
        </w:rPr>
        <w:t>,</w:t>
      </w:r>
      <w:r w:rsidR="005A6542">
        <w:rPr>
          <w:rFonts w:ascii="Times New Roman" w:hAnsi="Times New Roman" w:cs="Times New Roman"/>
          <w:color w:val="000000" w:themeColor="text1"/>
        </w:rPr>
        <w:t xml:space="preserve"> </w:t>
      </w:r>
      <w:r w:rsidR="006B2D0F">
        <w:rPr>
          <w:rFonts w:ascii="Times New Roman" w:hAnsi="Times New Roman" w:cs="Times New Roman"/>
          <w:color w:val="000000" w:themeColor="text1"/>
        </w:rPr>
        <w:t>cuyo funcionamiento consiste en</w:t>
      </w:r>
      <w:r w:rsidR="005A6542">
        <w:rPr>
          <w:rFonts w:ascii="Times New Roman" w:hAnsi="Times New Roman" w:cs="Times New Roman"/>
          <w:color w:val="000000" w:themeColor="text1"/>
        </w:rPr>
        <w:t xml:space="preserve"> introdu</w:t>
      </w:r>
      <w:r w:rsidR="006B2D0F">
        <w:rPr>
          <w:rFonts w:ascii="Times New Roman" w:hAnsi="Times New Roman" w:cs="Times New Roman"/>
          <w:color w:val="000000" w:themeColor="text1"/>
        </w:rPr>
        <w:t>cir</w:t>
      </w:r>
      <w:r w:rsidR="005A6542">
        <w:rPr>
          <w:rFonts w:ascii="Times New Roman" w:hAnsi="Times New Roman" w:cs="Times New Roman"/>
          <w:color w:val="000000" w:themeColor="text1"/>
        </w:rPr>
        <w:t xml:space="preserve"> las coordenadas de los distintos puntos de la ruta, que posteriormente su aplicación interpreta y muestra al usuario sobre el mapa.</w:t>
      </w: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 nuestro caso vamos a buscar una ruta de subida al pico de la Tiñosa, punto más alto de la provincia de Córdoba, situado en el municipio de Priego de Córdoba, el cuál se eleva a 1</w:t>
      </w:r>
      <w:r w:rsidR="006B2D0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568 sobre el nivel del mar.</w:t>
      </w:r>
      <w:bookmarkStart w:id="0" w:name="_GoBack"/>
      <w:bookmarkEnd w:id="0"/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 mi caso particular he seleccionado la ruta creada por</w:t>
      </w:r>
      <w:r w:rsidR="006B2D0F">
        <w:rPr>
          <w:rFonts w:ascii="Times New Roman" w:hAnsi="Times New Roman" w:cs="Times New Roman"/>
          <w:color w:val="000000" w:themeColor="text1"/>
        </w:rPr>
        <w:t xml:space="preserve"> el usuario</w:t>
      </w:r>
      <w:r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</w:rPr>
        <w:t>Ramarvid</w:t>
      </w:r>
      <w:proofErr w:type="spellEnd"/>
      <w:r>
        <w:rPr>
          <w:rFonts w:ascii="Times New Roman" w:hAnsi="Times New Roman" w:cs="Times New Roman"/>
          <w:color w:val="000000" w:themeColor="text1"/>
        </w:rPr>
        <w:t>”, la cual consta de 8,49 Km de largo, con un desnivel máximo de 658 m alcanzando una altura máxima de 1634 m sobre el nivel del mar, la dificultad de la ruta es moderada.</w:t>
      </w: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Una vez seleccionada, la aplicación nos la muestra de la siguiente manera:</w:t>
      </w: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  <w:r w:rsidRPr="005A654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1F0ABFC" wp14:editId="3905253D">
            <wp:extent cx="5396230" cy="36988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Así quedaría el lenguaje de marcas utilizado tras ser interpretado, en este caso en el navegador </w:t>
      </w:r>
      <w:r w:rsidRPr="005A6542">
        <w:rPr>
          <w:rFonts w:ascii="Times New Roman" w:hAnsi="Times New Roman" w:cs="Times New Roman"/>
          <w:i/>
          <w:iCs/>
          <w:color w:val="000000" w:themeColor="text1"/>
        </w:rPr>
        <w:t>Google Chrome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hyperlink r:id="rId7" w:history="1">
        <w:r w:rsidRPr="005A6542">
          <w:rPr>
            <w:rStyle w:val="Hipervnculo"/>
            <w:rFonts w:ascii="Times New Roman" w:hAnsi="Times New Roman" w:cs="Times New Roman"/>
          </w:rPr>
          <w:t>pincha aquí para ver la ruta</w:t>
        </w:r>
      </w:hyperlink>
      <w:r>
        <w:rPr>
          <w:rFonts w:ascii="Times New Roman" w:hAnsi="Times New Roman" w:cs="Times New Roman"/>
          <w:color w:val="000000" w:themeColor="text1"/>
        </w:rPr>
        <w:t>).</w:t>
      </w:r>
    </w:p>
    <w:p w:rsidR="005A6542" w:rsidRDefault="005A6542" w:rsidP="00AC08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A6542" w:rsidRDefault="005A6542" w:rsidP="005A65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r>
        <w:rPr>
          <w:rFonts w:ascii="Times New Roman" w:hAnsi="Times New Roman" w:cs="Times New Roman"/>
          <w:color w:val="000000" w:themeColor="text1"/>
        </w:rPr>
        <w:lastRenderedPageBreak/>
        <w:t xml:space="preserve">Aquí </w:t>
      </w:r>
      <w:r w:rsidR="006B2D0F">
        <w:rPr>
          <w:rFonts w:ascii="Times New Roman" w:hAnsi="Times New Roman" w:cs="Times New Roman"/>
          <w:color w:val="000000" w:themeColor="text1"/>
        </w:rPr>
        <w:t>se muestra</w:t>
      </w:r>
      <w:r w:rsidR="00726362">
        <w:rPr>
          <w:rFonts w:ascii="Times New Roman" w:hAnsi="Times New Roman" w:cs="Times New Roman"/>
          <w:color w:val="000000" w:themeColor="text1"/>
        </w:rPr>
        <w:t xml:space="preserve"> un pequeño fragmento del lenguaje de marcas utilizado para realizar esta ruta</w:t>
      </w:r>
      <w:r w:rsidR="006B2D0F">
        <w:rPr>
          <w:rFonts w:ascii="Times New Roman" w:hAnsi="Times New Roman" w:cs="Times New Roman"/>
          <w:color w:val="000000" w:themeColor="text1"/>
        </w:rPr>
        <w:t xml:space="preserve"> </w:t>
      </w:r>
    </w:p>
    <w:p w:rsidR="00726362" w:rsidRDefault="00726362" w:rsidP="005A6542">
      <w:pPr>
        <w:rPr>
          <w:rFonts w:ascii="Times New Roman" w:hAnsi="Times New Roman" w:cs="Times New Roman"/>
          <w:color w:val="000000" w:themeColor="text1"/>
        </w:rPr>
      </w:pPr>
    </w:p>
    <w:p w:rsidR="00726362" w:rsidRDefault="00726362" w:rsidP="005A6542">
      <w:pPr>
        <w:rPr>
          <w:rFonts w:ascii="Times New Roman" w:hAnsi="Times New Roman" w:cs="Times New Roman"/>
          <w:color w:val="000000" w:themeColor="text1"/>
        </w:rPr>
      </w:pPr>
      <w:r w:rsidRPr="0072636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9C0DD40" wp14:editId="2C85A8A2">
            <wp:extent cx="5396230" cy="45853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62" w:rsidRDefault="00726362" w:rsidP="005A6542">
      <w:pPr>
        <w:rPr>
          <w:rFonts w:ascii="Times New Roman" w:hAnsi="Times New Roman" w:cs="Times New Roman"/>
          <w:color w:val="000000" w:themeColor="text1"/>
        </w:rPr>
      </w:pPr>
    </w:p>
    <w:p w:rsidR="00726362" w:rsidRPr="005A6542" w:rsidRDefault="00726362" w:rsidP="005A65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 puede apreciar como cada punto hace referencia tanto a su geolocalización como a su elevación sobre el nivel del mar, así como la fecha y la hora a la que fue tomado.</w:t>
      </w:r>
    </w:p>
    <w:sectPr w:rsidR="00726362" w:rsidRPr="005A6542" w:rsidSect="00E90C39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FA6" w:rsidRDefault="00CA3FA6" w:rsidP="00726362">
      <w:r>
        <w:separator/>
      </w:r>
    </w:p>
  </w:endnote>
  <w:endnote w:type="continuationSeparator" w:id="0">
    <w:p w:rsidR="00CA3FA6" w:rsidRDefault="00CA3FA6" w:rsidP="0072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Light">
    <w:panose1 w:val="02000000000000000000"/>
    <w:charset w:val="00"/>
    <w:family w:val="auto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FA6" w:rsidRDefault="00CA3FA6" w:rsidP="00726362">
      <w:r>
        <w:separator/>
      </w:r>
    </w:p>
  </w:footnote>
  <w:footnote w:type="continuationSeparator" w:id="0">
    <w:p w:rsidR="00CA3FA6" w:rsidRDefault="00CA3FA6" w:rsidP="00726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362" w:rsidRDefault="006B2D0F" w:rsidP="006B2D0F">
    <w:pPr>
      <w:pStyle w:val="Encabezado"/>
      <w:jc w:val="right"/>
      <w:rPr>
        <w:rFonts w:ascii="Nexa Light" w:hAnsi="Nexa Light"/>
        <w:color w:val="B4C6E7" w:themeColor="accent1" w:themeTint="66"/>
        <w:sz w:val="20"/>
        <w:szCs w:val="20"/>
      </w:rPr>
    </w:pPr>
    <w:r>
      <w:rPr>
        <w:rFonts w:ascii="Nexa Light" w:hAnsi="Nexa Light"/>
        <w:color w:val="B4C6E7" w:themeColor="accent1" w:themeTint="66"/>
        <w:sz w:val="20"/>
        <w:szCs w:val="20"/>
      </w:rPr>
      <w:t>Rafael Siles Rodríguez</w:t>
    </w:r>
  </w:p>
  <w:p w:rsidR="006B2D0F" w:rsidRDefault="006B2D0F" w:rsidP="006B2D0F">
    <w:pPr>
      <w:pStyle w:val="Encabezado"/>
      <w:jc w:val="right"/>
      <w:rPr>
        <w:rFonts w:ascii="Nexa Light" w:hAnsi="Nexa Light"/>
        <w:color w:val="B4C6E7" w:themeColor="accent1" w:themeTint="66"/>
        <w:sz w:val="20"/>
        <w:szCs w:val="20"/>
      </w:rPr>
    </w:pPr>
    <w:r>
      <w:rPr>
        <w:rFonts w:ascii="Nexa Light" w:hAnsi="Nexa Light"/>
        <w:color w:val="B4C6E7" w:themeColor="accent1" w:themeTint="66"/>
        <w:sz w:val="20"/>
        <w:szCs w:val="20"/>
      </w:rPr>
      <w:t>1º ASIR</w:t>
    </w:r>
  </w:p>
  <w:p w:rsidR="006B2D0F" w:rsidRDefault="006B2D0F" w:rsidP="006B2D0F">
    <w:pPr>
      <w:pStyle w:val="Encabezado"/>
      <w:jc w:val="right"/>
      <w:rPr>
        <w:rFonts w:ascii="Nexa Light" w:hAnsi="Nexa Light"/>
        <w:color w:val="B4C6E7" w:themeColor="accent1" w:themeTint="66"/>
        <w:sz w:val="20"/>
        <w:szCs w:val="20"/>
      </w:rPr>
    </w:pPr>
    <w:r>
      <w:rPr>
        <w:rFonts w:ascii="Nexa Light" w:hAnsi="Nexa Light"/>
        <w:color w:val="B4C6E7" w:themeColor="accent1" w:themeTint="66"/>
        <w:sz w:val="20"/>
        <w:szCs w:val="20"/>
      </w:rPr>
      <w:t>IES Gran Capitán</w:t>
    </w:r>
  </w:p>
  <w:p w:rsidR="006B2D0F" w:rsidRPr="006B2D0F" w:rsidRDefault="006B2D0F" w:rsidP="006B2D0F">
    <w:pPr>
      <w:pStyle w:val="Encabezado"/>
      <w:jc w:val="right"/>
      <w:rPr>
        <w:rFonts w:ascii="Nexa Light" w:hAnsi="Nexa Light"/>
        <w:color w:val="B4C6E7" w:themeColor="accent1" w:themeTint="66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D8"/>
    <w:rsid w:val="005A6542"/>
    <w:rsid w:val="006B2D0F"/>
    <w:rsid w:val="00726362"/>
    <w:rsid w:val="00AC08D8"/>
    <w:rsid w:val="00CA3FA6"/>
    <w:rsid w:val="00E90C39"/>
    <w:rsid w:val="00F2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7B306"/>
  <w15:chartTrackingRefBased/>
  <w15:docId w15:val="{A0DEE5CB-7E2F-084A-A409-312CFAA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65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5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63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6362"/>
  </w:style>
  <w:style w:type="paragraph" w:styleId="Piedepgina">
    <w:name w:val="footer"/>
    <w:basedOn w:val="Normal"/>
    <w:link w:val="PiedepginaCar"/>
    <w:uiPriority w:val="99"/>
    <w:unhideWhenUsed/>
    <w:rsid w:val="007263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362"/>
  </w:style>
  <w:style w:type="paragraph" w:styleId="Textodeglobo">
    <w:name w:val="Balloon Text"/>
    <w:basedOn w:val="Normal"/>
    <w:link w:val="TextodegloboCar"/>
    <w:uiPriority w:val="99"/>
    <w:semiHidden/>
    <w:unhideWhenUsed/>
    <w:rsid w:val="006B2D0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D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s.wikiloc.com/rutas-senderismo/la-tinosa-2017-16651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2019-10-18T17:52:00Z</cp:lastPrinted>
  <dcterms:created xsi:type="dcterms:W3CDTF">2019-10-18T17:03:00Z</dcterms:created>
  <dcterms:modified xsi:type="dcterms:W3CDTF">2019-10-18T17:52:00Z</dcterms:modified>
</cp:coreProperties>
</file>