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8368" w14:textId="294CF4E6" w:rsidR="004A299F" w:rsidRDefault="0081666D" w:rsidP="0081666D">
      <w:pPr>
        <w:jc w:val="center"/>
        <w:rPr>
          <w:b/>
          <w:bCs/>
          <w:sz w:val="48"/>
          <w:szCs w:val="48"/>
        </w:rPr>
      </w:pPr>
      <w:r w:rsidRPr="0081666D">
        <w:rPr>
          <w:b/>
          <w:bCs/>
          <w:sz w:val="48"/>
          <w:szCs w:val="48"/>
        </w:rPr>
        <w:t>Using SVG Images in Power Apps</w:t>
      </w:r>
    </w:p>
    <w:p w14:paraId="085BD481" w14:textId="45F40E23" w:rsidR="0081666D" w:rsidRDefault="0081666D" w:rsidP="0081666D">
      <w:pPr>
        <w:jc w:val="center"/>
        <w:rPr>
          <w:b/>
          <w:bCs/>
          <w:sz w:val="48"/>
          <w:szCs w:val="48"/>
        </w:rPr>
      </w:pPr>
    </w:p>
    <w:p w14:paraId="3ECF342D" w14:textId="7B847DBF" w:rsidR="0081666D" w:rsidRDefault="0081666D" w:rsidP="0081666D">
      <w:pPr>
        <w:pStyle w:val="Heading1"/>
        <w:rPr>
          <w:sz w:val="28"/>
          <w:szCs w:val="28"/>
        </w:rPr>
      </w:pPr>
      <w:r w:rsidRPr="0081666D">
        <w:rPr>
          <w:sz w:val="28"/>
          <w:szCs w:val="28"/>
        </w:rPr>
        <w:t>All About SVG Images</w:t>
      </w:r>
    </w:p>
    <w:p w14:paraId="24D90418" w14:textId="0E3886ED" w:rsidR="0081666D" w:rsidRDefault="0081666D" w:rsidP="0081666D"/>
    <w:p w14:paraId="299CDFF5" w14:textId="1FF39636" w:rsidR="0081666D" w:rsidRDefault="0081666D" w:rsidP="0081666D">
      <w:r>
        <w:t xml:space="preserve">Reference: </w:t>
      </w:r>
      <w:hyperlink r:id="rId5" w:history="1">
        <w:r w:rsidRPr="00EE5735">
          <w:rPr>
            <w:rStyle w:val="Hyperlink"/>
          </w:rPr>
          <w:t>https://en.wikipedia.org/wiki/Scalable_Vector_Graphics</w:t>
        </w:r>
      </w:hyperlink>
      <w:r>
        <w:t xml:space="preserve"> </w:t>
      </w:r>
    </w:p>
    <w:p w14:paraId="6EADB19F" w14:textId="77777777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b/>
          <w:bCs/>
          <w:color w:val="202122"/>
          <w:sz w:val="20"/>
          <w:szCs w:val="20"/>
        </w:rPr>
        <w:t>Scalable Vector Graphics</w:t>
      </w:r>
      <w:r w:rsidRPr="0081666D">
        <w:rPr>
          <w:rFonts w:ascii="Arial" w:hAnsi="Arial" w:cs="Arial"/>
          <w:color w:val="202122"/>
          <w:sz w:val="20"/>
          <w:szCs w:val="20"/>
        </w:rPr>
        <w:t> (</w:t>
      </w:r>
      <w:r w:rsidRPr="0081666D">
        <w:rPr>
          <w:rFonts w:ascii="Arial" w:hAnsi="Arial" w:cs="Arial"/>
          <w:b/>
          <w:bCs/>
          <w:color w:val="202122"/>
          <w:sz w:val="20"/>
          <w:szCs w:val="20"/>
        </w:rPr>
        <w:t>SVG</w:t>
      </w:r>
      <w:r w:rsidRPr="0081666D">
        <w:rPr>
          <w:rFonts w:ascii="Arial" w:hAnsi="Arial" w:cs="Arial"/>
          <w:color w:val="202122"/>
          <w:sz w:val="20"/>
          <w:szCs w:val="20"/>
        </w:rPr>
        <w:t>) is an </w:t>
      </w:r>
      <w:hyperlink r:id="rId6" w:tooltip="XML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XML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-based </w:t>
      </w:r>
      <w:hyperlink r:id="rId7" w:tooltip="Vector image format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vector image format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for </w:t>
      </w:r>
      <w:hyperlink r:id="rId8" w:tooltip="Two-dimensional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two-dimensional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graphics with support for interactivity and animation. The SVG specification is an </w:t>
      </w:r>
      <w:hyperlink r:id="rId9" w:tooltip="Open standard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open standard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developed by the </w:t>
      </w:r>
      <w:hyperlink r:id="rId10" w:tooltip="World Wide Web Consortium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World Wide Web Consortium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(W3C) since 1999.</w:t>
      </w:r>
    </w:p>
    <w:p w14:paraId="18840EFC" w14:textId="77777777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SVG images are defined in a </w:t>
      </w:r>
      <w:hyperlink r:id="rId11" w:tooltip="Vector graphics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vector graphics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format and stored in </w:t>
      </w:r>
      <w:hyperlink r:id="rId12" w:tooltip="XML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XML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text files. SVG images can thus be </w:t>
      </w:r>
      <w:hyperlink r:id="rId13" w:tooltip="Scale (ratio)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scaled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in size without loss of quality, and SVG files can be </w:t>
      </w:r>
      <w:hyperlink r:id="rId14" w:tooltip="Search algorithm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searched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 </w:t>
      </w:r>
      <w:hyperlink r:id="rId15" w:tooltip="Subject indexing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indexed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 </w:t>
      </w:r>
      <w:hyperlink r:id="rId16" w:tooltip="Scripting language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scripted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 and </w:t>
      </w:r>
      <w:hyperlink r:id="rId17" w:tooltip="Data compression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compressed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. The XML text files can be created and edited with </w:t>
      </w:r>
      <w:hyperlink r:id="rId18" w:tooltip="Text editor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text editors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or </w:t>
      </w:r>
      <w:hyperlink r:id="rId19" w:tooltip="Vector graphics editor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vector graphics editors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 and are </w:t>
      </w:r>
      <w:hyperlink r:id="rId20" w:tooltip="Comparison of layout engines (Scalable Vector Graphics)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rendered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by the most-used </w:t>
      </w:r>
      <w:hyperlink r:id="rId21" w:tooltip="Web browser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web browsers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.</w:t>
      </w:r>
    </w:p>
    <w:p w14:paraId="5A024E2A" w14:textId="27AAB84F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SVG has been in development within the </w:t>
      </w:r>
      <w:hyperlink r:id="rId22" w:tooltip="World Wide Web Consortium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World Wide Web Consortium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(W3C) since 1999 after six competing proposals for vector graphics languages had been submitted to the consortium during 1998 (see below).</w:t>
      </w:r>
      <w:r w:rsidRPr="0081666D">
        <w:rPr>
          <w:rFonts w:ascii="Arial" w:hAnsi="Arial" w:cs="Arial"/>
          <w:color w:val="202122"/>
          <w:sz w:val="20"/>
          <w:szCs w:val="20"/>
        </w:rPr>
        <w:t xml:space="preserve"> </w:t>
      </w:r>
    </w:p>
    <w:p w14:paraId="257D85BD" w14:textId="77777777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The early SVG Working Group decided not to develop any of the commercial submissions, but to create a new markup language that was informed by but not really based on any of them.</w:t>
      </w:r>
      <w:hyperlink r:id="rId23" w:anchor="cite_note-secretOrigin-3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[3]</w:t>
        </w:r>
      </w:hyperlink>
    </w:p>
    <w:p w14:paraId="5B806D63" w14:textId="37D1D6CA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SVG allows three types of graphic objects: </w:t>
      </w:r>
      <w:hyperlink r:id="rId24" w:tooltip="Vector graphics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vector graphic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shapes (such as paths consisting of straight lines and curves), </w:t>
      </w:r>
      <w:hyperlink r:id="rId25" w:tooltip="Bitmap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bitmap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images, and text. Graphical objects can be grouped, styled, transformed and composited into previously </w:t>
      </w:r>
      <w:hyperlink r:id="rId26" w:tooltip="Rendering (computer graphics)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rendered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objects. The feature set includes nested </w:t>
      </w:r>
      <w:hyperlink r:id="rId27" w:tooltip="Transformation (geometry)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transformations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 </w:t>
      </w:r>
      <w:hyperlink r:id="rId28" w:tooltip="Clipping path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clipping paths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 </w:t>
      </w:r>
      <w:hyperlink r:id="rId29" w:tooltip="Alpha compositing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alpha masks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 </w:t>
      </w:r>
      <w:hyperlink r:id="rId30" w:tooltip="SVG filter effect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filter effects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and template objects. SVG drawings can be </w:t>
      </w:r>
      <w:hyperlink r:id="rId31" w:tooltip="Interactivity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interactive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and can include </w:t>
      </w:r>
      <w:hyperlink r:id="rId32" w:tooltip="Animation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animation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 defined in the SVG XML elements or via </w:t>
      </w:r>
      <w:hyperlink r:id="rId33" w:tooltip="Scripting language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scripting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that accesses the SVG </w:t>
      </w:r>
      <w:hyperlink r:id="rId34" w:tooltip="Document Object Model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Document Object Model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(DOM). SVG uses </w:t>
      </w:r>
      <w:hyperlink r:id="rId35" w:tooltip="Cascading Style Sheets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CSS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for styling and </w:t>
      </w:r>
      <w:hyperlink r:id="rId36" w:tooltip="JavaScript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JavaScript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for scripting. Text, including </w:t>
      </w:r>
      <w:hyperlink r:id="rId37" w:tooltip="Internationalization and localization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internationalization and localization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 appearing in plain text within the SVG DOM, enhances the </w:t>
      </w:r>
      <w:hyperlink r:id="rId38" w:anchor="Web_accessibility" w:tooltip="Accessibility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accessibility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of SVG graphics.</w:t>
      </w:r>
      <w:r w:rsidRPr="0081666D">
        <w:rPr>
          <w:rFonts w:ascii="Arial" w:hAnsi="Arial" w:cs="Arial"/>
          <w:color w:val="202122"/>
          <w:sz w:val="20"/>
          <w:szCs w:val="20"/>
        </w:rPr>
        <w:t xml:space="preserve"> </w:t>
      </w:r>
    </w:p>
    <w:p w14:paraId="0829D19D" w14:textId="77777777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</w:p>
    <w:p w14:paraId="1B4D29AA" w14:textId="77777777" w:rsidR="0081666D" w:rsidRPr="0081666D" w:rsidRDefault="0081666D" w:rsidP="0081666D">
      <w:pPr>
        <w:pStyle w:val="Heading2"/>
      </w:pPr>
      <w:r w:rsidRPr="0081666D">
        <w:rPr>
          <w:rStyle w:val="mw-headline"/>
          <w:rFonts w:ascii="Arial" w:hAnsi="Arial" w:cs="Arial"/>
          <w:color w:val="000000"/>
          <w:sz w:val="24"/>
          <w:szCs w:val="24"/>
        </w:rPr>
        <w:t>Scripting and animation</w:t>
      </w:r>
    </w:p>
    <w:p w14:paraId="4976656B" w14:textId="77777777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SVG drawings can be dynamic and interactive. Time-based modifications to the elements can be described in </w:t>
      </w:r>
      <w:hyperlink r:id="rId39" w:tooltip="Synchronized Multimedia Integration Language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SMIL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, or can be programmed in a </w:t>
      </w:r>
      <w:hyperlink r:id="rId40" w:tooltip="Scripting language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scripting language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(e.g. </w:t>
      </w:r>
      <w:hyperlink r:id="rId41" w:tooltip="JavaScript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JavaScript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). The W3C explicitly recommends SMIL as the standard for animation in SVG.</w:t>
      </w:r>
      <w:hyperlink r:id="rId42" w:anchor="cite_note-8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[8]</w:t>
        </w:r>
      </w:hyperlink>
    </w:p>
    <w:p w14:paraId="5E1D99A1" w14:textId="6D0763D1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A rich set of </w:t>
      </w:r>
      <w:hyperlink r:id="rId43" w:tooltip="Event handler" w:history="1">
        <w:r w:rsidRPr="0081666D"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event handlers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such as "</w:t>
      </w:r>
      <w:proofErr w:type="spellStart"/>
      <w:r w:rsidRPr="0081666D">
        <w:rPr>
          <w:rFonts w:ascii="Arial" w:hAnsi="Arial" w:cs="Arial"/>
          <w:i/>
          <w:iCs/>
          <w:color w:val="202122"/>
          <w:sz w:val="20"/>
          <w:szCs w:val="20"/>
        </w:rPr>
        <w:t>onmouseover</w:t>
      </w:r>
      <w:proofErr w:type="spellEnd"/>
      <w:r w:rsidRPr="0081666D">
        <w:rPr>
          <w:rFonts w:ascii="Arial" w:hAnsi="Arial" w:cs="Arial"/>
          <w:i/>
          <w:iCs/>
          <w:color w:val="202122"/>
          <w:sz w:val="20"/>
          <w:szCs w:val="20"/>
        </w:rPr>
        <w:t>"</w:t>
      </w:r>
      <w:r w:rsidRPr="0081666D">
        <w:rPr>
          <w:rFonts w:ascii="Arial" w:hAnsi="Arial" w:cs="Arial"/>
          <w:color w:val="202122"/>
          <w:sz w:val="20"/>
          <w:szCs w:val="20"/>
        </w:rPr>
        <w:t> and "</w:t>
      </w:r>
      <w:r w:rsidRPr="0081666D">
        <w:rPr>
          <w:rFonts w:ascii="Arial" w:hAnsi="Arial" w:cs="Arial"/>
          <w:i/>
          <w:iCs/>
          <w:color w:val="202122"/>
          <w:sz w:val="20"/>
          <w:szCs w:val="20"/>
        </w:rPr>
        <w:t>onclick"</w:t>
      </w:r>
      <w:r w:rsidRPr="0081666D">
        <w:rPr>
          <w:rFonts w:ascii="Arial" w:hAnsi="Arial" w:cs="Arial"/>
          <w:color w:val="202122"/>
          <w:sz w:val="20"/>
          <w:szCs w:val="20"/>
        </w:rPr>
        <w:t> can be assigned to any SVG graphical object to apply actions and events.</w:t>
      </w:r>
    </w:p>
    <w:p w14:paraId="4F8D3E56" w14:textId="789D5B5B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AE9490C" w14:textId="70EDF499" w:rsidR="0081666D" w:rsidRPr="0081666D" w:rsidRDefault="0081666D" w:rsidP="0081666D">
      <w:pPr>
        <w:pStyle w:val="Heading3"/>
        <w:shd w:val="clear" w:color="auto" w:fill="FFFFFF"/>
        <w:spacing w:before="72"/>
        <w:rPr>
          <w:rFonts w:ascii="Arial" w:hAnsi="Arial" w:cs="Arial"/>
          <w:color w:val="000000"/>
        </w:rPr>
      </w:pPr>
      <w:r w:rsidRPr="0081666D">
        <w:rPr>
          <w:rStyle w:val="mw-headline"/>
          <w:rFonts w:ascii="Arial" w:hAnsi="Arial" w:cs="Arial"/>
          <w:color w:val="000000"/>
        </w:rPr>
        <w:t>Compression</w:t>
      </w:r>
    </w:p>
    <w:p w14:paraId="22A42282" w14:textId="2B857180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81666D">
        <w:rPr>
          <w:rFonts w:ascii="Arial" w:hAnsi="Arial" w:cs="Arial"/>
          <w:color w:val="202122"/>
          <w:sz w:val="20"/>
          <w:szCs w:val="20"/>
        </w:rPr>
        <w:t>SVG images, being XML, contain many repeated fragments of text, so they are well suited for </w:t>
      </w:r>
      <w:hyperlink r:id="rId44" w:anchor="Lossless" w:tooltip="Data compression" w:history="1">
        <w:r w:rsidRPr="0081666D">
          <w:rPr>
            <w:rStyle w:val="Hyperlink"/>
            <w:rFonts w:ascii="Arial" w:eastAsiaTheme="majorEastAsia" w:hAnsi="Arial" w:cs="Arial"/>
            <w:color w:val="0645AD"/>
            <w:sz w:val="20"/>
            <w:szCs w:val="20"/>
          </w:rPr>
          <w:t>lossless data compression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algorithms. When an SVG image has been compressed with the </w:t>
      </w:r>
      <w:proofErr w:type="spellStart"/>
      <w:r w:rsidRPr="0081666D">
        <w:rPr>
          <w:rFonts w:ascii="Arial" w:hAnsi="Arial" w:cs="Arial"/>
          <w:color w:val="202122"/>
          <w:sz w:val="20"/>
          <w:szCs w:val="20"/>
        </w:rPr>
        <w:fldChar w:fldCharType="begin"/>
      </w:r>
      <w:r w:rsidRPr="0081666D">
        <w:rPr>
          <w:rFonts w:ascii="Arial" w:hAnsi="Arial" w:cs="Arial"/>
          <w:color w:val="202122"/>
          <w:sz w:val="20"/>
          <w:szCs w:val="20"/>
        </w:rPr>
        <w:instrText xml:space="preserve"> HYPERLINK "https://en.wikipedia.org/wiki/Gzip" \o "Gzip" </w:instrText>
      </w:r>
      <w:r w:rsidRPr="0081666D">
        <w:rPr>
          <w:rFonts w:ascii="Arial" w:hAnsi="Arial" w:cs="Arial"/>
          <w:color w:val="202122"/>
          <w:sz w:val="20"/>
          <w:szCs w:val="20"/>
        </w:rPr>
        <w:fldChar w:fldCharType="separate"/>
      </w:r>
      <w:r w:rsidRPr="0081666D">
        <w:rPr>
          <w:rStyle w:val="Hyperlink"/>
          <w:rFonts w:ascii="Arial" w:eastAsiaTheme="majorEastAsia" w:hAnsi="Arial" w:cs="Arial"/>
          <w:color w:val="0645AD"/>
          <w:sz w:val="20"/>
          <w:szCs w:val="20"/>
        </w:rPr>
        <w:t>gzip</w:t>
      </w:r>
      <w:proofErr w:type="spellEnd"/>
      <w:r w:rsidRPr="0081666D">
        <w:rPr>
          <w:rFonts w:ascii="Arial" w:hAnsi="Arial" w:cs="Arial"/>
          <w:color w:val="202122"/>
          <w:sz w:val="20"/>
          <w:szCs w:val="20"/>
        </w:rPr>
        <w:fldChar w:fldCharType="end"/>
      </w:r>
      <w:r w:rsidRPr="0081666D">
        <w:rPr>
          <w:rFonts w:ascii="Arial" w:hAnsi="Arial" w:cs="Arial"/>
          <w:color w:val="202122"/>
          <w:sz w:val="20"/>
          <w:szCs w:val="20"/>
        </w:rPr>
        <w:t xml:space="preserve"> algorithm, it is referred to as an "SVGZ" image and uses the </w:t>
      </w:r>
      <w:proofErr w:type="gramStart"/>
      <w:r w:rsidRPr="0081666D">
        <w:rPr>
          <w:rFonts w:ascii="Arial" w:hAnsi="Arial" w:cs="Arial"/>
          <w:color w:val="202122"/>
          <w:sz w:val="20"/>
          <w:szCs w:val="20"/>
        </w:rPr>
        <w:t>corresponding </w:t>
      </w:r>
      <w:r w:rsidRPr="0081666D">
        <w:rPr>
          <w:rStyle w:val="HTMLCode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.</w:t>
      </w:r>
      <w:proofErr w:type="spellStart"/>
      <w:r w:rsidRPr="0081666D">
        <w:rPr>
          <w:rStyle w:val="HTMLCode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svgz</w:t>
      </w:r>
      <w:proofErr w:type="spellEnd"/>
      <w:proofErr w:type="gramEnd"/>
      <w:r w:rsidRPr="0081666D">
        <w:rPr>
          <w:rFonts w:ascii="Arial" w:hAnsi="Arial" w:cs="Arial"/>
          <w:color w:val="202122"/>
          <w:sz w:val="20"/>
          <w:szCs w:val="20"/>
        </w:rPr>
        <w:t> filename extension. Conforming SVG 1.1 viewers will display compressed images.</w:t>
      </w:r>
      <w:hyperlink r:id="rId45" w:anchor="cite_note-9" w:history="1">
        <w:r w:rsidRPr="0081666D">
          <w:rPr>
            <w:rStyle w:val="Hyperlink"/>
            <w:rFonts w:ascii="Arial" w:eastAsiaTheme="majorEastAsia" w:hAnsi="Arial" w:cs="Arial"/>
            <w:color w:val="0645AD"/>
            <w:sz w:val="20"/>
            <w:szCs w:val="20"/>
            <w:vertAlign w:val="superscript"/>
          </w:rPr>
          <w:t>[9]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An SVGZ file is typically 20 to 50 percent of the original size.</w:t>
      </w:r>
      <w:hyperlink r:id="rId46" w:anchor="cite_note-10" w:history="1">
        <w:r w:rsidRPr="0081666D">
          <w:rPr>
            <w:rStyle w:val="Hyperlink"/>
            <w:rFonts w:ascii="Arial" w:eastAsiaTheme="majorEastAsia" w:hAnsi="Arial" w:cs="Arial"/>
            <w:color w:val="0645AD"/>
            <w:sz w:val="20"/>
            <w:szCs w:val="20"/>
            <w:vertAlign w:val="superscript"/>
          </w:rPr>
          <w:t>[10]</w:t>
        </w:r>
      </w:hyperlink>
      <w:r w:rsidRPr="0081666D">
        <w:rPr>
          <w:rFonts w:ascii="Arial" w:hAnsi="Arial" w:cs="Arial"/>
          <w:color w:val="202122"/>
          <w:sz w:val="20"/>
          <w:szCs w:val="20"/>
        </w:rPr>
        <w:t> W3C provides SVGZ files to test for conformance.</w:t>
      </w:r>
      <w:r w:rsidRPr="0081666D">
        <w:rPr>
          <w:rFonts w:ascii="Arial" w:hAnsi="Arial" w:cs="Arial"/>
          <w:color w:val="202122"/>
          <w:sz w:val="20"/>
          <w:szCs w:val="20"/>
        </w:rPr>
        <w:t xml:space="preserve"> </w:t>
      </w:r>
      <w:r>
        <w:rPr>
          <w:rFonts w:ascii="Arial" w:hAnsi="Arial" w:cs="Arial"/>
          <w:color w:val="202122"/>
          <w:sz w:val="20"/>
          <w:szCs w:val="20"/>
        </w:rPr>
        <w:t>.</w:t>
      </w:r>
    </w:p>
    <w:p w14:paraId="39601125" w14:textId="357E8385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</w:p>
    <w:p w14:paraId="51885F4E" w14:textId="6D552757" w:rsidR="0081666D" w:rsidRDefault="0081666D" w:rsidP="0081666D">
      <w:pPr>
        <w:pStyle w:val="Heading1"/>
      </w:pPr>
      <w:r>
        <w:lastRenderedPageBreak/>
        <w:t>SVG Tutorial</w:t>
      </w:r>
    </w:p>
    <w:p w14:paraId="76D32585" w14:textId="1D535555" w:rsidR="0081666D" w:rsidRDefault="0081666D" w:rsidP="0081666D"/>
    <w:p w14:paraId="20FD54A7" w14:textId="721A2606" w:rsidR="0081666D" w:rsidRDefault="0081666D" w:rsidP="0081666D">
      <w:r>
        <w:t>To learn all about SVG images, refer to following link:</w:t>
      </w:r>
    </w:p>
    <w:p w14:paraId="70319B6E" w14:textId="1361B8AB" w:rsidR="0081666D" w:rsidRDefault="0081666D" w:rsidP="0081666D">
      <w:hyperlink r:id="rId47" w:history="1">
        <w:r w:rsidRPr="00EE5735">
          <w:rPr>
            <w:rStyle w:val="Hyperlink"/>
          </w:rPr>
          <w:t>https://www.w3schools.com/graphics/svg_intro.asp</w:t>
        </w:r>
      </w:hyperlink>
    </w:p>
    <w:p w14:paraId="1BFCE2D4" w14:textId="35914EEE" w:rsidR="0081666D" w:rsidRDefault="0081666D" w:rsidP="0081666D"/>
    <w:p w14:paraId="228DD069" w14:textId="5400CEE9" w:rsidR="0081666D" w:rsidRDefault="0081666D" w:rsidP="0081666D">
      <w:pPr>
        <w:pStyle w:val="Heading1"/>
      </w:pPr>
      <w:r>
        <w:t>US Map with SVG Image</w:t>
      </w:r>
    </w:p>
    <w:p w14:paraId="3E0E9E01" w14:textId="51D072A4" w:rsidR="0081666D" w:rsidRDefault="0081666D" w:rsidP="0081666D"/>
    <w:p w14:paraId="44CAD518" w14:textId="468C64D1" w:rsidR="0081666D" w:rsidRDefault="0081666D" w:rsidP="0081666D">
      <w:r>
        <w:rPr>
          <w:noProof/>
        </w:rPr>
        <w:drawing>
          <wp:inline distT="0" distB="0" distL="0" distR="0" wp14:anchorId="31E6D96D" wp14:editId="6A4079C5">
            <wp:extent cx="5943600" cy="3286125"/>
            <wp:effectExtent l="19050" t="19050" r="19050" b="2857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046F22" w14:textId="475B763C" w:rsidR="0081666D" w:rsidRDefault="0081666D" w:rsidP="0081666D">
      <w:r>
        <w:t>Unlike any other images, SVG Images are more interactive. We can place code to change its values to perform various operations, animations and so on.</w:t>
      </w:r>
    </w:p>
    <w:p w14:paraId="1AD3C260" w14:textId="73092371" w:rsidR="0081666D" w:rsidRDefault="0081666D" w:rsidP="0081666D">
      <w:r>
        <w:t>In the above screen, you can see the following:</w:t>
      </w:r>
    </w:p>
    <w:p w14:paraId="40A19458" w14:textId="1D1348F1" w:rsidR="0081666D" w:rsidRDefault="0081666D" w:rsidP="0081666D">
      <w:r>
        <w:t>State drop down lists out all the states. When we select a state in the drop down, the respective state shape is highlighted. Also, the details of the state are shown in a box below to the drop down.</w:t>
      </w:r>
    </w:p>
    <w:p w14:paraId="07E214E7" w14:textId="0748A31C" w:rsidR="0081666D" w:rsidRDefault="0081666D" w:rsidP="0081666D"/>
    <w:p w14:paraId="08A61DB3" w14:textId="22CA661C" w:rsidR="0081666D" w:rsidRDefault="0081666D" w:rsidP="0081666D">
      <w:r>
        <w:rPr>
          <w:noProof/>
        </w:rPr>
        <w:lastRenderedPageBreak/>
        <w:drawing>
          <wp:inline distT="0" distB="0" distL="0" distR="0" wp14:anchorId="1A2A7A48" wp14:editId="4494FD68">
            <wp:extent cx="5943600" cy="3300095"/>
            <wp:effectExtent l="19050" t="19050" r="19050" b="1460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BC0628" w14:textId="4F6440C6" w:rsidR="0081666D" w:rsidRDefault="0081666D" w:rsidP="0081666D">
      <w:r>
        <w:t xml:space="preserve">In the above screen shot, I am using a US Map SVG image and dynamically loading the shape fill color based on the state population value. The state name, </w:t>
      </w:r>
      <w:r w:rsidR="009733FA">
        <w:t>population values are stored in a data table.</w:t>
      </w:r>
    </w:p>
    <w:p w14:paraId="5415C7B7" w14:textId="629BA4E0" w:rsidR="009733FA" w:rsidRDefault="009733FA" w:rsidP="0081666D"/>
    <w:p w14:paraId="081106B6" w14:textId="0036566C" w:rsidR="009733FA" w:rsidRDefault="009733FA" w:rsidP="009733FA">
      <w:pPr>
        <w:pStyle w:val="Heading1"/>
      </w:pPr>
      <w:r>
        <w:t>Source Code:</w:t>
      </w:r>
    </w:p>
    <w:p w14:paraId="3F9E1A0B" w14:textId="2F59E34D" w:rsidR="009733FA" w:rsidRDefault="009733FA" w:rsidP="009733FA"/>
    <w:p w14:paraId="2671D7E4" w14:textId="194CA6A9" w:rsidR="009733FA" w:rsidRPr="009733FA" w:rsidRDefault="009733FA" w:rsidP="009733FA">
      <w:r>
        <w:t xml:space="preserve">Find the source code in the </w:t>
      </w:r>
      <w:proofErr w:type="spellStart"/>
      <w:r>
        <w:t>github</w:t>
      </w:r>
      <w:proofErr w:type="spellEnd"/>
      <w:r>
        <w:t xml:space="preserve"> location to check the code details.</w:t>
      </w:r>
    </w:p>
    <w:p w14:paraId="47C6A466" w14:textId="77777777" w:rsid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CD409A0" w14:textId="77777777" w:rsidR="0081666D" w:rsidRPr="0081666D" w:rsidRDefault="0081666D" w:rsidP="0081666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0"/>
          <w:szCs w:val="20"/>
        </w:rPr>
      </w:pPr>
    </w:p>
    <w:p w14:paraId="02BED4DE" w14:textId="77777777" w:rsidR="0081666D" w:rsidRPr="0081666D" w:rsidRDefault="0081666D" w:rsidP="0081666D"/>
    <w:p w14:paraId="7D1190B1" w14:textId="77777777" w:rsidR="0081666D" w:rsidRPr="0081666D" w:rsidRDefault="0081666D" w:rsidP="0081666D"/>
    <w:sectPr w:rsidR="0081666D" w:rsidRPr="0081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D64D8"/>
    <w:multiLevelType w:val="hybridMultilevel"/>
    <w:tmpl w:val="104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6D"/>
    <w:rsid w:val="004A299F"/>
    <w:rsid w:val="0081666D"/>
    <w:rsid w:val="0097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B94"/>
  <w15:chartTrackingRefBased/>
  <w15:docId w15:val="{A7221988-951E-4FA9-96C2-3880FB77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66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81666D"/>
  </w:style>
  <w:style w:type="character" w:customStyle="1" w:styleId="Heading2Char">
    <w:name w:val="Heading 2 Char"/>
    <w:basedOn w:val="DefaultParagraphFont"/>
    <w:link w:val="Heading2"/>
    <w:uiPriority w:val="9"/>
    <w:rsid w:val="00816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editsection">
    <w:name w:val="mw-editsection"/>
    <w:basedOn w:val="DefaultParagraphFont"/>
    <w:rsid w:val="0081666D"/>
  </w:style>
  <w:style w:type="character" w:customStyle="1" w:styleId="mw-editsection-bracket">
    <w:name w:val="mw-editsection-bracket"/>
    <w:basedOn w:val="DefaultParagraphFont"/>
    <w:rsid w:val="0081666D"/>
  </w:style>
  <w:style w:type="character" w:styleId="HTMLCode">
    <w:name w:val="HTML Code"/>
    <w:basedOn w:val="DefaultParagraphFont"/>
    <w:uiPriority w:val="99"/>
    <w:semiHidden/>
    <w:unhideWhenUsed/>
    <w:rsid w:val="0081666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66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cale_(ratio)" TargetMode="External"/><Relationship Id="rId18" Type="http://schemas.openxmlformats.org/officeDocument/2006/relationships/hyperlink" Target="https://en.wikipedia.org/wiki/Text_editor" TargetMode="External"/><Relationship Id="rId26" Type="http://schemas.openxmlformats.org/officeDocument/2006/relationships/hyperlink" Target="https://en.wikipedia.org/wiki/Rendering_(computer_graphics)" TargetMode="External"/><Relationship Id="rId39" Type="http://schemas.openxmlformats.org/officeDocument/2006/relationships/hyperlink" Target="https://en.wikipedia.org/wiki/Synchronized_Multimedia_Integration_Language" TargetMode="External"/><Relationship Id="rId21" Type="http://schemas.openxmlformats.org/officeDocument/2006/relationships/hyperlink" Target="https://en.wikipedia.org/wiki/Web_browser" TargetMode="External"/><Relationship Id="rId34" Type="http://schemas.openxmlformats.org/officeDocument/2006/relationships/hyperlink" Target="https://en.wikipedia.org/wiki/Document_Object_Model" TargetMode="External"/><Relationship Id="rId42" Type="http://schemas.openxmlformats.org/officeDocument/2006/relationships/hyperlink" Target="https://en.wikipedia.org/wiki/Scalable_Vector_Graphics" TargetMode="External"/><Relationship Id="rId47" Type="http://schemas.openxmlformats.org/officeDocument/2006/relationships/hyperlink" Target="https://www.w3schools.com/graphics/svg_intro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Vector_image_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cripting_language" TargetMode="External"/><Relationship Id="rId29" Type="http://schemas.openxmlformats.org/officeDocument/2006/relationships/hyperlink" Target="https://en.wikipedia.org/wiki/Alpha_compositing" TargetMode="External"/><Relationship Id="rId11" Type="http://schemas.openxmlformats.org/officeDocument/2006/relationships/hyperlink" Target="https://en.wikipedia.org/wiki/Vector_graphics" TargetMode="External"/><Relationship Id="rId24" Type="http://schemas.openxmlformats.org/officeDocument/2006/relationships/hyperlink" Target="https://en.wikipedia.org/wiki/Vector_graphics" TargetMode="External"/><Relationship Id="rId32" Type="http://schemas.openxmlformats.org/officeDocument/2006/relationships/hyperlink" Target="https://en.wikipedia.org/wiki/Animation" TargetMode="External"/><Relationship Id="rId37" Type="http://schemas.openxmlformats.org/officeDocument/2006/relationships/hyperlink" Target="https://en.wikipedia.org/wiki/Internationalization_and_localization" TargetMode="External"/><Relationship Id="rId40" Type="http://schemas.openxmlformats.org/officeDocument/2006/relationships/hyperlink" Target="https://en.wikipedia.org/wiki/Scripting_language" TargetMode="External"/><Relationship Id="rId45" Type="http://schemas.openxmlformats.org/officeDocument/2006/relationships/hyperlink" Target="https://en.wikipedia.org/wiki/Scalable_Vector_Graphics" TargetMode="External"/><Relationship Id="rId5" Type="http://schemas.openxmlformats.org/officeDocument/2006/relationships/hyperlink" Target="https://en.wikipedia.org/wiki/Scalable_Vector_Graphics" TargetMode="External"/><Relationship Id="rId15" Type="http://schemas.openxmlformats.org/officeDocument/2006/relationships/hyperlink" Target="https://en.wikipedia.org/wiki/Subject_indexing" TargetMode="External"/><Relationship Id="rId23" Type="http://schemas.openxmlformats.org/officeDocument/2006/relationships/hyperlink" Target="https://en.wikipedia.org/wiki/Scalable_Vector_Graphics" TargetMode="External"/><Relationship Id="rId28" Type="http://schemas.openxmlformats.org/officeDocument/2006/relationships/hyperlink" Target="https://en.wikipedia.org/wiki/Clipping_path" TargetMode="External"/><Relationship Id="rId36" Type="http://schemas.openxmlformats.org/officeDocument/2006/relationships/hyperlink" Target="https://en.wikipedia.org/wiki/JavaScript" TargetMode="External"/><Relationship Id="rId49" Type="http://schemas.openxmlformats.org/officeDocument/2006/relationships/image" Target="media/image2.png"/><Relationship Id="rId10" Type="http://schemas.openxmlformats.org/officeDocument/2006/relationships/hyperlink" Target="https://en.wikipedia.org/wiki/World_Wide_Web_Consortium" TargetMode="External"/><Relationship Id="rId19" Type="http://schemas.openxmlformats.org/officeDocument/2006/relationships/hyperlink" Target="https://en.wikipedia.org/wiki/Vector_graphics_editor" TargetMode="External"/><Relationship Id="rId31" Type="http://schemas.openxmlformats.org/officeDocument/2006/relationships/hyperlink" Target="https://en.wikipedia.org/wiki/Interactivity" TargetMode="External"/><Relationship Id="rId44" Type="http://schemas.openxmlformats.org/officeDocument/2006/relationships/hyperlink" Target="https://en.wikipedia.org/wiki/Data_com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standard" TargetMode="External"/><Relationship Id="rId14" Type="http://schemas.openxmlformats.org/officeDocument/2006/relationships/hyperlink" Target="https://en.wikipedia.org/wiki/Search_algorithm" TargetMode="External"/><Relationship Id="rId22" Type="http://schemas.openxmlformats.org/officeDocument/2006/relationships/hyperlink" Target="https://en.wikipedia.org/wiki/World_Wide_Web_Consortium" TargetMode="External"/><Relationship Id="rId27" Type="http://schemas.openxmlformats.org/officeDocument/2006/relationships/hyperlink" Target="https://en.wikipedia.org/wiki/Transformation_(geometry)" TargetMode="External"/><Relationship Id="rId30" Type="http://schemas.openxmlformats.org/officeDocument/2006/relationships/hyperlink" Target="https://en.wikipedia.org/wiki/SVG_filter_effect" TargetMode="External"/><Relationship Id="rId35" Type="http://schemas.openxmlformats.org/officeDocument/2006/relationships/hyperlink" Target="https://en.wikipedia.org/wiki/Cascading_Style_Sheets" TargetMode="External"/><Relationship Id="rId43" Type="http://schemas.openxmlformats.org/officeDocument/2006/relationships/hyperlink" Target="https://en.wikipedia.org/wiki/Event_handler" TargetMode="External"/><Relationship Id="rId48" Type="http://schemas.openxmlformats.org/officeDocument/2006/relationships/image" Target="media/image1.png"/><Relationship Id="rId8" Type="http://schemas.openxmlformats.org/officeDocument/2006/relationships/hyperlink" Target="https://en.wikipedia.org/wiki/Two-dimensiona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XML" TargetMode="External"/><Relationship Id="rId17" Type="http://schemas.openxmlformats.org/officeDocument/2006/relationships/hyperlink" Target="https://en.wikipedia.org/wiki/Data_compression" TargetMode="External"/><Relationship Id="rId25" Type="http://schemas.openxmlformats.org/officeDocument/2006/relationships/hyperlink" Target="https://en.wikipedia.org/wiki/Bitmap" TargetMode="External"/><Relationship Id="rId33" Type="http://schemas.openxmlformats.org/officeDocument/2006/relationships/hyperlink" Target="https://en.wikipedia.org/wiki/Scripting_language" TargetMode="External"/><Relationship Id="rId38" Type="http://schemas.openxmlformats.org/officeDocument/2006/relationships/hyperlink" Target="https://en.wikipedia.org/wiki/Accessibility" TargetMode="External"/><Relationship Id="rId46" Type="http://schemas.openxmlformats.org/officeDocument/2006/relationships/hyperlink" Target="https://en.wikipedia.org/wiki/Scalable_Vector_Graphics" TargetMode="External"/><Relationship Id="rId20" Type="http://schemas.openxmlformats.org/officeDocument/2006/relationships/hyperlink" Target="https://en.wikipedia.org/wiki/Comparison_of_layout_engines_(Scalable_Vector_Graphics)" TargetMode="External"/><Relationship Id="rId41" Type="http://schemas.openxmlformats.org/officeDocument/2006/relationships/hyperlink" Target="https://en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Krishna Rachakonda</dc:creator>
  <cp:keywords/>
  <dc:description/>
  <cp:lastModifiedBy>Siva Sai Krishna Rachakonda</cp:lastModifiedBy>
  <cp:revision>1</cp:revision>
  <dcterms:created xsi:type="dcterms:W3CDTF">2022-03-05T17:50:00Z</dcterms:created>
  <dcterms:modified xsi:type="dcterms:W3CDTF">2022-03-05T18:01:00Z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2ad69f-4850-464b-9f29-c492bafb7623_Enabled">
    <vt:lpwstr>true</vt:lpwstr>
  </property>
  <property fmtid="{D5CDD505-2E9C-101B-9397-08002B2CF9AE}" pid="3" name="MSIP_Label_d12ad69f-4850-464b-9f29-c492bafb7623_SetDate">
    <vt:lpwstr>2022-03-05T17:50:19Z</vt:lpwstr>
  </property>
  <property fmtid="{D5CDD505-2E9C-101B-9397-08002B2CF9AE}" pid="4" name="MSIP_Label_d12ad69f-4850-464b-9f29-c492bafb7623_Method">
    <vt:lpwstr>Standard</vt:lpwstr>
  </property>
  <property fmtid="{D5CDD505-2E9C-101B-9397-08002B2CF9AE}" pid="5" name="MSIP_Label_d12ad69f-4850-464b-9f29-c492bafb7623_Name">
    <vt:lpwstr>d12ad69f-4850-464b-9f29-c492bafb7623</vt:lpwstr>
  </property>
  <property fmtid="{D5CDD505-2E9C-101B-9397-08002B2CF9AE}" pid="6" name="MSIP_Label_d12ad69f-4850-464b-9f29-c492bafb7623_SiteId">
    <vt:lpwstr>d0659de2-684e-49bd-9b1f-1fd4cd0942d9</vt:lpwstr>
  </property>
  <property fmtid="{D5CDD505-2E9C-101B-9397-08002B2CF9AE}" pid="7" name="MSIP_Label_d12ad69f-4850-464b-9f29-c492bafb7623_ActionId">
    <vt:lpwstr>f570bc23-a352-4ab6-9c02-91b80c8fbb93</vt:lpwstr>
  </property>
  <property fmtid="{D5CDD505-2E9C-101B-9397-08002B2CF9AE}" pid="8" name="MSIP_Label_d12ad69f-4850-464b-9f29-c492bafb7623_ContentBits">
    <vt:lpwstr>0</vt:lpwstr>
  </property>
</Properties>
</file>