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506" w:type="dxa"/>
        <w:jc w:val="center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7"/>
        <w:gridCol w:w="1517"/>
        <w:gridCol w:w="3804"/>
        <w:gridCol w:w="1418"/>
      </w:tblGrid>
      <w:tr w:rsidR="004B3ACB" w:rsidTr="008A52A4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9506" w:type="dxa"/>
            <w:gridSpan w:val="4"/>
            <w:shd w:val="clear" w:color="auto" w:fill="C6D9F1" w:themeFill="text2" w:themeFillTint="33"/>
          </w:tcPr>
          <w:p w:rsidR="004B3ACB" w:rsidRPr="008A52A4" w:rsidRDefault="004B3ACB" w:rsidP="004B3ACB">
            <w:pPr>
              <w:pStyle w:val="a4"/>
              <w:jc w:val="center"/>
              <w:rPr>
                <w:rFonts w:cs="HeshamNormal" w:hint="cs"/>
                <w:sz w:val="44"/>
                <w:szCs w:val="44"/>
                <w:rtl/>
              </w:rPr>
            </w:pPr>
            <w:r w:rsidRPr="008A52A4">
              <w:rPr>
                <w:rFonts w:cs="HeshamNormal" w:hint="cs"/>
                <w:sz w:val="44"/>
                <w:szCs w:val="44"/>
                <w:rtl/>
              </w:rPr>
              <w:t>ا</w:t>
            </w:r>
            <w:r w:rsidRPr="008A52A4">
              <w:rPr>
                <w:rFonts w:cs="HeshamNormal" w:hint="cs"/>
                <w:sz w:val="44"/>
                <w:szCs w:val="44"/>
                <w:rtl/>
              </w:rPr>
              <w:t>لأرشيف المركزي</w:t>
            </w:r>
            <w:r w:rsidR="008A52A4">
              <w:rPr>
                <w:rFonts w:cs="HeshamNormal" w:hint="cs"/>
                <w:sz w:val="44"/>
                <w:szCs w:val="44"/>
                <w:rtl/>
              </w:rPr>
              <w:t xml:space="preserve"> </w:t>
            </w:r>
            <w:r w:rsidR="008A52A4" w:rsidRPr="008A52A4">
              <w:rPr>
                <w:rFonts w:asciiTheme="majorBidi" w:hAnsiTheme="majorBidi" w:cstheme="majorBidi"/>
                <w:sz w:val="44"/>
                <w:szCs w:val="44"/>
                <w:rtl/>
              </w:rPr>
              <w:t>2023</w:t>
            </w:r>
          </w:p>
        </w:tc>
      </w:tr>
      <w:tr w:rsidR="00C77A82" w:rsidTr="008A52A4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9506" w:type="dxa"/>
            <w:gridSpan w:val="4"/>
            <w:shd w:val="clear" w:color="auto" w:fill="C6D9F1" w:themeFill="text2" w:themeFillTint="33"/>
          </w:tcPr>
          <w:p w:rsidR="00C77A82" w:rsidRPr="008A52A4" w:rsidRDefault="00C77A82" w:rsidP="00C77A82">
            <w:pPr>
              <w:pStyle w:val="a4"/>
              <w:jc w:val="center"/>
              <w:rPr>
                <w:rFonts w:cs="HeshamNormal" w:hint="cs"/>
                <w:color w:val="FF0000"/>
                <w:sz w:val="32"/>
                <w:szCs w:val="32"/>
                <w:rtl/>
              </w:rPr>
            </w:pPr>
            <w:r w:rsidRPr="008A52A4">
              <w:rPr>
                <w:rFonts w:cs="HeshamNormal" w:hint="cs"/>
                <w:color w:val="FF0000"/>
                <w:sz w:val="32"/>
                <w:szCs w:val="32"/>
                <w:rtl/>
              </w:rPr>
              <w:t xml:space="preserve">المراسلات الداخلية </w:t>
            </w:r>
          </w:p>
        </w:tc>
      </w:tr>
      <w:tr w:rsidR="004B3ACB" w:rsidRPr="008A52A4" w:rsidTr="008A52A4">
        <w:tblPrEx>
          <w:tblCellMar>
            <w:top w:w="0" w:type="dxa"/>
            <w:bottom w:w="0" w:type="dxa"/>
          </w:tblCellMar>
        </w:tblPrEx>
        <w:trPr>
          <w:trHeight w:val="125"/>
          <w:jc w:val="center"/>
        </w:trPr>
        <w:tc>
          <w:tcPr>
            <w:tcW w:w="2767" w:type="dxa"/>
            <w:shd w:val="clear" w:color="auto" w:fill="FDE9D9" w:themeFill="accent6" w:themeFillTint="33"/>
          </w:tcPr>
          <w:p w:rsidR="004B3ACB" w:rsidRPr="008A52A4" w:rsidRDefault="004B3ACB" w:rsidP="004B3ACB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>نوع المراسلة</w:t>
            </w:r>
          </w:p>
        </w:tc>
        <w:tc>
          <w:tcPr>
            <w:tcW w:w="1517" w:type="dxa"/>
            <w:shd w:val="clear" w:color="auto" w:fill="FDE9D9" w:themeFill="accent6" w:themeFillTint="33"/>
          </w:tcPr>
          <w:p w:rsidR="004B3ACB" w:rsidRPr="008A52A4" w:rsidRDefault="004B3ACB" w:rsidP="004B3ACB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>رمزها الرقمي</w:t>
            </w:r>
          </w:p>
        </w:tc>
        <w:tc>
          <w:tcPr>
            <w:tcW w:w="3804" w:type="dxa"/>
            <w:shd w:val="clear" w:color="auto" w:fill="FDE9D9" w:themeFill="accent6" w:themeFillTint="33"/>
          </w:tcPr>
          <w:p w:rsidR="004B3ACB" w:rsidRPr="008A52A4" w:rsidRDefault="004B3ACB" w:rsidP="004B3ACB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>نوع المراسلة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4B3ACB" w:rsidRPr="008A52A4" w:rsidRDefault="004B3ACB" w:rsidP="004B3ACB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>رمزها الرقمي</w:t>
            </w: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4284" w:type="dxa"/>
            <w:gridSpan w:val="2"/>
          </w:tcPr>
          <w:p w:rsidR="00441359" w:rsidRPr="00441359" w:rsidRDefault="00441359" w:rsidP="00441359">
            <w:pPr>
              <w:pStyle w:val="a4"/>
              <w:jc w:val="center"/>
              <w:rPr>
                <w:rFonts w:cs="Monotype Koufi" w:hint="cs"/>
                <w:rtl/>
              </w:rPr>
            </w:pPr>
            <w:r w:rsidRPr="00441359">
              <w:rPr>
                <w:rFonts w:cs="Monotype Koufi" w:hint="cs"/>
                <w:rtl/>
              </w:rPr>
              <w:t>المراسلات الداخلية</w:t>
            </w:r>
          </w:p>
        </w:tc>
        <w:tc>
          <w:tcPr>
            <w:tcW w:w="5222" w:type="dxa"/>
            <w:gridSpan w:val="2"/>
          </w:tcPr>
          <w:p w:rsidR="00441359" w:rsidRPr="00441359" w:rsidRDefault="00441359" w:rsidP="00441359">
            <w:pPr>
              <w:pStyle w:val="a4"/>
              <w:jc w:val="center"/>
              <w:rPr>
                <w:rFonts w:hint="cs"/>
                <w:rtl/>
              </w:rPr>
            </w:pPr>
            <w:r w:rsidRPr="00441359">
              <w:rPr>
                <w:rFonts w:cs="Monotype Koufi" w:hint="cs"/>
                <w:sz w:val="20"/>
                <w:szCs w:val="20"/>
                <w:rtl/>
              </w:rPr>
              <w:t xml:space="preserve">الدوائر التي يتم ارسال المراسلات الداخلية وكتب الصادر والوارد لها </w:t>
            </w:r>
          </w:p>
        </w:tc>
      </w:tr>
      <w:tr w:rsidR="00441359" w:rsidRPr="008A52A4" w:rsidTr="008A52A4">
        <w:tblPrEx>
          <w:tblCellMar>
            <w:top w:w="0" w:type="dxa"/>
            <w:bottom w:w="0" w:type="dxa"/>
          </w:tblCellMar>
        </w:tblPrEx>
        <w:trPr>
          <w:trHeight w:val="174"/>
          <w:jc w:val="center"/>
        </w:trPr>
        <w:tc>
          <w:tcPr>
            <w:tcW w:w="2767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المالية</w:t>
            </w:r>
          </w:p>
        </w:tc>
        <w:tc>
          <w:tcPr>
            <w:tcW w:w="1517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100</w:t>
            </w:r>
          </w:p>
        </w:tc>
        <w:tc>
          <w:tcPr>
            <w:tcW w:w="3804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 xml:space="preserve">دائرة المالية </w:t>
            </w: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101</w:t>
            </w:r>
          </w:p>
        </w:tc>
      </w:tr>
      <w:tr w:rsidR="00441359" w:rsidRPr="008A52A4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المشتريات</w:t>
            </w:r>
          </w:p>
        </w:tc>
        <w:tc>
          <w:tcPr>
            <w:tcW w:w="1517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200</w:t>
            </w:r>
          </w:p>
        </w:tc>
        <w:tc>
          <w:tcPr>
            <w:tcW w:w="3804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 xml:space="preserve">دائرة الشئون الإدارية والموارد البشرية </w:t>
            </w: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102</w:t>
            </w:r>
          </w:p>
        </w:tc>
      </w:tr>
      <w:tr w:rsidR="00441359" w:rsidRPr="008A52A4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قرارات إدارية</w:t>
            </w:r>
          </w:p>
        </w:tc>
        <w:tc>
          <w:tcPr>
            <w:tcW w:w="1517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300</w:t>
            </w:r>
          </w:p>
        </w:tc>
        <w:tc>
          <w:tcPr>
            <w:tcW w:w="3804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 xml:space="preserve">دائرة الصحة العامة والبيئة </w:t>
            </w: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103</w:t>
            </w:r>
          </w:p>
        </w:tc>
      </w:tr>
      <w:tr w:rsidR="00441359" w:rsidRPr="008A52A4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دوائر وأقسام</w:t>
            </w:r>
          </w:p>
        </w:tc>
        <w:tc>
          <w:tcPr>
            <w:tcW w:w="1517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400</w:t>
            </w:r>
          </w:p>
        </w:tc>
        <w:tc>
          <w:tcPr>
            <w:tcW w:w="3804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 xml:space="preserve">دائرة المياه والصرف الصحي </w:t>
            </w: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104</w:t>
            </w:r>
          </w:p>
        </w:tc>
      </w:tr>
      <w:tr w:rsidR="00441359" w:rsidRPr="008A52A4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</w:p>
        </w:tc>
        <w:tc>
          <w:tcPr>
            <w:tcW w:w="1517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3804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 xml:space="preserve">دائرة التخطيط والتنظيم </w:t>
            </w: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105</w:t>
            </w:r>
          </w:p>
        </w:tc>
      </w:tr>
      <w:tr w:rsidR="00441359" w:rsidRPr="008A52A4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</w:p>
        </w:tc>
        <w:tc>
          <w:tcPr>
            <w:tcW w:w="1517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3804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 xml:space="preserve">دائرة المشاريع </w:t>
            </w: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106</w:t>
            </w:r>
          </w:p>
        </w:tc>
      </w:tr>
      <w:tr w:rsidR="00441359" w:rsidRPr="008A52A4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</w:p>
        </w:tc>
        <w:tc>
          <w:tcPr>
            <w:tcW w:w="1517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3804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 xml:space="preserve">وحدة قلم الجمهور </w:t>
            </w: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107</w:t>
            </w:r>
          </w:p>
        </w:tc>
      </w:tr>
      <w:tr w:rsidR="00441359" w:rsidRPr="008A52A4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</w:p>
        </w:tc>
        <w:tc>
          <w:tcPr>
            <w:tcW w:w="1517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3804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 xml:space="preserve">وحدة الرقابة الداخلية </w:t>
            </w: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108</w:t>
            </w:r>
          </w:p>
        </w:tc>
      </w:tr>
      <w:tr w:rsidR="00441359" w:rsidRPr="008A52A4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</w:p>
        </w:tc>
        <w:tc>
          <w:tcPr>
            <w:tcW w:w="1517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3804" w:type="dxa"/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 xml:space="preserve">قسم سكرتارية رئيس البلدية </w:t>
            </w: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1001</w:t>
            </w:r>
          </w:p>
        </w:tc>
      </w:tr>
      <w:tr w:rsidR="00441359" w:rsidRPr="008A52A4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  <w:tcBorders>
              <w:bottom w:val="single" w:sz="36" w:space="0" w:color="auto"/>
            </w:tcBorders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</w:p>
        </w:tc>
        <w:tc>
          <w:tcPr>
            <w:tcW w:w="1517" w:type="dxa"/>
            <w:tcBorders>
              <w:bottom w:val="single" w:sz="36" w:space="0" w:color="auto"/>
            </w:tcBorders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3804" w:type="dxa"/>
            <w:tcBorders>
              <w:bottom w:val="single" w:sz="36" w:space="0" w:color="auto"/>
            </w:tcBorders>
          </w:tcPr>
          <w:p w:rsidR="00441359" w:rsidRPr="008A52A4" w:rsidRDefault="00441359" w:rsidP="008A52A4">
            <w:pPr>
              <w:pStyle w:val="a4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 xml:space="preserve">قسم سكرتارية المجلس البلدي </w:t>
            </w:r>
          </w:p>
        </w:tc>
        <w:tc>
          <w:tcPr>
            <w:tcW w:w="1418" w:type="dxa"/>
            <w:tcBorders>
              <w:bottom w:val="single" w:sz="36" w:space="0" w:color="auto"/>
            </w:tcBorders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1002</w:t>
            </w:r>
          </w:p>
        </w:tc>
      </w:tr>
      <w:tr w:rsidR="00C77A82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9506" w:type="dxa"/>
            <w:gridSpan w:val="4"/>
            <w:tcBorders>
              <w:top w:val="single" w:sz="36" w:space="0" w:color="auto"/>
            </w:tcBorders>
            <w:shd w:val="clear" w:color="auto" w:fill="C6D9F1" w:themeFill="text2" w:themeFillTint="33"/>
          </w:tcPr>
          <w:p w:rsidR="00C77A82" w:rsidRPr="008A52A4" w:rsidRDefault="00C77A82" w:rsidP="00C77A82">
            <w:pPr>
              <w:pStyle w:val="a4"/>
              <w:jc w:val="center"/>
              <w:rPr>
                <w:rFonts w:hint="cs"/>
                <w:color w:val="FF0000"/>
                <w:sz w:val="30"/>
                <w:szCs w:val="30"/>
                <w:rtl/>
              </w:rPr>
            </w:pPr>
            <w:r w:rsidRPr="008A52A4">
              <w:rPr>
                <w:rFonts w:cs="Monotype Koufi" w:hint="cs"/>
                <w:color w:val="FF0000"/>
                <w:sz w:val="30"/>
                <w:szCs w:val="30"/>
                <w:rtl/>
              </w:rPr>
              <w:t>المراسلات الوارد والصادر - الوزارات والبلديات  التي تتعامل معها البلدية</w:t>
            </w:r>
          </w:p>
        </w:tc>
      </w:tr>
      <w:tr w:rsidR="00ED35F7" w:rsidRPr="008A52A4" w:rsidTr="008A52A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2767" w:type="dxa"/>
            <w:shd w:val="clear" w:color="auto" w:fill="FDE9D9" w:themeFill="accent6" w:themeFillTint="33"/>
          </w:tcPr>
          <w:p w:rsidR="00441359" w:rsidRPr="008A52A4" w:rsidRDefault="00441359" w:rsidP="00441359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 xml:space="preserve">نوع المراسلة (صادر/وارد) </w:t>
            </w:r>
          </w:p>
        </w:tc>
        <w:tc>
          <w:tcPr>
            <w:tcW w:w="1517" w:type="dxa"/>
            <w:shd w:val="clear" w:color="auto" w:fill="FDE9D9" w:themeFill="accent6" w:themeFillTint="33"/>
          </w:tcPr>
          <w:p w:rsidR="00441359" w:rsidRPr="008A52A4" w:rsidRDefault="00441359" w:rsidP="00441359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 xml:space="preserve">رمزها الرقمي </w:t>
            </w:r>
          </w:p>
        </w:tc>
        <w:tc>
          <w:tcPr>
            <w:tcW w:w="3804" w:type="dxa"/>
            <w:shd w:val="clear" w:color="auto" w:fill="FDE9D9" w:themeFill="accent6" w:themeFillTint="33"/>
          </w:tcPr>
          <w:p w:rsidR="00441359" w:rsidRPr="008A52A4" w:rsidRDefault="00C77A82" w:rsidP="00441359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 xml:space="preserve">نوع المراسلة ( بلديات ) 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441359" w:rsidRPr="008A52A4" w:rsidRDefault="00C77A82" w:rsidP="00441359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 xml:space="preserve">رمزها الرقمي </w:t>
            </w: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وزارة الحكم المحلي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01</w:t>
            </w:r>
          </w:p>
        </w:tc>
        <w:tc>
          <w:tcPr>
            <w:tcW w:w="3804" w:type="dxa"/>
          </w:tcPr>
          <w:p w:rsidR="00441359" w:rsidRPr="00C77A82" w:rsidRDefault="00C77A82" w:rsidP="004B3ACB">
            <w:pPr>
              <w:pStyle w:val="a4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 xml:space="preserve">بلدية غزة </w:t>
            </w:r>
          </w:p>
        </w:tc>
        <w:tc>
          <w:tcPr>
            <w:tcW w:w="1418" w:type="dxa"/>
          </w:tcPr>
          <w:p w:rsidR="00441359" w:rsidRPr="008A52A4" w:rsidRDefault="00C77A82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111</w:t>
            </w: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وزارة الأشغال والاسكان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02</w:t>
            </w:r>
          </w:p>
        </w:tc>
        <w:tc>
          <w:tcPr>
            <w:tcW w:w="3804" w:type="dxa"/>
          </w:tcPr>
          <w:p w:rsidR="00441359" w:rsidRPr="00C77A82" w:rsidRDefault="00C77A82" w:rsidP="004B3ACB">
            <w:pPr>
              <w:pStyle w:val="a4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 xml:space="preserve">بلدية بيت لاهيا </w:t>
            </w:r>
          </w:p>
        </w:tc>
        <w:tc>
          <w:tcPr>
            <w:tcW w:w="1418" w:type="dxa"/>
          </w:tcPr>
          <w:p w:rsidR="00441359" w:rsidRPr="008A52A4" w:rsidRDefault="00C77A82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112</w:t>
            </w: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وزارة المالية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03</w:t>
            </w:r>
          </w:p>
        </w:tc>
        <w:tc>
          <w:tcPr>
            <w:tcW w:w="3804" w:type="dxa"/>
          </w:tcPr>
          <w:p w:rsidR="00441359" w:rsidRPr="00C77A82" w:rsidRDefault="00C77A82" w:rsidP="004B3ACB">
            <w:pPr>
              <w:pStyle w:val="a4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 xml:space="preserve">بلدية بيت حانون </w:t>
            </w:r>
          </w:p>
        </w:tc>
        <w:tc>
          <w:tcPr>
            <w:tcW w:w="1418" w:type="dxa"/>
          </w:tcPr>
          <w:p w:rsidR="00441359" w:rsidRPr="008A52A4" w:rsidRDefault="00C77A82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113</w:t>
            </w: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وزارة المواصلات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04</w:t>
            </w:r>
          </w:p>
        </w:tc>
        <w:tc>
          <w:tcPr>
            <w:tcW w:w="3804" w:type="dxa"/>
          </w:tcPr>
          <w:p w:rsidR="00441359" w:rsidRPr="00C77A82" w:rsidRDefault="00C77A82" w:rsidP="004B3ACB">
            <w:pPr>
              <w:pStyle w:val="a4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 xml:space="preserve">بلدية ام النصر </w:t>
            </w:r>
          </w:p>
        </w:tc>
        <w:tc>
          <w:tcPr>
            <w:tcW w:w="1418" w:type="dxa"/>
          </w:tcPr>
          <w:p w:rsidR="00441359" w:rsidRPr="008A52A4" w:rsidRDefault="00C77A82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114</w:t>
            </w: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441359">
              <w:rPr>
                <w:rFonts w:hint="cs"/>
                <w:b/>
                <w:bCs/>
                <w:sz w:val="20"/>
                <w:szCs w:val="20"/>
                <w:rtl/>
              </w:rPr>
              <w:t xml:space="preserve">وزارة الاتصالات وتكنولوجيا المعلومات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05</w:t>
            </w:r>
          </w:p>
        </w:tc>
        <w:tc>
          <w:tcPr>
            <w:tcW w:w="3804" w:type="dxa"/>
          </w:tcPr>
          <w:p w:rsidR="00441359" w:rsidRPr="00C77A82" w:rsidRDefault="00C77A82" w:rsidP="004B3ACB">
            <w:pPr>
              <w:pStyle w:val="a4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 xml:space="preserve">بلدية دير البلح </w:t>
            </w:r>
          </w:p>
        </w:tc>
        <w:tc>
          <w:tcPr>
            <w:tcW w:w="1418" w:type="dxa"/>
          </w:tcPr>
          <w:p w:rsidR="00441359" w:rsidRPr="008A52A4" w:rsidRDefault="00C77A82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115</w:t>
            </w: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وزارة الصحة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06</w:t>
            </w:r>
          </w:p>
        </w:tc>
        <w:tc>
          <w:tcPr>
            <w:tcW w:w="3804" w:type="dxa"/>
          </w:tcPr>
          <w:p w:rsidR="00441359" w:rsidRPr="00C77A82" w:rsidRDefault="00C77A82" w:rsidP="004B3ACB">
            <w:pPr>
              <w:pStyle w:val="a4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 xml:space="preserve">بلدية  خانيونس </w:t>
            </w:r>
          </w:p>
        </w:tc>
        <w:tc>
          <w:tcPr>
            <w:tcW w:w="1418" w:type="dxa"/>
          </w:tcPr>
          <w:p w:rsidR="00441359" w:rsidRPr="008A52A4" w:rsidRDefault="00C77A82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116</w:t>
            </w: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وزارة التربية والتعليم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07</w:t>
            </w:r>
          </w:p>
        </w:tc>
        <w:tc>
          <w:tcPr>
            <w:tcW w:w="3804" w:type="dxa"/>
          </w:tcPr>
          <w:p w:rsidR="00441359" w:rsidRPr="00C77A82" w:rsidRDefault="00C77A82" w:rsidP="004B3ACB">
            <w:pPr>
              <w:pStyle w:val="a4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 xml:space="preserve">بلدية رفح </w:t>
            </w:r>
          </w:p>
        </w:tc>
        <w:tc>
          <w:tcPr>
            <w:tcW w:w="1418" w:type="dxa"/>
          </w:tcPr>
          <w:p w:rsidR="00441359" w:rsidRPr="008A52A4" w:rsidRDefault="00C77A82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8A52A4">
              <w:rPr>
                <w:rFonts w:hint="cs"/>
                <w:b/>
                <w:bCs/>
                <w:rtl/>
              </w:rPr>
              <w:t>117</w:t>
            </w: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وزارة الاقتصاد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08</w:t>
            </w:r>
          </w:p>
        </w:tc>
        <w:tc>
          <w:tcPr>
            <w:tcW w:w="3804" w:type="dxa"/>
          </w:tcPr>
          <w:p w:rsidR="00441359" w:rsidRDefault="00441359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وزارة العمل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09</w:t>
            </w:r>
          </w:p>
        </w:tc>
        <w:tc>
          <w:tcPr>
            <w:tcW w:w="3804" w:type="dxa"/>
          </w:tcPr>
          <w:p w:rsidR="00441359" w:rsidRDefault="00441359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شركة توزيع الكهرباء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3804" w:type="dxa"/>
          </w:tcPr>
          <w:p w:rsidR="00441359" w:rsidRDefault="00441359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مصلحة مياه بلديات الساحل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3804" w:type="dxa"/>
          </w:tcPr>
          <w:p w:rsidR="00441359" w:rsidRDefault="00441359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سلطة المياه وجودة البيئة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3804" w:type="dxa"/>
          </w:tcPr>
          <w:p w:rsidR="00441359" w:rsidRDefault="00441359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سلطة المياه الفلسطينية </w:t>
            </w:r>
            <w:r w:rsidR="00C77A82">
              <w:rPr>
                <w:b/>
                <w:bCs/>
                <w:rtl/>
              </w:rPr>
              <w:t>–</w:t>
            </w:r>
            <w:r w:rsidRPr="00441359">
              <w:rPr>
                <w:rFonts w:hint="cs"/>
                <w:b/>
                <w:bCs/>
                <w:rtl/>
              </w:rPr>
              <w:t xml:space="preserve"> رام الله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13</w:t>
            </w:r>
          </w:p>
        </w:tc>
        <w:tc>
          <w:tcPr>
            <w:tcW w:w="3804" w:type="dxa"/>
          </w:tcPr>
          <w:p w:rsidR="00441359" w:rsidRDefault="00441359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441359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441359" w:rsidRPr="00441359" w:rsidRDefault="00441359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441359">
              <w:rPr>
                <w:rFonts w:hint="cs"/>
                <w:b/>
                <w:bCs/>
                <w:rtl/>
              </w:rPr>
              <w:t xml:space="preserve">سلطة الأراضي </w:t>
            </w:r>
          </w:p>
        </w:tc>
        <w:tc>
          <w:tcPr>
            <w:tcW w:w="1517" w:type="dxa"/>
          </w:tcPr>
          <w:p w:rsidR="00441359" w:rsidRPr="00C77A82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3804" w:type="dxa"/>
          </w:tcPr>
          <w:p w:rsidR="00441359" w:rsidRDefault="00441359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441359" w:rsidRPr="008A52A4" w:rsidRDefault="00441359" w:rsidP="008A52A4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C77A82" w:rsidRPr="008A52A4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9506" w:type="dxa"/>
            <w:gridSpan w:val="4"/>
            <w:shd w:val="clear" w:color="auto" w:fill="C6D9F1" w:themeFill="text2" w:themeFillTint="33"/>
          </w:tcPr>
          <w:p w:rsidR="00C77A82" w:rsidRPr="008A52A4" w:rsidRDefault="00C77A82" w:rsidP="00C77A82">
            <w:pPr>
              <w:pStyle w:val="a4"/>
              <w:jc w:val="center"/>
              <w:rPr>
                <w:rFonts w:cs="Monotype Koufi" w:hint="cs"/>
                <w:color w:val="FF0000"/>
                <w:sz w:val="30"/>
                <w:szCs w:val="30"/>
                <w:rtl/>
              </w:rPr>
            </w:pPr>
            <w:r w:rsidRPr="008A52A4">
              <w:rPr>
                <w:rFonts w:cs="Monotype Koufi" w:hint="cs"/>
                <w:color w:val="FF0000"/>
                <w:sz w:val="30"/>
                <w:szCs w:val="30"/>
                <w:rtl/>
              </w:rPr>
              <w:t xml:space="preserve">المراسلات الوارد والصادر </w:t>
            </w:r>
            <w:r w:rsidRPr="008A52A4">
              <w:rPr>
                <w:rFonts w:cs="Monotype Koufi"/>
                <w:color w:val="FF0000"/>
                <w:sz w:val="30"/>
                <w:szCs w:val="30"/>
                <w:rtl/>
              </w:rPr>
              <w:t>–</w:t>
            </w:r>
            <w:r w:rsidRPr="008A52A4">
              <w:rPr>
                <w:rFonts w:cs="Monotype Koufi" w:hint="cs"/>
                <w:color w:val="FF0000"/>
                <w:sz w:val="30"/>
                <w:szCs w:val="30"/>
                <w:rtl/>
              </w:rPr>
              <w:t xml:space="preserve"> </w:t>
            </w:r>
            <w:r w:rsidRPr="008A52A4">
              <w:rPr>
                <w:rFonts w:cs="Monotype Koufi" w:hint="cs"/>
                <w:color w:val="FF0000"/>
                <w:sz w:val="30"/>
                <w:szCs w:val="30"/>
                <w:rtl/>
              </w:rPr>
              <w:t>مؤسسات وجمعيا</w:t>
            </w:r>
            <w:bookmarkStart w:id="0" w:name="_GoBack"/>
            <w:bookmarkEnd w:id="0"/>
            <w:r w:rsidRPr="008A52A4">
              <w:rPr>
                <w:rFonts w:cs="Monotype Koufi" w:hint="cs"/>
                <w:color w:val="FF0000"/>
                <w:sz w:val="30"/>
                <w:szCs w:val="30"/>
                <w:rtl/>
              </w:rPr>
              <w:t>ت</w:t>
            </w:r>
            <w:r w:rsidRPr="008A52A4">
              <w:rPr>
                <w:rFonts w:cs="Monotype Koufi" w:hint="cs"/>
                <w:color w:val="FF0000"/>
                <w:sz w:val="30"/>
                <w:szCs w:val="30"/>
                <w:rtl/>
              </w:rPr>
              <w:t xml:space="preserve"> تتعامل معها البلدية</w:t>
            </w:r>
          </w:p>
        </w:tc>
      </w:tr>
      <w:tr w:rsidR="00C77A82" w:rsidRPr="008A52A4" w:rsidTr="008A52A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2767" w:type="dxa"/>
            <w:shd w:val="clear" w:color="auto" w:fill="FDE9D9" w:themeFill="accent6" w:themeFillTint="33"/>
          </w:tcPr>
          <w:p w:rsidR="00C77A82" w:rsidRPr="008A52A4" w:rsidRDefault="00C77A82" w:rsidP="008077AF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 xml:space="preserve">نوع المراسلة (صادر/وارد) </w:t>
            </w:r>
          </w:p>
        </w:tc>
        <w:tc>
          <w:tcPr>
            <w:tcW w:w="1517" w:type="dxa"/>
            <w:shd w:val="clear" w:color="auto" w:fill="FDE9D9" w:themeFill="accent6" w:themeFillTint="33"/>
          </w:tcPr>
          <w:p w:rsidR="00C77A82" w:rsidRPr="008A52A4" w:rsidRDefault="00C77A82" w:rsidP="008077AF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 xml:space="preserve">رمزها الرقمي </w:t>
            </w:r>
          </w:p>
        </w:tc>
        <w:tc>
          <w:tcPr>
            <w:tcW w:w="3804" w:type="dxa"/>
            <w:shd w:val="clear" w:color="auto" w:fill="FDE9D9" w:themeFill="accent6" w:themeFillTint="33"/>
          </w:tcPr>
          <w:p w:rsidR="00C77A82" w:rsidRPr="008A52A4" w:rsidRDefault="00C77A82" w:rsidP="008077AF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 xml:space="preserve">نوع المراسلة ( بلديات ) 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C77A82" w:rsidRPr="008A52A4" w:rsidRDefault="00C77A82" w:rsidP="008077AF">
            <w:pPr>
              <w:pStyle w:val="a4"/>
              <w:jc w:val="center"/>
              <w:rPr>
                <w:rFonts w:cs="Sultan bold" w:hint="cs"/>
                <w:color w:val="002060"/>
                <w:sz w:val="30"/>
                <w:szCs w:val="30"/>
                <w:rtl/>
              </w:rPr>
            </w:pPr>
            <w:r w:rsidRPr="008A52A4">
              <w:rPr>
                <w:rFonts w:cs="Sultan bold" w:hint="cs"/>
                <w:color w:val="002060"/>
                <w:sz w:val="30"/>
                <w:szCs w:val="30"/>
                <w:rtl/>
              </w:rPr>
              <w:t xml:space="preserve">رمزها الرقمي </w:t>
            </w:r>
          </w:p>
        </w:tc>
      </w:tr>
      <w:tr w:rsidR="00C77A82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C77A82" w:rsidRPr="00441359" w:rsidRDefault="00ED35F7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ED35F7">
              <w:rPr>
                <w:b/>
                <w:bCs/>
                <w:rtl/>
              </w:rPr>
              <w:t>جمعية نماء للتنمية والتطوير</w:t>
            </w:r>
          </w:p>
        </w:tc>
        <w:tc>
          <w:tcPr>
            <w:tcW w:w="1517" w:type="dxa"/>
          </w:tcPr>
          <w:p w:rsidR="00C77A82" w:rsidRPr="00C77A82" w:rsidRDefault="00C77A82" w:rsidP="00C77A82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21</w:t>
            </w:r>
          </w:p>
        </w:tc>
        <w:tc>
          <w:tcPr>
            <w:tcW w:w="3804" w:type="dxa"/>
          </w:tcPr>
          <w:p w:rsidR="00C77A82" w:rsidRPr="00ED35F7" w:rsidRDefault="000A4AFC" w:rsidP="00ED35F7">
            <w:pPr>
              <w:pStyle w:val="a4"/>
              <w:jc w:val="both"/>
              <w:rPr>
                <w:rFonts w:hint="cs"/>
                <w:b/>
                <w:bCs/>
                <w:rtl/>
              </w:rPr>
            </w:pPr>
            <w:r w:rsidRPr="00ED35F7">
              <w:rPr>
                <w:rFonts w:cs="Arial"/>
                <w:b/>
                <w:bCs/>
                <w:rtl/>
              </w:rPr>
              <w:t xml:space="preserve">ائتلاف من </w:t>
            </w:r>
            <w:r w:rsidR="00ED35F7">
              <w:rPr>
                <w:rFonts w:cs="Arial" w:hint="cs"/>
                <w:b/>
                <w:bCs/>
                <w:rtl/>
              </w:rPr>
              <w:t>أ</w:t>
            </w:r>
            <w:r w:rsidRPr="00ED35F7">
              <w:rPr>
                <w:rFonts w:cs="Arial"/>
                <w:b/>
                <w:bCs/>
                <w:rtl/>
              </w:rPr>
              <w:t>جل النزاهة والمسائلة (</w:t>
            </w:r>
            <w:r w:rsidR="00ED35F7">
              <w:rPr>
                <w:rFonts w:cs="Arial" w:hint="cs"/>
                <w:b/>
                <w:bCs/>
                <w:rtl/>
              </w:rPr>
              <w:t>أ</w:t>
            </w:r>
            <w:r w:rsidRPr="00ED35F7">
              <w:rPr>
                <w:rFonts w:cs="Arial"/>
                <w:b/>
                <w:bCs/>
                <w:rtl/>
              </w:rPr>
              <w:t>مان)-فلسطين</w:t>
            </w:r>
          </w:p>
        </w:tc>
        <w:tc>
          <w:tcPr>
            <w:tcW w:w="1418" w:type="dxa"/>
          </w:tcPr>
          <w:p w:rsidR="00C77A82" w:rsidRPr="00ED35F7" w:rsidRDefault="00ED35F7" w:rsidP="00ED35F7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32</w:t>
            </w:r>
          </w:p>
        </w:tc>
      </w:tr>
      <w:tr w:rsidR="00C77A82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C77A82" w:rsidRPr="00441359" w:rsidRDefault="00C77A82" w:rsidP="00C77A82">
            <w:pPr>
              <w:pStyle w:val="a4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الجمعية الاسلامية </w:t>
            </w:r>
            <w:r w:rsidR="00ED35F7">
              <w:rPr>
                <w:rFonts w:hint="cs"/>
                <w:b/>
                <w:bCs/>
                <w:rtl/>
              </w:rPr>
              <w:t xml:space="preserve">- </w:t>
            </w:r>
            <w:r>
              <w:rPr>
                <w:rFonts w:hint="cs"/>
                <w:b/>
                <w:bCs/>
                <w:rtl/>
              </w:rPr>
              <w:t xml:space="preserve">جباليا </w:t>
            </w:r>
          </w:p>
        </w:tc>
        <w:tc>
          <w:tcPr>
            <w:tcW w:w="1517" w:type="dxa"/>
          </w:tcPr>
          <w:p w:rsidR="00C77A82" w:rsidRPr="00C77A82" w:rsidRDefault="00C77A82" w:rsidP="00C77A82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22</w:t>
            </w:r>
          </w:p>
        </w:tc>
        <w:tc>
          <w:tcPr>
            <w:tcW w:w="3804" w:type="dxa"/>
          </w:tcPr>
          <w:p w:rsidR="00C77A82" w:rsidRPr="00ED35F7" w:rsidRDefault="00ED35F7" w:rsidP="00ED35F7">
            <w:pPr>
              <w:pStyle w:val="a4"/>
              <w:jc w:val="both"/>
              <w:rPr>
                <w:rFonts w:hint="cs"/>
                <w:b/>
                <w:bCs/>
                <w:rtl/>
              </w:rPr>
            </w:pPr>
            <w:r w:rsidRPr="00ED35F7">
              <w:rPr>
                <w:rFonts w:cs="Arial"/>
                <w:b/>
                <w:bCs/>
                <w:rtl/>
              </w:rPr>
              <w:t>مؤسسة رحمة حول العالم</w:t>
            </w:r>
          </w:p>
        </w:tc>
        <w:tc>
          <w:tcPr>
            <w:tcW w:w="1418" w:type="dxa"/>
          </w:tcPr>
          <w:p w:rsidR="00C77A82" w:rsidRPr="00ED35F7" w:rsidRDefault="00ED35F7" w:rsidP="00ED35F7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33</w:t>
            </w:r>
          </w:p>
        </w:tc>
      </w:tr>
      <w:tr w:rsidR="00C77A82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C77A82" w:rsidRPr="00441359" w:rsidRDefault="00C77A82" w:rsidP="008077AF">
            <w:pPr>
              <w:pStyle w:val="a4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الجمعية الاسلامية </w:t>
            </w:r>
            <w:r w:rsidR="00ED35F7">
              <w:rPr>
                <w:rFonts w:hint="cs"/>
                <w:b/>
                <w:bCs/>
                <w:rtl/>
              </w:rPr>
              <w:t xml:space="preserve">- </w:t>
            </w:r>
            <w:r>
              <w:rPr>
                <w:rFonts w:hint="cs"/>
                <w:b/>
                <w:bCs/>
                <w:rtl/>
              </w:rPr>
              <w:t xml:space="preserve">مخيم جباليا </w:t>
            </w:r>
          </w:p>
        </w:tc>
        <w:tc>
          <w:tcPr>
            <w:tcW w:w="1517" w:type="dxa"/>
          </w:tcPr>
          <w:p w:rsidR="00C77A82" w:rsidRPr="00C77A82" w:rsidRDefault="00C77A82" w:rsidP="00C77A82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23</w:t>
            </w:r>
          </w:p>
        </w:tc>
        <w:tc>
          <w:tcPr>
            <w:tcW w:w="3804" w:type="dxa"/>
          </w:tcPr>
          <w:p w:rsidR="00C77A82" w:rsidRPr="00ED35F7" w:rsidRDefault="00ED35F7" w:rsidP="00ED35F7">
            <w:pPr>
              <w:pStyle w:val="a4"/>
              <w:jc w:val="both"/>
              <w:rPr>
                <w:rFonts w:hint="cs"/>
                <w:b/>
                <w:bCs/>
                <w:rtl/>
              </w:rPr>
            </w:pPr>
            <w:r w:rsidRPr="00ED35F7">
              <w:rPr>
                <w:rFonts w:cs="Arial"/>
                <w:b/>
                <w:bCs/>
                <w:rtl/>
              </w:rPr>
              <w:t>مؤسسة رعاية أسر الشهداء والجرحى</w:t>
            </w:r>
          </w:p>
        </w:tc>
        <w:tc>
          <w:tcPr>
            <w:tcW w:w="1418" w:type="dxa"/>
          </w:tcPr>
          <w:p w:rsidR="00C77A82" w:rsidRPr="00ED35F7" w:rsidRDefault="00ED35F7" w:rsidP="00ED35F7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34</w:t>
            </w:r>
          </w:p>
        </w:tc>
      </w:tr>
      <w:tr w:rsidR="00ED35F7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ED35F7" w:rsidRPr="00441359" w:rsidRDefault="00ED35F7" w:rsidP="008077AF">
            <w:pPr>
              <w:pStyle w:val="a4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جمعية الفلاح الخيرية </w:t>
            </w:r>
          </w:p>
        </w:tc>
        <w:tc>
          <w:tcPr>
            <w:tcW w:w="1517" w:type="dxa"/>
          </w:tcPr>
          <w:p w:rsidR="00ED35F7" w:rsidRPr="00C77A82" w:rsidRDefault="00ED35F7" w:rsidP="00C77A82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23</w:t>
            </w:r>
          </w:p>
        </w:tc>
        <w:tc>
          <w:tcPr>
            <w:tcW w:w="3804" w:type="dxa"/>
          </w:tcPr>
          <w:p w:rsidR="00ED35F7" w:rsidRPr="00441359" w:rsidRDefault="00ED35F7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0A4AFC">
              <w:rPr>
                <w:rFonts w:cs="Arial"/>
                <w:b/>
                <w:bCs/>
                <w:rtl/>
              </w:rPr>
              <w:t xml:space="preserve">صندوق التضامن الإسلامي  </w:t>
            </w:r>
          </w:p>
        </w:tc>
        <w:tc>
          <w:tcPr>
            <w:tcW w:w="1418" w:type="dxa"/>
          </w:tcPr>
          <w:p w:rsidR="00ED35F7" w:rsidRPr="00ED35F7" w:rsidRDefault="00ED35F7" w:rsidP="00ED35F7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ED35F7">
              <w:rPr>
                <w:rFonts w:hint="cs"/>
                <w:b/>
                <w:bCs/>
                <w:rtl/>
              </w:rPr>
              <w:t>35</w:t>
            </w:r>
          </w:p>
        </w:tc>
      </w:tr>
      <w:tr w:rsidR="00ED35F7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ED35F7" w:rsidRPr="00441359" w:rsidRDefault="00ED35F7" w:rsidP="008077AF">
            <w:pPr>
              <w:pStyle w:val="a4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جمعية الهلال الأحمر </w:t>
            </w:r>
          </w:p>
        </w:tc>
        <w:tc>
          <w:tcPr>
            <w:tcW w:w="1517" w:type="dxa"/>
          </w:tcPr>
          <w:p w:rsidR="00ED35F7" w:rsidRPr="00C77A82" w:rsidRDefault="00ED35F7" w:rsidP="00C77A82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25</w:t>
            </w:r>
          </w:p>
        </w:tc>
        <w:tc>
          <w:tcPr>
            <w:tcW w:w="3804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  <w:r w:rsidRPr="00ED35F7">
              <w:rPr>
                <w:rFonts w:cs="Arial"/>
                <w:b/>
                <w:bCs/>
                <w:rtl/>
              </w:rPr>
              <w:t>مكتب الهلال الأحمر القطري</w:t>
            </w:r>
          </w:p>
        </w:tc>
        <w:tc>
          <w:tcPr>
            <w:tcW w:w="1418" w:type="dxa"/>
          </w:tcPr>
          <w:p w:rsidR="00ED35F7" w:rsidRPr="00ED35F7" w:rsidRDefault="00ED35F7" w:rsidP="00ED35F7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ED35F7">
              <w:rPr>
                <w:rFonts w:hint="cs"/>
                <w:b/>
                <w:bCs/>
                <w:rtl/>
              </w:rPr>
              <w:t>36</w:t>
            </w:r>
          </w:p>
        </w:tc>
      </w:tr>
      <w:tr w:rsidR="00ED35F7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ED35F7" w:rsidRPr="00441359" w:rsidRDefault="00ED35F7" w:rsidP="008077AF">
            <w:pPr>
              <w:pStyle w:val="a4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جمعية قطر الخيرية </w:t>
            </w:r>
          </w:p>
        </w:tc>
        <w:tc>
          <w:tcPr>
            <w:tcW w:w="1517" w:type="dxa"/>
          </w:tcPr>
          <w:p w:rsidR="00ED35F7" w:rsidRPr="00C77A82" w:rsidRDefault="00ED35F7" w:rsidP="00C77A82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C77A82">
              <w:rPr>
                <w:rFonts w:hint="cs"/>
                <w:b/>
                <w:bCs/>
                <w:rtl/>
              </w:rPr>
              <w:t>26</w:t>
            </w:r>
          </w:p>
        </w:tc>
        <w:tc>
          <w:tcPr>
            <w:tcW w:w="3804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</w:tr>
      <w:tr w:rsidR="00ED35F7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ED35F7" w:rsidRPr="00441359" w:rsidRDefault="00ED35F7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0A4AFC">
              <w:rPr>
                <w:rFonts w:cs="Arial"/>
                <w:b/>
                <w:bCs/>
                <w:rtl/>
              </w:rPr>
              <w:t>جمعية جباليا للتأهيل</w:t>
            </w:r>
          </w:p>
        </w:tc>
        <w:tc>
          <w:tcPr>
            <w:tcW w:w="1517" w:type="dxa"/>
          </w:tcPr>
          <w:p w:rsidR="00ED35F7" w:rsidRPr="00ED35F7" w:rsidRDefault="00ED35F7" w:rsidP="00ED35F7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ED35F7">
              <w:rPr>
                <w:rFonts w:hint="cs"/>
                <w:b/>
                <w:bCs/>
                <w:rtl/>
              </w:rPr>
              <w:t>27</w:t>
            </w:r>
          </w:p>
        </w:tc>
        <w:tc>
          <w:tcPr>
            <w:tcW w:w="3804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</w:tr>
      <w:tr w:rsidR="00ED35F7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ED35F7" w:rsidRPr="00441359" w:rsidRDefault="00ED35F7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0A4AFC">
              <w:rPr>
                <w:rFonts w:cs="Arial"/>
                <w:b/>
                <w:bCs/>
                <w:rtl/>
              </w:rPr>
              <w:t>جمعيـة الـوئام الخيـرية</w:t>
            </w:r>
          </w:p>
        </w:tc>
        <w:tc>
          <w:tcPr>
            <w:tcW w:w="1517" w:type="dxa"/>
          </w:tcPr>
          <w:p w:rsidR="00ED35F7" w:rsidRPr="00ED35F7" w:rsidRDefault="00ED35F7" w:rsidP="00ED35F7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 w:rsidRPr="00ED35F7">
              <w:rPr>
                <w:rFonts w:hint="cs"/>
                <w:b/>
                <w:bCs/>
                <w:rtl/>
              </w:rPr>
              <w:t>28</w:t>
            </w:r>
          </w:p>
        </w:tc>
        <w:tc>
          <w:tcPr>
            <w:tcW w:w="3804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</w:tr>
      <w:tr w:rsidR="00ED35F7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ED35F7" w:rsidRPr="00441359" w:rsidRDefault="00ED35F7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0A4AFC">
              <w:rPr>
                <w:rFonts w:cs="Arial"/>
                <w:b/>
                <w:bCs/>
                <w:rtl/>
              </w:rPr>
              <w:t>جمعية الحياة والأمل</w:t>
            </w:r>
          </w:p>
        </w:tc>
        <w:tc>
          <w:tcPr>
            <w:tcW w:w="1517" w:type="dxa"/>
          </w:tcPr>
          <w:p w:rsidR="00ED35F7" w:rsidRPr="00ED35F7" w:rsidRDefault="00ED35F7" w:rsidP="00ED35F7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29</w:t>
            </w:r>
          </w:p>
        </w:tc>
        <w:tc>
          <w:tcPr>
            <w:tcW w:w="3804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</w:tr>
      <w:tr w:rsidR="00ED35F7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ED35F7" w:rsidRPr="00441359" w:rsidRDefault="00ED35F7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ED35F7">
              <w:rPr>
                <w:rFonts w:cs="Arial"/>
                <w:b/>
                <w:bCs/>
                <w:rtl/>
              </w:rPr>
              <w:t>جمعية رواد للتنمية المجتمعية</w:t>
            </w:r>
          </w:p>
        </w:tc>
        <w:tc>
          <w:tcPr>
            <w:tcW w:w="1517" w:type="dxa"/>
          </w:tcPr>
          <w:p w:rsidR="00ED35F7" w:rsidRPr="00ED35F7" w:rsidRDefault="00ED35F7" w:rsidP="00ED35F7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3804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</w:tr>
      <w:tr w:rsidR="00ED35F7" w:rsidTr="008A52A4">
        <w:tblPrEx>
          <w:tblCellMar>
            <w:top w:w="0" w:type="dxa"/>
            <w:bottom w:w="0" w:type="dxa"/>
          </w:tblCellMar>
        </w:tblPrEx>
        <w:trPr>
          <w:trHeight w:val="191"/>
          <w:jc w:val="center"/>
        </w:trPr>
        <w:tc>
          <w:tcPr>
            <w:tcW w:w="2767" w:type="dxa"/>
          </w:tcPr>
          <w:p w:rsidR="00ED35F7" w:rsidRPr="00441359" w:rsidRDefault="00ED35F7" w:rsidP="008077AF">
            <w:pPr>
              <w:pStyle w:val="a4"/>
              <w:rPr>
                <w:rFonts w:hint="cs"/>
                <w:b/>
                <w:bCs/>
                <w:rtl/>
              </w:rPr>
            </w:pPr>
            <w:r w:rsidRPr="00ED35F7">
              <w:rPr>
                <w:rFonts w:cs="Arial"/>
                <w:b/>
                <w:bCs/>
                <w:rtl/>
              </w:rPr>
              <w:t>جمعية الوفاق الفلسطينية</w:t>
            </w:r>
          </w:p>
        </w:tc>
        <w:tc>
          <w:tcPr>
            <w:tcW w:w="1517" w:type="dxa"/>
          </w:tcPr>
          <w:p w:rsidR="00ED35F7" w:rsidRPr="00ED35F7" w:rsidRDefault="00ED35F7" w:rsidP="00ED35F7">
            <w:pPr>
              <w:pStyle w:val="a4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31</w:t>
            </w:r>
          </w:p>
        </w:tc>
        <w:tc>
          <w:tcPr>
            <w:tcW w:w="3804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:rsidR="00ED35F7" w:rsidRDefault="00ED35F7" w:rsidP="004B3ACB">
            <w:pPr>
              <w:pStyle w:val="a4"/>
              <w:rPr>
                <w:rFonts w:hint="cs"/>
                <w:rtl/>
              </w:rPr>
            </w:pPr>
          </w:p>
        </w:tc>
      </w:tr>
    </w:tbl>
    <w:p w:rsidR="004B3ACB" w:rsidRDefault="004B3ACB" w:rsidP="005D25ED">
      <w:pPr>
        <w:jc w:val="center"/>
        <w:rPr>
          <w:rFonts w:cs="Monotype Koufi" w:hint="cs"/>
          <w:rtl/>
        </w:rPr>
      </w:pPr>
    </w:p>
    <w:sectPr w:rsidR="004B3ACB" w:rsidSect="004B3ACB">
      <w:pgSz w:w="11906" w:h="16838"/>
      <w:pgMar w:top="851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Times New Roma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sham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21FA"/>
    <w:multiLevelType w:val="hybridMultilevel"/>
    <w:tmpl w:val="4FE2EBEE"/>
    <w:lvl w:ilvl="0" w:tplc="D6C02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80A81"/>
    <w:multiLevelType w:val="hybridMultilevel"/>
    <w:tmpl w:val="62D2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E5FFB"/>
    <w:multiLevelType w:val="hybridMultilevel"/>
    <w:tmpl w:val="9D86BFA6"/>
    <w:lvl w:ilvl="0" w:tplc="6EC62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83010"/>
    <w:multiLevelType w:val="hybridMultilevel"/>
    <w:tmpl w:val="2C145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ED"/>
    <w:rsid w:val="000152A0"/>
    <w:rsid w:val="000A4AFC"/>
    <w:rsid w:val="002369B0"/>
    <w:rsid w:val="003D2391"/>
    <w:rsid w:val="00441359"/>
    <w:rsid w:val="004B3ACB"/>
    <w:rsid w:val="005D25ED"/>
    <w:rsid w:val="00827DFB"/>
    <w:rsid w:val="008A52A4"/>
    <w:rsid w:val="00C77A82"/>
    <w:rsid w:val="00C809CE"/>
    <w:rsid w:val="00DC46A7"/>
    <w:rsid w:val="00ED35F7"/>
    <w:rsid w:val="00F7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A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5ED"/>
    <w:pPr>
      <w:ind w:left="720"/>
      <w:contextualSpacing/>
    </w:pPr>
  </w:style>
  <w:style w:type="paragraph" w:styleId="a4">
    <w:name w:val="No Spacing"/>
    <w:uiPriority w:val="1"/>
    <w:qFormat/>
    <w:rsid w:val="004B3ACB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A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5ED"/>
    <w:pPr>
      <w:ind w:left="720"/>
      <w:contextualSpacing/>
    </w:pPr>
  </w:style>
  <w:style w:type="paragraph" w:styleId="a4">
    <w:name w:val="No Spacing"/>
    <w:uiPriority w:val="1"/>
    <w:qFormat/>
    <w:rsid w:val="004B3ACB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2023-02-26T09:24:00Z</cp:lastPrinted>
  <dcterms:created xsi:type="dcterms:W3CDTF">2023-02-26T08:51:00Z</dcterms:created>
  <dcterms:modified xsi:type="dcterms:W3CDTF">2023-02-26T10:37:00Z</dcterms:modified>
</cp:coreProperties>
</file>