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73D" w:rsidRDefault="003E173D" w:rsidP="003E173D">
      <w:pPr>
        <w:pStyle w:val="a3"/>
        <w:rPr>
          <w:b/>
          <w:sz w:val="28"/>
          <w:lang w:val="ru-RU"/>
        </w:rPr>
      </w:pPr>
      <w:r w:rsidRPr="000D75A8">
        <w:rPr>
          <w:b/>
          <w:sz w:val="28"/>
        </w:rPr>
        <w:t xml:space="preserve">Оцінка надійності захисту виробничого персоналу об’єкта </w:t>
      </w:r>
    </w:p>
    <w:p w:rsidR="003E173D" w:rsidRDefault="003E173D" w:rsidP="003E173D">
      <w:pPr>
        <w:pStyle w:val="a3"/>
        <w:rPr>
          <w:b/>
          <w:sz w:val="28"/>
        </w:rPr>
      </w:pPr>
      <w:r w:rsidRPr="000D75A8">
        <w:rPr>
          <w:b/>
          <w:sz w:val="28"/>
        </w:rPr>
        <w:t>в захисних спорудах</w:t>
      </w:r>
    </w:p>
    <w:p w:rsidR="003E173D" w:rsidRDefault="003E173D" w:rsidP="003E173D">
      <w:pPr>
        <w:pStyle w:val="a3"/>
        <w:rPr>
          <w:b/>
          <w:sz w:val="28"/>
        </w:rPr>
      </w:pPr>
    </w:p>
    <w:p w:rsidR="003E173D" w:rsidRDefault="003E173D" w:rsidP="003E173D">
      <w:pPr>
        <w:pStyle w:val="a3"/>
        <w:ind w:firstLine="708"/>
        <w:jc w:val="both"/>
        <w:rPr>
          <w:sz w:val="28"/>
        </w:rPr>
      </w:pPr>
      <w:r>
        <w:rPr>
          <w:b/>
          <w:bCs/>
          <w:sz w:val="28"/>
          <w:szCs w:val="22"/>
          <w:u w:val="single"/>
        </w:rPr>
        <w:t xml:space="preserve">ЗАВДАННЯ: </w:t>
      </w:r>
      <w:r>
        <w:rPr>
          <w:sz w:val="28"/>
        </w:rPr>
        <w:t>Оцінити надійність захисту виробничого персоналу об’єкта в сховищах №1 і №2 під час можливого радіаційного або хімічного зараження його території. Варіанти вихідних даних наведені в табл. 1.</w:t>
      </w:r>
    </w:p>
    <w:p w:rsidR="003E173D" w:rsidRDefault="003E173D" w:rsidP="003E173D">
      <w:pPr>
        <w:pStyle w:val="a3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>Під час оцінки обстановки розв’язати такі задачі:</w:t>
      </w:r>
      <w:bookmarkStart w:id="0" w:name="_GoBack"/>
      <w:bookmarkEnd w:id="0"/>
    </w:p>
    <w:p w:rsidR="003E173D" w:rsidRDefault="003E173D" w:rsidP="003E173D">
      <w:pPr>
        <w:pStyle w:val="a3"/>
        <w:jc w:val="both"/>
        <w:rPr>
          <w:sz w:val="28"/>
        </w:rPr>
      </w:pPr>
      <w:r>
        <w:rPr>
          <w:b/>
          <w:bCs/>
          <w:sz w:val="28"/>
          <w:szCs w:val="22"/>
        </w:rPr>
        <w:t>Задача 1</w:t>
      </w:r>
      <w:r>
        <w:rPr>
          <w:sz w:val="28"/>
        </w:rPr>
        <w:t>. Визначити, чи вистачить місць у сховищах для укриття робітників і службовців працюючої зміни.</w:t>
      </w:r>
    </w:p>
    <w:p w:rsidR="003E173D" w:rsidRDefault="003E173D" w:rsidP="003E173D">
      <w:pPr>
        <w:pStyle w:val="a3"/>
        <w:jc w:val="both"/>
        <w:rPr>
          <w:sz w:val="28"/>
        </w:rPr>
      </w:pPr>
      <w:r>
        <w:rPr>
          <w:b/>
          <w:bCs/>
          <w:sz w:val="28"/>
          <w:szCs w:val="22"/>
        </w:rPr>
        <w:t>Задача 2</w:t>
      </w:r>
      <w:r>
        <w:rPr>
          <w:sz w:val="28"/>
          <w:szCs w:val="22"/>
        </w:rPr>
        <w:t xml:space="preserve">. Визначити, </w:t>
      </w:r>
      <w:r>
        <w:rPr>
          <w:sz w:val="28"/>
        </w:rPr>
        <w:t xml:space="preserve">чи забезпечать системи </w:t>
      </w:r>
      <w:proofErr w:type="spellStart"/>
      <w:r>
        <w:rPr>
          <w:sz w:val="28"/>
        </w:rPr>
        <w:t>повітряпостачання</w:t>
      </w:r>
      <w:proofErr w:type="spellEnd"/>
      <w:r>
        <w:rPr>
          <w:sz w:val="28"/>
        </w:rPr>
        <w:t xml:space="preserve"> сховищ всіх, хто в них перебуватиме, повітрям за існуючими нормами.</w:t>
      </w:r>
    </w:p>
    <w:p w:rsidR="003E173D" w:rsidRPr="000D75A8" w:rsidRDefault="003E173D" w:rsidP="003E173D">
      <w:pPr>
        <w:pStyle w:val="a3"/>
        <w:rPr>
          <w:b/>
          <w:sz w:val="28"/>
        </w:rPr>
      </w:pPr>
      <w:r>
        <w:rPr>
          <w:b/>
          <w:bCs/>
          <w:sz w:val="28"/>
          <w:szCs w:val="22"/>
        </w:rPr>
        <w:t>Задача 3</w:t>
      </w:r>
      <w:r>
        <w:rPr>
          <w:sz w:val="28"/>
          <w:szCs w:val="22"/>
        </w:rPr>
        <w:t xml:space="preserve">. Визначити </w:t>
      </w:r>
      <w:r>
        <w:rPr>
          <w:sz w:val="28"/>
        </w:rPr>
        <w:t>достатність аварійного запасу води в сховищах.</w:t>
      </w:r>
    </w:p>
    <w:p w:rsidR="003E173D" w:rsidRDefault="003E173D" w:rsidP="003E173D">
      <w:pPr>
        <w:pStyle w:val="a3"/>
        <w:jc w:val="both"/>
        <w:rPr>
          <w:b/>
          <w:bCs/>
          <w:sz w:val="28"/>
          <w:u w:val="single"/>
        </w:rPr>
      </w:pPr>
    </w:p>
    <w:p w:rsidR="003E173D" w:rsidRDefault="003E173D" w:rsidP="003E173D">
      <w:pPr>
        <w:pStyle w:val="a3"/>
        <w:jc w:val="both"/>
        <w:rPr>
          <w:sz w:val="28"/>
        </w:rPr>
      </w:pPr>
      <w:r>
        <w:rPr>
          <w:sz w:val="28"/>
        </w:rPr>
        <w:t>Вихідні дані.</w:t>
      </w:r>
    </w:p>
    <w:p w:rsidR="003E173D" w:rsidRDefault="003E173D" w:rsidP="003E173D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Кількість людей в працюючій зміні : 920 осіб.</w:t>
      </w:r>
    </w:p>
    <w:p w:rsidR="003E173D" w:rsidRDefault="003E173D" w:rsidP="003E173D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Характеристики сховищ: схов.1 </w:t>
      </w:r>
      <w:r>
        <w:rPr>
          <w:b/>
          <w:bCs/>
          <w:sz w:val="28"/>
        </w:rPr>
        <w:t>(</w:t>
      </w:r>
      <w:r>
        <w:rPr>
          <w:sz w:val="28"/>
        </w:rPr>
        <w:t>схов.2</w:t>
      </w:r>
      <w:r>
        <w:rPr>
          <w:b/>
          <w:bCs/>
          <w:sz w:val="28"/>
        </w:rPr>
        <w:t>)</w:t>
      </w:r>
    </w:p>
    <w:p w:rsidR="003E173D" w:rsidRDefault="003E173D" w:rsidP="003E173D">
      <w:pPr>
        <w:pStyle w:val="a3"/>
        <w:ind w:left="360" w:firstLine="348"/>
        <w:jc w:val="both"/>
        <w:rPr>
          <w:sz w:val="28"/>
        </w:rPr>
      </w:pPr>
      <w:r>
        <w:rPr>
          <w:sz w:val="28"/>
        </w:rPr>
        <w:t xml:space="preserve">а) площа приміщень для </w:t>
      </w:r>
      <w:proofErr w:type="spellStart"/>
      <w:r>
        <w:rPr>
          <w:sz w:val="28"/>
        </w:rPr>
        <w:t>укриваємих</w:t>
      </w:r>
      <w:proofErr w:type="spellEnd"/>
      <w:r>
        <w:rPr>
          <w:sz w:val="28"/>
        </w:rPr>
        <w:t>, м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 : 227 </w:t>
      </w:r>
      <w:r>
        <w:rPr>
          <w:b/>
          <w:bCs/>
          <w:sz w:val="28"/>
        </w:rPr>
        <w:t>(</w:t>
      </w:r>
      <w:r>
        <w:rPr>
          <w:sz w:val="28"/>
        </w:rPr>
        <w:t>225</w:t>
      </w:r>
      <w:r>
        <w:rPr>
          <w:b/>
          <w:bCs/>
          <w:sz w:val="28"/>
        </w:rPr>
        <w:t>)</w:t>
      </w:r>
      <w:r>
        <w:rPr>
          <w:sz w:val="28"/>
        </w:rPr>
        <w:t>;</w:t>
      </w:r>
    </w:p>
    <w:p w:rsidR="003E173D" w:rsidRDefault="003E173D" w:rsidP="003E173D">
      <w:pPr>
        <w:pStyle w:val="a3"/>
        <w:ind w:left="360" w:firstLine="348"/>
        <w:jc w:val="both"/>
        <w:rPr>
          <w:sz w:val="28"/>
        </w:rPr>
      </w:pPr>
      <w:r>
        <w:rPr>
          <w:sz w:val="28"/>
        </w:rPr>
        <w:t>б) площа допоміжних приміщень, м</w:t>
      </w:r>
      <w:r>
        <w:rPr>
          <w:sz w:val="28"/>
          <w:vertAlign w:val="superscript"/>
        </w:rPr>
        <w:t xml:space="preserve">2 </w:t>
      </w:r>
      <w:r>
        <w:rPr>
          <w:sz w:val="28"/>
        </w:rPr>
        <w:t xml:space="preserve">: 40 </w:t>
      </w:r>
      <w:r>
        <w:rPr>
          <w:b/>
          <w:bCs/>
          <w:sz w:val="28"/>
        </w:rPr>
        <w:t>(</w:t>
      </w:r>
      <w:r>
        <w:rPr>
          <w:sz w:val="28"/>
        </w:rPr>
        <w:t>20</w:t>
      </w:r>
      <w:r>
        <w:rPr>
          <w:b/>
          <w:bCs/>
          <w:sz w:val="28"/>
        </w:rPr>
        <w:t>)</w:t>
      </w:r>
      <w:r>
        <w:rPr>
          <w:sz w:val="28"/>
        </w:rPr>
        <w:t>;</w:t>
      </w:r>
    </w:p>
    <w:p w:rsidR="003E173D" w:rsidRDefault="003E173D" w:rsidP="003E173D">
      <w:pPr>
        <w:pStyle w:val="a3"/>
        <w:ind w:left="360" w:firstLine="348"/>
        <w:jc w:val="both"/>
        <w:rPr>
          <w:sz w:val="28"/>
        </w:rPr>
      </w:pPr>
      <w:r>
        <w:rPr>
          <w:sz w:val="28"/>
        </w:rPr>
        <w:t xml:space="preserve">в) висота приміщень, м : 2.5 </w:t>
      </w:r>
      <w:r>
        <w:rPr>
          <w:b/>
          <w:bCs/>
          <w:sz w:val="28"/>
        </w:rPr>
        <w:t>(</w:t>
      </w:r>
      <w:r>
        <w:rPr>
          <w:sz w:val="28"/>
        </w:rPr>
        <w:t>2.8</w:t>
      </w:r>
      <w:r>
        <w:rPr>
          <w:b/>
          <w:bCs/>
          <w:sz w:val="28"/>
        </w:rPr>
        <w:t>)</w:t>
      </w:r>
      <w:r>
        <w:rPr>
          <w:sz w:val="28"/>
        </w:rPr>
        <w:t>.</w:t>
      </w:r>
    </w:p>
    <w:p w:rsidR="003E173D" w:rsidRDefault="003E173D" w:rsidP="003E173D">
      <w:pPr>
        <w:pStyle w:val="a3"/>
        <w:ind w:firstLine="360"/>
        <w:jc w:val="both"/>
        <w:rPr>
          <w:sz w:val="28"/>
        </w:rPr>
      </w:pPr>
      <w:r>
        <w:rPr>
          <w:sz w:val="28"/>
        </w:rPr>
        <w:t>Кількість і тип ФВК. 3 ФВК1 (3 ФВК1)</w:t>
      </w:r>
    </w:p>
    <w:p w:rsidR="003E173D" w:rsidRPr="003E173D" w:rsidRDefault="003E173D" w:rsidP="003E173D">
      <w:pPr>
        <w:pStyle w:val="a3"/>
        <w:ind w:left="360"/>
        <w:jc w:val="both"/>
        <w:rPr>
          <w:sz w:val="28"/>
        </w:rPr>
      </w:pPr>
      <w:r>
        <w:rPr>
          <w:sz w:val="28"/>
        </w:rPr>
        <w:t xml:space="preserve">Кліматична зона. </w:t>
      </w:r>
      <w:r>
        <w:rPr>
          <w:sz w:val="28"/>
          <w:lang w:val="en-US"/>
        </w:rPr>
        <w:t>I</w:t>
      </w:r>
    </w:p>
    <w:p w:rsidR="003E173D" w:rsidRDefault="003E173D" w:rsidP="003E173D">
      <w:pPr>
        <w:pStyle w:val="a3"/>
        <w:ind w:left="360"/>
        <w:jc w:val="both"/>
        <w:rPr>
          <w:sz w:val="28"/>
        </w:rPr>
      </w:pPr>
      <w:r>
        <w:rPr>
          <w:sz w:val="28"/>
        </w:rPr>
        <w:t>Загроза зараження об’єкта. немає</w:t>
      </w:r>
    </w:p>
    <w:p w:rsidR="003E173D" w:rsidRDefault="003E173D" w:rsidP="003E173D">
      <w:pPr>
        <w:pStyle w:val="a3"/>
        <w:ind w:left="360"/>
        <w:jc w:val="both"/>
        <w:rPr>
          <w:sz w:val="28"/>
        </w:rPr>
      </w:pPr>
      <w:r>
        <w:rPr>
          <w:sz w:val="28"/>
        </w:rPr>
        <w:t>Аварійний запас води, л. 3960 (4000)</w:t>
      </w:r>
    </w:p>
    <w:p w:rsidR="003E173D" w:rsidRPr="00337BB1" w:rsidRDefault="003E173D" w:rsidP="003E173D">
      <w:pPr>
        <w:pStyle w:val="a3"/>
        <w:ind w:left="360"/>
        <w:jc w:val="both"/>
        <w:rPr>
          <w:sz w:val="28"/>
          <w:lang w:val="ru-RU"/>
        </w:rPr>
      </w:pPr>
      <w:r>
        <w:rPr>
          <w:sz w:val="28"/>
        </w:rPr>
        <w:t>Тривалість укриття, дні. 3</w:t>
      </w:r>
    </w:p>
    <w:p w:rsidR="003E173D" w:rsidRDefault="003E173D" w:rsidP="003E173D">
      <w:pPr>
        <w:pStyle w:val="a3"/>
        <w:jc w:val="both"/>
        <w:rPr>
          <w:b/>
          <w:bCs/>
          <w:sz w:val="28"/>
          <w:szCs w:val="22"/>
          <w:u w:val="single"/>
        </w:rPr>
      </w:pPr>
    </w:p>
    <w:p w:rsidR="003E173D" w:rsidRDefault="003E173D" w:rsidP="003E173D">
      <w:pPr>
        <w:pStyle w:val="a3"/>
        <w:rPr>
          <w:b/>
          <w:bCs/>
          <w:sz w:val="28"/>
        </w:rPr>
      </w:pPr>
      <w:r>
        <w:rPr>
          <w:b/>
          <w:bCs/>
          <w:sz w:val="28"/>
          <w:szCs w:val="22"/>
          <w:u w:val="single"/>
        </w:rPr>
        <w:t xml:space="preserve">Задача 1. </w:t>
      </w:r>
      <w:r>
        <w:rPr>
          <w:b/>
          <w:bCs/>
          <w:sz w:val="28"/>
        </w:rPr>
        <w:t>Оцінка місткості захисних споруд.</w:t>
      </w:r>
    </w:p>
    <w:p w:rsidR="003E173D" w:rsidRDefault="003E173D" w:rsidP="003E173D">
      <w:pPr>
        <w:pStyle w:val="a3"/>
        <w:jc w:val="both"/>
        <w:rPr>
          <w:b/>
          <w:bCs/>
          <w:sz w:val="28"/>
          <w:szCs w:val="22"/>
          <w:u w:val="single"/>
        </w:rPr>
      </w:pPr>
    </w:p>
    <w:p w:rsidR="003E173D" w:rsidRDefault="003E173D" w:rsidP="003E173D">
      <w:pPr>
        <w:pStyle w:val="a3"/>
        <w:jc w:val="both"/>
        <w:rPr>
          <w:b/>
          <w:bCs/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t>Розв’язання задачі:</w:t>
      </w:r>
    </w:p>
    <w:p w:rsidR="003E173D" w:rsidRDefault="003E173D" w:rsidP="003E173D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Оцінюємо місткість сховищ за площею</w:t>
      </w:r>
    </w:p>
    <w:p w:rsidR="003E173D" w:rsidRDefault="008476E4" w:rsidP="003E173D">
      <w:pPr>
        <w:pStyle w:val="a3"/>
        <w:ind w:left="360"/>
        <w:jc w:val="both"/>
        <w:rPr>
          <w:sz w:val="28"/>
          <w:szCs w:val="22"/>
        </w:rPr>
      </w:pPr>
      <w:r>
        <w:rPr>
          <w:noProof/>
          <w:lang w:val="ru-RU"/>
        </w:rPr>
        <w:drawing>
          <wp:inline distT="0" distB="0" distL="0" distR="0" wp14:anchorId="40C25460" wp14:editId="7D6468F1">
            <wp:extent cx="3578265" cy="1594884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7390" cy="160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3D" w:rsidRDefault="003E173D" w:rsidP="003E173D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Оцінюємо місткість сховищ за об‘ємом</w:t>
      </w:r>
    </w:p>
    <w:p w:rsidR="003E173D" w:rsidRDefault="003E173D" w:rsidP="003E173D">
      <w:pPr>
        <w:pStyle w:val="a3"/>
        <w:ind w:left="360"/>
        <w:jc w:val="both"/>
        <w:rPr>
          <w:sz w:val="28"/>
        </w:rPr>
      </w:pPr>
    </w:p>
    <w:p w:rsidR="003E173D" w:rsidRDefault="008476E4" w:rsidP="003E173D">
      <w:pPr>
        <w:pStyle w:val="a3"/>
        <w:ind w:left="360"/>
        <w:jc w:val="both"/>
        <w:rPr>
          <w:sz w:val="28"/>
          <w:szCs w:val="22"/>
        </w:rPr>
      </w:pPr>
      <w:r>
        <w:rPr>
          <w:noProof/>
          <w:lang w:val="ru-RU"/>
        </w:rPr>
        <w:drawing>
          <wp:inline distT="0" distB="0" distL="0" distR="0" wp14:anchorId="6327A986" wp14:editId="3773F9FB">
            <wp:extent cx="3402418" cy="1236173"/>
            <wp:effectExtent l="0" t="0" r="762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010" cy="125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3D" w:rsidRDefault="003E173D" w:rsidP="003E173D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lastRenderedPageBreak/>
        <w:t>Беремо найменші значення: у сховищі №1 можна укри</w:t>
      </w:r>
      <w:r w:rsidR="008476E4">
        <w:rPr>
          <w:sz w:val="28"/>
        </w:rPr>
        <w:t>ти 445 осіб, а у сховищі №2 – 45</w:t>
      </w:r>
      <w:r>
        <w:rPr>
          <w:sz w:val="28"/>
        </w:rPr>
        <w:t>0 осіб.</w:t>
      </w:r>
    </w:p>
    <w:p w:rsidR="003E173D" w:rsidRDefault="003E173D" w:rsidP="003E173D">
      <w:pPr>
        <w:pStyle w:val="a3"/>
        <w:ind w:firstLine="360"/>
        <w:jc w:val="both"/>
        <w:rPr>
          <w:sz w:val="28"/>
        </w:rPr>
      </w:pPr>
      <w:r>
        <w:rPr>
          <w:b/>
          <w:bCs/>
          <w:sz w:val="28"/>
          <w:u w:val="single"/>
        </w:rPr>
        <w:t>Висновок:</w:t>
      </w:r>
      <w:r>
        <w:rPr>
          <w:sz w:val="28"/>
        </w:rPr>
        <w:t xml:space="preserve"> Сховища </w:t>
      </w:r>
      <w:r w:rsidR="008476E4">
        <w:rPr>
          <w:sz w:val="28"/>
        </w:rPr>
        <w:t xml:space="preserve">не </w:t>
      </w:r>
      <w:r>
        <w:rPr>
          <w:sz w:val="28"/>
        </w:rPr>
        <w:t xml:space="preserve">здатні укривати працюючу зміну – </w:t>
      </w:r>
      <w:r w:rsidR="008476E4">
        <w:rPr>
          <w:sz w:val="28"/>
        </w:rPr>
        <w:t>920</w:t>
      </w:r>
      <w:r>
        <w:rPr>
          <w:sz w:val="28"/>
        </w:rPr>
        <w:t xml:space="preserve"> осіб. Розподіляємо працівників змін</w:t>
      </w:r>
      <w:r w:rsidR="008476E4">
        <w:rPr>
          <w:sz w:val="28"/>
        </w:rPr>
        <w:t>и по сховищах: у сховище №1 - 445 осіб, а у сховище №2 – 45</w:t>
      </w:r>
      <w:r>
        <w:rPr>
          <w:sz w:val="28"/>
        </w:rPr>
        <w:t>0 осіб.</w:t>
      </w:r>
      <w:r w:rsidR="008476E4">
        <w:rPr>
          <w:sz w:val="28"/>
        </w:rPr>
        <w:t xml:space="preserve"> На 25 людей з працюючої зміни не вистачає місць в сховищах</w:t>
      </w:r>
    </w:p>
    <w:p w:rsidR="008476E4" w:rsidRDefault="008476E4" w:rsidP="003E173D">
      <w:pPr>
        <w:pStyle w:val="a3"/>
        <w:ind w:firstLine="360"/>
        <w:jc w:val="both"/>
        <w:rPr>
          <w:sz w:val="28"/>
        </w:rPr>
      </w:pPr>
    </w:p>
    <w:p w:rsidR="008476E4" w:rsidRDefault="008476E4" w:rsidP="008476E4">
      <w:pPr>
        <w:pStyle w:val="a3"/>
        <w:rPr>
          <w:b/>
          <w:bCs/>
          <w:sz w:val="28"/>
        </w:rPr>
      </w:pPr>
      <w:r>
        <w:rPr>
          <w:b/>
          <w:bCs/>
          <w:sz w:val="28"/>
          <w:u w:val="single"/>
        </w:rPr>
        <w:t>Задача 2.</w:t>
      </w:r>
      <w:r>
        <w:rPr>
          <w:b/>
          <w:bCs/>
          <w:sz w:val="28"/>
        </w:rPr>
        <w:t xml:space="preserve"> Оцінка систем постачання</w:t>
      </w:r>
      <w:r>
        <w:rPr>
          <w:b/>
          <w:bCs/>
          <w:sz w:val="28"/>
          <w:lang w:val="ru-RU"/>
        </w:rPr>
        <w:t xml:space="preserve"> </w:t>
      </w:r>
      <w:r>
        <w:rPr>
          <w:b/>
          <w:bCs/>
          <w:sz w:val="28"/>
        </w:rPr>
        <w:t>повітря.</w:t>
      </w:r>
    </w:p>
    <w:p w:rsidR="008476E4" w:rsidRDefault="008476E4" w:rsidP="008476E4">
      <w:pPr>
        <w:pStyle w:val="a3"/>
        <w:jc w:val="both"/>
        <w:rPr>
          <w:b/>
          <w:bCs/>
          <w:sz w:val="28"/>
          <w:szCs w:val="22"/>
          <w:u w:val="single"/>
        </w:rPr>
      </w:pPr>
    </w:p>
    <w:p w:rsidR="008476E4" w:rsidRDefault="008476E4" w:rsidP="008476E4">
      <w:pPr>
        <w:pStyle w:val="a3"/>
        <w:jc w:val="both"/>
        <w:rPr>
          <w:b/>
          <w:bCs/>
          <w:sz w:val="28"/>
          <w:szCs w:val="22"/>
          <w:u w:val="single"/>
        </w:rPr>
      </w:pPr>
    </w:p>
    <w:p w:rsidR="008476E4" w:rsidRDefault="008476E4" w:rsidP="008476E4">
      <w:pPr>
        <w:pStyle w:val="a3"/>
        <w:jc w:val="both"/>
        <w:rPr>
          <w:b/>
          <w:bCs/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t>Розв’язання задачі:</w:t>
      </w:r>
    </w:p>
    <w:p w:rsidR="008476E4" w:rsidRDefault="008476E4" w:rsidP="008476E4">
      <w:pPr>
        <w:pStyle w:val="a3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Оцінюємо можливості системи </w:t>
      </w:r>
      <w:proofErr w:type="spellStart"/>
      <w:r>
        <w:rPr>
          <w:sz w:val="28"/>
        </w:rPr>
        <w:t>повітряпостачання</w:t>
      </w:r>
      <w:proofErr w:type="spellEnd"/>
      <w:r>
        <w:rPr>
          <w:sz w:val="28"/>
        </w:rPr>
        <w:t>.</w:t>
      </w:r>
    </w:p>
    <w:p w:rsidR="008476E4" w:rsidRDefault="008476E4" w:rsidP="008476E4">
      <w:pPr>
        <w:pStyle w:val="a3"/>
        <w:ind w:firstLine="360"/>
        <w:jc w:val="both"/>
        <w:rPr>
          <w:sz w:val="28"/>
        </w:rPr>
      </w:pPr>
      <w:r>
        <w:rPr>
          <w:sz w:val="28"/>
        </w:rPr>
        <w:t xml:space="preserve">Відповідно до вихідних даних система </w:t>
      </w:r>
      <w:proofErr w:type="spellStart"/>
      <w:r>
        <w:rPr>
          <w:sz w:val="28"/>
        </w:rPr>
        <w:t>повітряпостачання</w:t>
      </w:r>
      <w:proofErr w:type="spellEnd"/>
      <w:r>
        <w:rPr>
          <w:sz w:val="28"/>
        </w:rPr>
        <w:t xml:space="preserve"> повинна забезпечити усі три режими роботи.</w:t>
      </w:r>
    </w:p>
    <w:p w:rsidR="002752E3" w:rsidRDefault="002752E3" w:rsidP="008476E4">
      <w:pPr>
        <w:pStyle w:val="a3"/>
        <w:ind w:firstLine="360"/>
        <w:jc w:val="both"/>
        <w:rPr>
          <w:sz w:val="28"/>
        </w:rPr>
      </w:pPr>
      <w:r>
        <w:rPr>
          <w:noProof/>
          <w:lang w:val="ru-RU"/>
        </w:rPr>
        <w:drawing>
          <wp:inline distT="0" distB="0" distL="0" distR="0" wp14:anchorId="29195609" wp14:editId="07C3D969">
            <wp:extent cx="3169622" cy="62732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551" cy="62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E4" w:rsidRDefault="008476E4" w:rsidP="008476E4">
      <w:pPr>
        <w:pStyle w:val="a3"/>
        <w:ind w:firstLine="360"/>
        <w:jc w:val="both"/>
        <w:rPr>
          <w:sz w:val="28"/>
        </w:rPr>
      </w:pPr>
      <w:r>
        <w:rPr>
          <w:sz w:val="28"/>
        </w:rPr>
        <w:t xml:space="preserve">В режимі </w:t>
      </w:r>
      <w:r>
        <w:rPr>
          <w:b/>
          <w:bCs/>
          <w:sz w:val="28"/>
        </w:rPr>
        <w:t>І</w:t>
      </w:r>
      <w:r>
        <w:rPr>
          <w:sz w:val="28"/>
        </w:rPr>
        <w:t xml:space="preserve"> повітрям можуть бути забезпечені:</w:t>
      </w:r>
    </w:p>
    <w:p w:rsidR="008476E4" w:rsidRDefault="008476E4" w:rsidP="008476E4">
      <w:pPr>
        <w:pStyle w:val="a3"/>
        <w:ind w:firstLine="36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для сховища № 1 </w:t>
      </w:r>
      <w:r w:rsidR="002752E3">
        <w:rPr>
          <w:noProof/>
          <w:lang w:val="ru-RU"/>
        </w:rPr>
        <w:drawing>
          <wp:inline distT="0" distB="0" distL="0" distR="0" wp14:anchorId="351C7928" wp14:editId="3DB07BCE">
            <wp:extent cx="1764665" cy="510362"/>
            <wp:effectExtent l="0" t="0" r="698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840" cy="51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E4" w:rsidRDefault="008476E4" w:rsidP="008476E4">
      <w:pPr>
        <w:pStyle w:val="a3"/>
        <w:ind w:firstLine="360"/>
        <w:jc w:val="both"/>
        <w:rPr>
          <w:sz w:val="28"/>
        </w:rPr>
      </w:pPr>
      <w:r>
        <w:rPr>
          <w:sz w:val="28"/>
          <w:szCs w:val="22"/>
        </w:rPr>
        <w:t xml:space="preserve">для сховища № 2 </w:t>
      </w:r>
      <w:r w:rsidR="002752E3">
        <w:rPr>
          <w:noProof/>
          <w:lang w:val="ru-RU"/>
        </w:rPr>
        <w:drawing>
          <wp:inline distT="0" distB="0" distL="0" distR="0" wp14:anchorId="0684D9CD" wp14:editId="42766395">
            <wp:extent cx="1786269" cy="557498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260" cy="5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E4" w:rsidRDefault="008476E4" w:rsidP="008476E4">
      <w:pPr>
        <w:pStyle w:val="a3"/>
        <w:ind w:firstLine="360"/>
        <w:jc w:val="both"/>
        <w:rPr>
          <w:sz w:val="28"/>
        </w:rPr>
      </w:pPr>
      <w:r>
        <w:rPr>
          <w:sz w:val="28"/>
        </w:rPr>
        <w:t xml:space="preserve">В режимі </w:t>
      </w:r>
      <w:r>
        <w:rPr>
          <w:b/>
          <w:bCs/>
          <w:sz w:val="28"/>
        </w:rPr>
        <w:t>ІІ</w:t>
      </w:r>
      <w:r>
        <w:rPr>
          <w:sz w:val="28"/>
        </w:rPr>
        <w:t xml:space="preserve"> повітрям можуть бути забезпечені:</w:t>
      </w:r>
    </w:p>
    <w:p w:rsidR="008476E4" w:rsidRDefault="008476E4" w:rsidP="008476E4">
      <w:pPr>
        <w:pStyle w:val="a3"/>
        <w:ind w:firstLine="36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для сховища № 1 </w:t>
      </w:r>
      <w:r w:rsidR="002752E3">
        <w:rPr>
          <w:noProof/>
          <w:lang w:val="ru-RU"/>
        </w:rPr>
        <w:drawing>
          <wp:inline distT="0" distB="0" distL="0" distR="0" wp14:anchorId="2EDBF542" wp14:editId="520A2515">
            <wp:extent cx="1903935" cy="54226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6176" cy="56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E4" w:rsidRDefault="008476E4" w:rsidP="008476E4">
      <w:pPr>
        <w:pStyle w:val="a3"/>
        <w:ind w:firstLine="360"/>
        <w:jc w:val="both"/>
        <w:rPr>
          <w:sz w:val="28"/>
        </w:rPr>
      </w:pPr>
      <w:r>
        <w:rPr>
          <w:sz w:val="28"/>
          <w:szCs w:val="22"/>
        </w:rPr>
        <w:t xml:space="preserve">для сховища № 2 </w:t>
      </w:r>
      <w:r w:rsidR="002752E3">
        <w:rPr>
          <w:noProof/>
          <w:lang w:val="ru-RU"/>
        </w:rPr>
        <w:drawing>
          <wp:inline distT="0" distB="0" distL="0" distR="0" wp14:anchorId="67064094" wp14:editId="33E0AFDD">
            <wp:extent cx="1744049" cy="414669"/>
            <wp:effectExtent l="0" t="0" r="889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424" cy="42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E4" w:rsidRDefault="008476E4" w:rsidP="008476E4">
      <w:pPr>
        <w:pStyle w:val="a3"/>
        <w:ind w:firstLine="360"/>
        <w:jc w:val="both"/>
        <w:rPr>
          <w:sz w:val="28"/>
        </w:rPr>
      </w:pPr>
      <w:r>
        <w:rPr>
          <w:sz w:val="28"/>
        </w:rPr>
        <w:t xml:space="preserve">В режимі </w:t>
      </w:r>
      <w:r>
        <w:rPr>
          <w:b/>
          <w:bCs/>
          <w:sz w:val="28"/>
        </w:rPr>
        <w:t>ІІІ</w:t>
      </w:r>
      <w:r>
        <w:rPr>
          <w:sz w:val="28"/>
        </w:rPr>
        <w:t xml:space="preserve"> </w:t>
      </w:r>
      <w:r w:rsidR="002752E3" w:rsidRPr="002752E3">
        <w:rPr>
          <w:sz w:val="28"/>
          <w:lang w:val="ru-RU"/>
        </w:rPr>
        <w:t xml:space="preserve">ФВК-1 </w:t>
      </w:r>
      <w:r w:rsidR="002752E3">
        <w:rPr>
          <w:sz w:val="28"/>
        </w:rPr>
        <w:t>не</w:t>
      </w:r>
      <w:r>
        <w:rPr>
          <w:sz w:val="28"/>
        </w:rPr>
        <w:t xml:space="preserve"> можуть </w:t>
      </w:r>
      <w:r w:rsidR="002752E3">
        <w:rPr>
          <w:sz w:val="28"/>
        </w:rPr>
        <w:t>працювати.</w:t>
      </w:r>
    </w:p>
    <w:p w:rsidR="008476E4" w:rsidRDefault="008476E4" w:rsidP="008476E4">
      <w:pPr>
        <w:pStyle w:val="a3"/>
        <w:ind w:firstLine="360"/>
        <w:jc w:val="both"/>
        <w:rPr>
          <w:sz w:val="28"/>
        </w:rPr>
      </w:pPr>
    </w:p>
    <w:p w:rsidR="008476E4" w:rsidRDefault="008476E4" w:rsidP="008476E4">
      <w:pPr>
        <w:pStyle w:val="a3"/>
        <w:jc w:val="both"/>
        <w:rPr>
          <w:sz w:val="28"/>
        </w:rPr>
      </w:pPr>
      <w:r>
        <w:rPr>
          <w:b/>
          <w:bCs/>
          <w:sz w:val="28"/>
          <w:u w:val="single"/>
        </w:rPr>
        <w:t>Висновок.</w:t>
      </w:r>
      <w:r>
        <w:rPr>
          <w:b/>
          <w:bCs/>
          <w:sz w:val="28"/>
        </w:rPr>
        <w:t xml:space="preserve"> </w:t>
      </w:r>
      <w:r w:rsidR="002752E3">
        <w:rPr>
          <w:sz w:val="28"/>
        </w:rPr>
        <w:t xml:space="preserve">Сховища повністю забезпечені повітрям. В режимі </w:t>
      </w:r>
      <w:r w:rsidR="002752E3">
        <w:rPr>
          <w:b/>
          <w:bCs/>
          <w:sz w:val="28"/>
        </w:rPr>
        <w:t>ІІІ</w:t>
      </w:r>
      <w:r w:rsidR="002752E3">
        <w:rPr>
          <w:sz w:val="28"/>
        </w:rPr>
        <w:t xml:space="preserve"> </w:t>
      </w:r>
      <w:r w:rsidR="002752E3" w:rsidRPr="002752E3">
        <w:rPr>
          <w:sz w:val="28"/>
          <w:lang w:val="ru-RU"/>
        </w:rPr>
        <w:t xml:space="preserve">ФВК-1 </w:t>
      </w:r>
      <w:r w:rsidR="002752E3">
        <w:rPr>
          <w:sz w:val="28"/>
        </w:rPr>
        <w:t>не можуть працювати але відсутня загроза зараження чадним газом</w:t>
      </w:r>
      <w:r>
        <w:rPr>
          <w:sz w:val="28"/>
        </w:rPr>
        <w:t>.</w:t>
      </w:r>
    </w:p>
    <w:p w:rsidR="002752E3" w:rsidRDefault="002752E3" w:rsidP="008476E4">
      <w:pPr>
        <w:pStyle w:val="a3"/>
        <w:jc w:val="both"/>
        <w:rPr>
          <w:sz w:val="28"/>
        </w:rPr>
      </w:pPr>
    </w:p>
    <w:p w:rsidR="002752E3" w:rsidRDefault="002752E3" w:rsidP="002752E3">
      <w:pPr>
        <w:pStyle w:val="a3"/>
        <w:rPr>
          <w:b/>
          <w:bCs/>
          <w:sz w:val="28"/>
        </w:rPr>
      </w:pPr>
      <w:r>
        <w:rPr>
          <w:b/>
          <w:bCs/>
          <w:sz w:val="28"/>
          <w:szCs w:val="22"/>
          <w:u w:val="single"/>
        </w:rPr>
        <w:t xml:space="preserve">Задача 3 </w:t>
      </w:r>
      <w:r>
        <w:rPr>
          <w:b/>
          <w:bCs/>
          <w:sz w:val="28"/>
        </w:rPr>
        <w:t>Оцінка системи водопостачання.</w:t>
      </w:r>
    </w:p>
    <w:p w:rsidR="002752E3" w:rsidRDefault="002752E3" w:rsidP="008476E4">
      <w:pPr>
        <w:pStyle w:val="a3"/>
        <w:jc w:val="both"/>
        <w:rPr>
          <w:sz w:val="28"/>
        </w:rPr>
      </w:pPr>
    </w:p>
    <w:p w:rsidR="002752E3" w:rsidRDefault="002752E3" w:rsidP="008476E4">
      <w:pPr>
        <w:pStyle w:val="a3"/>
        <w:jc w:val="both"/>
        <w:rPr>
          <w:sz w:val="28"/>
        </w:rPr>
      </w:pPr>
    </w:p>
    <w:p w:rsidR="002752E3" w:rsidRDefault="002752E3" w:rsidP="002752E3">
      <w:pPr>
        <w:pStyle w:val="a3"/>
        <w:jc w:val="both"/>
        <w:rPr>
          <w:sz w:val="28"/>
        </w:rPr>
      </w:pPr>
      <w:r>
        <w:rPr>
          <w:sz w:val="28"/>
        </w:rPr>
        <w:t>Вихідні дані.</w:t>
      </w:r>
    </w:p>
    <w:p w:rsidR="002752E3" w:rsidRDefault="002752E3" w:rsidP="002752E3">
      <w:pPr>
        <w:pStyle w:val="a3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Кількість людей в працюючій зміні : 920 осіб.</w:t>
      </w:r>
    </w:p>
    <w:p w:rsidR="002752E3" w:rsidRDefault="002752E3" w:rsidP="002752E3">
      <w:pPr>
        <w:pStyle w:val="a3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Аварійний запас води в сховищах №1 (№2), л : 3960 (4000)</w:t>
      </w:r>
    </w:p>
    <w:p w:rsidR="002752E3" w:rsidRDefault="002752E3" w:rsidP="002752E3">
      <w:pPr>
        <w:pStyle w:val="a3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Тривалість укриття: 3 доби.</w:t>
      </w:r>
    </w:p>
    <w:p w:rsidR="002752E3" w:rsidRDefault="002752E3" w:rsidP="002752E3">
      <w:pPr>
        <w:pStyle w:val="a3"/>
        <w:ind w:left="360"/>
        <w:jc w:val="both"/>
        <w:rPr>
          <w:sz w:val="28"/>
        </w:rPr>
      </w:pPr>
      <w:r>
        <w:rPr>
          <w:sz w:val="28"/>
        </w:rPr>
        <w:t>Визначаємо, скількох людей можуть забезпечити наявні аварійні запаси води:</w:t>
      </w:r>
    </w:p>
    <w:p w:rsidR="00EE309C" w:rsidRDefault="00EE309C" w:rsidP="002752E3">
      <w:pPr>
        <w:pStyle w:val="a3"/>
        <w:ind w:left="360"/>
        <w:jc w:val="both"/>
        <w:rPr>
          <w:sz w:val="28"/>
        </w:rPr>
      </w:pPr>
      <w:r>
        <w:rPr>
          <w:noProof/>
          <w:lang w:val="ru-RU"/>
        </w:rPr>
        <w:lastRenderedPageBreak/>
        <w:drawing>
          <wp:inline distT="0" distB="0" distL="0" distR="0" wp14:anchorId="22957AB5" wp14:editId="6B36EFA1">
            <wp:extent cx="3211032" cy="4191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1727" cy="42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E3" w:rsidRDefault="002752E3" w:rsidP="002752E3">
      <w:pPr>
        <w:pStyle w:val="a3"/>
        <w:ind w:firstLine="708"/>
        <w:jc w:val="both"/>
        <w:rPr>
          <w:sz w:val="28"/>
        </w:rPr>
      </w:pPr>
      <w:r>
        <w:rPr>
          <w:sz w:val="28"/>
          <w:szCs w:val="22"/>
        </w:rPr>
        <w:t xml:space="preserve">для сховища № 1 </w:t>
      </w:r>
      <w:r w:rsidR="00EE309C">
        <w:rPr>
          <w:noProof/>
          <w:lang w:val="ru-RU"/>
        </w:rPr>
        <w:drawing>
          <wp:inline distT="0" distB="0" distL="0" distR="0" wp14:anchorId="4814BFD4" wp14:editId="587131F7">
            <wp:extent cx="1190625" cy="438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E3" w:rsidRDefault="002752E3" w:rsidP="002752E3">
      <w:pPr>
        <w:pStyle w:val="a3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для сховища № 2 </w:t>
      </w:r>
      <w:r w:rsidR="00EE309C">
        <w:rPr>
          <w:noProof/>
          <w:lang w:val="ru-RU"/>
        </w:rPr>
        <w:drawing>
          <wp:inline distT="0" distB="0" distL="0" distR="0" wp14:anchorId="623CF337" wp14:editId="318A4752">
            <wp:extent cx="1457325" cy="447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E3" w:rsidRDefault="002752E3" w:rsidP="002752E3">
      <w:pPr>
        <w:pStyle w:val="a3"/>
        <w:ind w:firstLine="708"/>
        <w:jc w:val="both"/>
        <w:rPr>
          <w:sz w:val="28"/>
          <w:szCs w:val="22"/>
        </w:rPr>
      </w:pPr>
      <w:r>
        <w:rPr>
          <w:b/>
          <w:bCs/>
          <w:sz w:val="28"/>
          <w:szCs w:val="22"/>
          <w:u w:val="single"/>
        </w:rPr>
        <w:t xml:space="preserve">Висновок. </w:t>
      </w:r>
      <w:r>
        <w:rPr>
          <w:sz w:val="28"/>
          <w:szCs w:val="22"/>
        </w:rPr>
        <w:t>В сховищі №1 не вист</w:t>
      </w:r>
      <w:r w:rsidR="00EE309C">
        <w:rPr>
          <w:sz w:val="28"/>
          <w:szCs w:val="22"/>
        </w:rPr>
        <w:t>ачає аварійного запасу води на 5 осіб, а у сховищі №2 - на 6</w:t>
      </w:r>
      <w:r>
        <w:rPr>
          <w:sz w:val="28"/>
          <w:szCs w:val="22"/>
        </w:rPr>
        <w:t xml:space="preserve"> осіб.</w:t>
      </w:r>
    </w:p>
    <w:p w:rsidR="00EE309C" w:rsidRDefault="00EE309C" w:rsidP="002752E3">
      <w:pPr>
        <w:pStyle w:val="a3"/>
        <w:ind w:firstLine="708"/>
        <w:jc w:val="both"/>
        <w:rPr>
          <w:sz w:val="28"/>
          <w:szCs w:val="22"/>
        </w:rPr>
      </w:pPr>
    </w:p>
    <w:p w:rsidR="00337BB1" w:rsidRDefault="00337BB1" w:rsidP="00337BB1">
      <w:pPr>
        <w:pStyle w:val="a3"/>
        <w:rPr>
          <w:b/>
          <w:bCs/>
          <w:sz w:val="28"/>
        </w:rPr>
      </w:pPr>
      <w:r>
        <w:rPr>
          <w:b/>
          <w:bCs/>
          <w:sz w:val="28"/>
        </w:rPr>
        <w:t>4. Загальні висновки.</w:t>
      </w:r>
    </w:p>
    <w:p w:rsidR="008476E4" w:rsidRDefault="008476E4" w:rsidP="008476E4">
      <w:pPr>
        <w:pStyle w:val="a3"/>
        <w:rPr>
          <w:b/>
          <w:bCs/>
          <w:sz w:val="28"/>
        </w:rPr>
      </w:pPr>
    </w:p>
    <w:p w:rsidR="00EE309C" w:rsidRDefault="00EE309C" w:rsidP="00EE309C">
      <w:pPr>
        <w:pStyle w:val="a3"/>
        <w:ind w:firstLine="708"/>
        <w:jc w:val="both"/>
        <w:rPr>
          <w:sz w:val="28"/>
        </w:rPr>
      </w:pPr>
    </w:p>
    <w:p w:rsidR="00EE309C" w:rsidRDefault="00EE309C" w:rsidP="00EE309C">
      <w:pPr>
        <w:pStyle w:val="a3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Існуючі сховища №1 і №2 не забезпечують надійного захисту виробничого персоналу.</w:t>
      </w:r>
      <w:r w:rsidRPr="00EE309C">
        <w:rPr>
          <w:sz w:val="28"/>
          <w:lang w:val="ru-RU"/>
        </w:rPr>
        <w:t xml:space="preserve">  </w:t>
      </w:r>
      <w:r>
        <w:rPr>
          <w:sz w:val="28"/>
        </w:rPr>
        <w:t>На 25 людей з працюючої зміни не вистачає місць в сховищах</w:t>
      </w:r>
    </w:p>
    <w:p w:rsidR="00EE309C" w:rsidRDefault="00EE309C" w:rsidP="00EE309C">
      <w:pPr>
        <w:pStyle w:val="a3"/>
        <w:ind w:left="360"/>
        <w:jc w:val="both"/>
        <w:rPr>
          <w:sz w:val="28"/>
        </w:rPr>
      </w:pPr>
    </w:p>
    <w:p w:rsidR="00EE309C" w:rsidRDefault="00EE309C" w:rsidP="00EE309C">
      <w:pPr>
        <w:pStyle w:val="a3"/>
        <w:ind w:left="360"/>
        <w:jc w:val="both"/>
        <w:rPr>
          <w:sz w:val="28"/>
        </w:rPr>
      </w:pPr>
    </w:p>
    <w:p w:rsidR="00EE309C" w:rsidRDefault="00EE309C" w:rsidP="00EE309C">
      <w:pPr>
        <w:pStyle w:val="a3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 xml:space="preserve">Системи </w:t>
      </w:r>
      <w:proofErr w:type="spellStart"/>
      <w:r>
        <w:rPr>
          <w:sz w:val="28"/>
        </w:rPr>
        <w:t>повітряпостачання</w:t>
      </w:r>
      <w:proofErr w:type="spellEnd"/>
      <w:r>
        <w:rPr>
          <w:sz w:val="28"/>
        </w:rPr>
        <w:t xml:space="preserve"> повністю забезпечує повітрям сховища </w:t>
      </w:r>
    </w:p>
    <w:p w:rsidR="00EE309C" w:rsidRDefault="00EE309C" w:rsidP="00EE309C">
      <w:pPr>
        <w:pStyle w:val="a3"/>
        <w:numPr>
          <w:ilvl w:val="0"/>
          <w:numId w:val="6"/>
        </w:numPr>
        <w:tabs>
          <w:tab w:val="clear" w:pos="720"/>
          <w:tab w:val="num" w:pos="399"/>
        </w:tabs>
        <w:ind w:left="399" w:firstLine="0"/>
        <w:jc w:val="both"/>
        <w:rPr>
          <w:sz w:val="28"/>
        </w:rPr>
      </w:pPr>
      <w:r>
        <w:rPr>
          <w:sz w:val="28"/>
        </w:rPr>
        <w:t xml:space="preserve">В сховищі №1 не вистачає аварійного запасу води на 5 осіб, а у сховищі №2 - на </w:t>
      </w:r>
      <w:r w:rsidRPr="00EE309C">
        <w:rPr>
          <w:sz w:val="28"/>
          <w:lang w:val="ru-RU"/>
        </w:rPr>
        <w:t>6</w:t>
      </w:r>
      <w:r>
        <w:rPr>
          <w:sz w:val="28"/>
        </w:rPr>
        <w:t xml:space="preserve"> осіб.</w:t>
      </w:r>
    </w:p>
    <w:p w:rsidR="00EE309C" w:rsidRDefault="00EE309C" w:rsidP="00EE309C">
      <w:pPr>
        <w:pStyle w:val="a3"/>
        <w:numPr>
          <w:ilvl w:val="0"/>
          <w:numId w:val="6"/>
        </w:numPr>
        <w:tabs>
          <w:tab w:val="clear" w:pos="720"/>
          <w:tab w:val="num" w:pos="399"/>
        </w:tabs>
        <w:ind w:left="399" w:firstLine="0"/>
        <w:jc w:val="both"/>
        <w:rPr>
          <w:sz w:val="28"/>
        </w:rPr>
      </w:pPr>
    </w:p>
    <w:p w:rsidR="00EE309C" w:rsidRDefault="00EE309C" w:rsidP="00EE309C">
      <w:pPr>
        <w:pStyle w:val="a3"/>
        <w:numPr>
          <w:ilvl w:val="0"/>
          <w:numId w:val="6"/>
        </w:numPr>
        <w:ind w:left="399" w:firstLine="0"/>
        <w:jc w:val="left"/>
        <w:rPr>
          <w:sz w:val="28"/>
        </w:rPr>
      </w:pPr>
      <w:r>
        <w:rPr>
          <w:sz w:val="28"/>
        </w:rPr>
        <w:t>Для підвищення надійності захисту потрібно:</w:t>
      </w:r>
    </w:p>
    <w:p w:rsidR="00EE309C" w:rsidRPr="00EE309C" w:rsidRDefault="00EE309C" w:rsidP="00EE309C">
      <w:pPr>
        <w:pStyle w:val="a3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    побудувати нове сховище (місткістю не менш як на 40 осіб);</w:t>
      </w:r>
    </w:p>
    <w:p w:rsidR="00EE309C" w:rsidRDefault="00EE309C" w:rsidP="00EE309C">
      <w:pPr>
        <w:pStyle w:val="a3"/>
        <w:numPr>
          <w:ilvl w:val="0"/>
          <w:numId w:val="7"/>
        </w:numPr>
        <w:jc w:val="left"/>
        <w:rPr>
          <w:sz w:val="28"/>
        </w:rPr>
      </w:pPr>
      <w:r>
        <w:rPr>
          <w:sz w:val="28"/>
        </w:rPr>
        <w:t xml:space="preserve">в сховище №1 треба додатково поставити ємність для води на </w:t>
      </w:r>
    </w:p>
    <w:p w:rsidR="00EE309C" w:rsidRDefault="00EE309C" w:rsidP="00EE309C">
      <w:pPr>
        <w:pStyle w:val="a3"/>
        <w:ind w:left="372" w:firstLine="336"/>
        <w:jc w:val="left"/>
        <w:rPr>
          <w:sz w:val="28"/>
        </w:rPr>
      </w:pPr>
      <w:r>
        <w:rPr>
          <w:sz w:val="28"/>
        </w:rPr>
        <w:t>5*3*3=45 л.</w:t>
      </w:r>
    </w:p>
    <w:p w:rsidR="00EE309C" w:rsidRDefault="00EE309C" w:rsidP="00EE309C">
      <w:pPr>
        <w:pStyle w:val="a3"/>
        <w:numPr>
          <w:ilvl w:val="0"/>
          <w:numId w:val="7"/>
        </w:numPr>
        <w:jc w:val="left"/>
        <w:rPr>
          <w:sz w:val="28"/>
        </w:rPr>
      </w:pPr>
      <w:r>
        <w:rPr>
          <w:sz w:val="28"/>
        </w:rPr>
        <w:t xml:space="preserve">в сховище №2 треба додатково поставити ємність для води на </w:t>
      </w:r>
    </w:p>
    <w:p w:rsidR="00EE309C" w:rsidRDefault="00EE309C" w:rsidP="00EE309C">
      <w:pPr>
        <w:pStyle w:val="a3"/>
        <w:ind w:left="372" w:firstLine="336"/>
        <w:jc w:val="left"/>
        <w:rPr>
          <w:sz w:val="28"/>
        </w:rPr>
      </w:pPr>
      <w:r>
        <w:rPr>
          <w:sz w:val="28"/>
        </w:rPr>
        <w:t>6*3*3=54 л.</w:t>
      </w:r>
    </w:p>
    <w:p w:rsidR="00EE309C" w:rsidRDefault="00EE309C" w:rsidP="00EE309C">
      <w:pPr>
        <w:pStyle w:val="a3"/>
        <w:ind w:left="372"/>
        <w:jc w:val="left"/>
        <w:rPr>
          <w:sz w:val="28"/>
        </w:rPr>
      </w:pPr>
    </w:p>
    <w:p w:rsidR="00EE309C" w:rsidRDefault="00EE309C" w:rsidP="00EE309C">
      <w:pPr>
        <w:pStyle w:val="a3"/>
        <w:rPr>
          <w:sz w:val="28"/>
        </w:rPr>
      </w:pPr>
    </w:p>
    <w:p w:rsidR="00EE309C" w:rsidRDefault="00EE309C" w:rsidP="00EE309C">
      <w:pPr>
        <w:pStyle w:val="a3"/>
        <w:rPr>
          <w:sz w:val="28"/>
        </w:rPr>
      </w:pPr>
      <w:r>
        <w:rPr>
          <w:sz w:val="28"/>
        </w:rPr>
        <w:t>Підсумкова таблиця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62"/>
        <w:gridCol w:w="1709"/>
        <w:gridCol w:w="1862"/>
        <w:gridCol w:w="2266"/>
        <w:gridCol w:w="1584"/>
      </w:tblGrid>
      <w:tr w:rsidR="00EE309C" w:rsidTr="00584D59">
        <w:trPr>
          <w:cantSplit/>
          <w:trHeight w:val="355"/>
        </w:trPr>
        <w:tc>
          <w:tcPr>
            <w:tcW w:w="186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E309C" w:rsidRDefault="00EE309C" w:rsidP="00584D59">
            <w:pPr>
              <w:pStyle w:val="a3"/>
              <w:rPr>
                <w:sz w:val="28"/>
              </w:rPr>
            </w:pPr>
            <w:r>
              <w:rPr>
                <w:sz w:val="28"/>
              </w:rPr>
              <w:t>№ сховища</w:t>
            </w:r>
          </w:p>
        </w:tc>
        <w:tc>
          <w:tcPr>
            <w:tcW w:w="170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E309C" w:rsidRDefault="00EE309C" w:rsidP="00584D59">
            <w:pPr>
              <w:pStyle w:val="a3"/>
              <w:rPr>
                <w:sz w:val="28"/>
              </w:rPr>
            </w:pPr>
            <w:r>
              <w:rPr>
                <w:sz w:val="28"/>
              </w:rPr>
              <w:t>Наявність місць</w:t>
            </w:r>
          </w:p>
        </w:tc>
        <w:tc>
          <w:tcPr>
            <w:tcW w:w="186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E309C" w:rsidRDefault="00EE309C" w:rsidP="00584D59">
            <w:pPr>
              <w:pStyle w:val="a3"/>
              <w:rPr>
                <w:sz w:val="28"/>
              </w:rPr>
            </w:pPr>
            <w:r>
              <w:rPr>
                <w:sz w:val="28"/>
              </w:rPr>
              <w:t>Розміщення Людей</w:t>
            </w:r>
          </w:p>
        </w:tc>
        <w:tc>
          <w:tcPr>
            <w:tcW w:w="3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9C" w:rsidRDefault="00EE309C" w:rsidP="00584D59">
            <w:pPr>
              <w:pStyle w:val="a3"/>
              <w:rPr>
                <w:sz w:val="28"/>
              </w:rPr>
            </w:pPr>
            <w:r>
              <w:rPr>
                <w:sz w:val="28"/>
              </w:rPr>
              <w:t>Додатково установити</w:t>
            </w:r>
          </w:p>
        </w:tc>
      </w:tr>
      <w:tr w:rsidR="00EE309C" w:rsidTr="00584D59">
        <w:trPr>
          <w:cantSplit/>
          <w:trHeight w:val="691"/>
        </w:trPr>
        <w:tc>
          <w:tcPr>
            <w:tcW w:w="186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9C" w:rsidRDefault="00EE309C" w:rsidP="00584D59">
            <w:pPr>
              <w:pStyle w:val="a3"/>
              <w:rPr>
                <w:sz w:val="28"/>
              </w:rPr>
            </w:pPr>
          </w:p>
          <w:p w:rsidR="00EE309C" w:rsidRDefault="00EE309C" w:rsidP="00584D59">
            <w:pPr>
              <w:pStyle w:val="a3"/>
              <w:rPr>
                <w:sz w:val="28"/>
              </w:rPr>
            </w:pPr>
          </w:p>
        </w:tc>
        <w:tc>
          <w:tcPr>
            <w:tcW w:w="170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9C" w:rsidRDefault="00EE309C" w:rsidP="00584D59">
            <w:pPr>
              <w:pStyle w:val="a3"/>
              <w:rPr>
                <w:sz w:val="28"/>
              </w:rPr>
            </w:pPr>
          </w:p>
          <w:p w:rsidR="00EE309C" w:rsidRDefault="00EE309C" w:rsidP="00584D59">
            <w:pPr>
              <w:pStyle w:val="a3"/>
              <w:rPr>
                <w:sz w:val="28"/>
              </w:rPr>
            </w:pPr>
          </w:p>
        </w:tc>
        <w:tc>
          <w:tcPr>
            <w:tcW w:w="186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9C" w:rsidRDefault="00EE309C" w:rsidP="00584D59">
            <w:pPr>
              <w:pStyle w:val="a3"/>
              <w:rPr>
                <w:sz w:val="28"/>
              </w:rPr>
            </w:pPr>
          </w:p>
          <w:p w:rsidR="00EE309C" w:rsidRDefault="00EE309C" w:rsidP="00584D59">
            <w:pPr>
              <w:pStyle w:val="a3"/>
              <w:rPr>
                <w:sz w:val="28"/>
              </w:rPr>
            </w:pP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9C" w:rsidRDefault="00EE309C" w:rsidP="00584D59">
            <w:pPr>
              <w:pStyle w:val="a3"/>
              <w:rPr>
                <w:sz w:val="28"/>
              </w:rPr>
            </w:pPr>
            <w:r>
              <w:rPr>
                <w:sz w:val="28"/>
              </w:rPr>
              <w:t>Кількість і тип ФВК чи ЕРВ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9C" w:rsidRDefault="00EE309C" w:rsidP="00584D59">
            <w:pPr>
              <w:pStyle w:val="a3"/>
              <w:rPr>
                <w:sz w:val="28"/>
              </w:rPr>
            </w:pPr>
            <w:r>
              <w:rPr>
                <w:sz w:val="28"/>
              </w:rPr>
              <w:t xml:space="preserve">Ємність для </w:t>
            </w:r>
            <w:proofErr w:type="spellStart"/>
            <w:r>
              <w:rPr>
                <w:sz w:val="28"/>
              </w:rPr>
              <w:t>води,л</w:t>
            </w:r>
            <w:proofErr w:type="spellEnd"/>
          </w:p>
        </w:tc>
      </w:tr>
      <w:tr w:rsidR="00EE309C" w:rsidTr="00584D59">
        <w:trPr>
          <w:trHeight w:val="413"/>
        </w:trPr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9C" w:rsidRDefault="00EE309C" w:rsidP="00584D59">
            <w:pPr>
              <w:pStyle w:val="a3"/>
              <w:rPr>
                <w:sz w:val="28"/>
              </w:rPr>
            </w:pPr>
            <w:r>
              <w:rPr>
                <w:sz w:val="28"/>
              </w:rPr>
              <w:t>Сховище №1</w:t>
            </w: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9C" w:rsidRDefault="00EE309C" w:rsidP="00584D59">
            <w:pPr>
              <w:pStyle w:val="a3"/>
              <w:rPr>
                <w:sz w:val="28"/>
              </w:rPr>
            </w:pPr>
            <w:r>
              <w:rPr>
                <w:sz w:val="28"/>
              </w:rPr>
              <w:t>445</w:t>
            </w: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9C" w:rsidRDefault="00EE309C" w:rsidP="00EE309C">
            <w:pPr>
              <w:pStyle w:val="a3"/>
              <w:rPr>
                <w:sz w:val="28"/>
              </w:rPr>
            </w:pPr>
            <w:r>
              <w:rPr>
                <w:sz w:val="28"/>
              </w:rPr>
              <w:t>445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9C" w:rsidRDefault="00EE309C" w:rsidP="00584D59">
            <w:pPr>
              <w:pStyle w:val="a3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9C" w:rsidRDefault="00EE309C" w:rsidP="00584D59">
            <w:pPr>
              <w:pStyle w:val="a3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</w:tr>
      <w:tr w:rsidR="00EE309C" w:rsidTr="00584D59">
        <w:trPr>
          <w:trHeight w:val="461"/>
        </w:trPr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9C" w:rsidRDefault="00EE309C" w:rsidP="00584D59">
            <w:pPr>
              <w:pStyle w:val="a3"/>
              <w:rPr>
                <w:sz w:val="28"/>
              </w:rPr>
            </w:pPr>
            <w:r>
              <w:rPr>
                <w:sz w:val="28"/>
              </w:rPr>
              <w:t>Сховище №2</w:t>
            </w: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9C" w:rsidRDefault="00EE309C" w:rsidP="00584D59">
            <w:pPr>
              <w:pStyle w:val="a3"/>
              <w:rPr>
                <w:sz w:val="28"/>
              </w:rPr>
            </w:pPr>
            <w:r>
              <w:rPr>
                <w:sz w:val="28"/>
              </w:rPr>
              <w:t>450</w:t>
            </w: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9C" w:rsidRDefault="00EE309C" w:rsidP="00584D59">
            <w:pPr>
              <w:pStyle w:val="a3"/>
              <w:rPr>
                <w:sz w:val="28"/>
              </w:rPr>
            </w:pPr>
            <w:r>
              <w:rPr>
                <w:sz w:val="28"/>
              </w:rPr>
              <w:t>450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9C" w:rsidRDefault="00EE309C" w:rsidP="00584D59">
            <w:pPr>
              <w:pStyle w:val="a3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9C" w:rsidRDefault="00EE309C" w:rsidP="00584D59">
            <w:pPr>
              <w:pStyle w:val="a3"/>
              <w:rPr>
                <w:sz w:val="28"/>
              </w:rPr>
            </w:pPr>
            <w:r>
              <w:rPr>
                <w:sz w:val="28"/>
              </w:rPr>
              <w:t>54</w:t>
            </w:r>
          </w:p>
        </w:tc>
      </w:tr>
    </w:tbl>
    <w:p w:rsidR="008476E4" w:rsidRDefault="008476E4" w:rsidP="003E173D">
      <w:pPr>
        <w:pStyle w:val="a3"/>
        <w:ind w:firstLine="360"/>
        <w:jc w:val="both"/>
        <w:rPr>
          <w:sz w:val="28"/>
        </w:rPr>
      </w:pPr>
    </w:p>
    <w:p w:rsidR="00705E84" w:rsidRPr="003E173D" w:rsidRDefault="00337BB1">
      <w:pPr>
        <w:rPr>
          <w:lang w:val="uk-UA"/>
        </w:rPr>
      </w:pPr>
    </w:p>
    <w:sectPr w:rsidR="00705E84" w:rsidRPr="003E1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05E23"/>
    <w:multiLevelType w:val="hybridMultilevel"/>
    <w:tmpl w:val="3C282182"/>
    <w:lvl w:ilvl="0" w:tplc="B1D02D8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4C76EF"/>
    <w:multiLevelType w:val="hybridMultilevel"/>
    <w:tmpl w:val="FC54A884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2">
    <w:nsid w:val="1A5022AC"/>
    <w:multiLevelType w:val="hybridMultilevel"/>
    <w:tmpl w:val="D5244BE4"/>
    <w:lvl w:ilvl="0" w:tplc="B1D02D8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FD63A2E"/>
    <w:multiLevelType w:val="hybridMultilevel"/>
    <w:tmpl w:val="46B6440E"/>
    <w:lvl w:ilvl="0" w:tplc="67963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20735B7"/>
    <w:multiLevelType w:val="hybridMultilevel"/>
    <w:tmpl w:val="5B3C64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45E1548"/>
    <w:multiLevelType w:val="hybridMultilevel"/>
    <w:tmpl w:val="57DC2A04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6950F7"/>
    <w:multiLevelType w:val="hybridMultilevel"/>
    <w:tmpl w:val="C392649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8BC52B1"/>
    <w:multiLevelType w:val="hybridMultilevel"/>
    <w:tmpl w:val="27A09564"/>
    <w:lvl w:ilvl="0" w:tplc="04190005">
      <w:start w:val="1"/>
      <w:numFmt w:val="bullet"/>
      <w:lvlText w:val=""/>
      <w:lvlJc w:val="left"/>
      <w:pPr>
        <w:tabs>
          <w:tab w:val="num" w:pos="732"/>
        </w:tabs>
        <w:ind w:left="73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8">
    <w:nsid w:val="732D4661"/>
    <w:multiLevelType w:val="hybridMultilevel"/>
    <w:tmpl w:val="97DA15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73D"/>
    <w:rsid w:val="002752E3"/>
    <w:rsid w:val="00337BB1"/>
    <w:rsid w:val="003E173D"/>
    <w:rsid w:val="008476E4"/>
    <w:rsid w:val="00A8533C"/>
    <w:rsid w:val="00B5499D"/>
    <w:rsid w:val="00EE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96C322-FC01-419F-8AD8-5F4DE6EC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E173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4">
    <w:name w:val="Основной текст Знак"/>
    <w:basedOn w:val="a0"/>
    <w:link w:val="a3"/>
    <w:rsid w:val="003E173D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5">
    <w:name w:val="Title"/>
    <w:basedOn w:val="a"/>
    <w:link w:val="a6"/>
    <w:qFormat/>
    <w:rsid w:val="003E173D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pacing w:val="1"/>
      <w:w w:val="89"/>
      <w:sz w:val="24"/>
      <w:szCs w:val="20"/>
      <w:lang w:eastAsia="ru-RU"/>
    </w:rPr>
  </w:style>
  <w:style w:type="character" w:customStyle="1" w:styleId="a6">
    <w:name w:val="Название Знак"/>
    <w:basedOn w:val="a0"/>
    <w:link w:val="a5"/>
    <w:rsid w:val="003E173D"/>
    <w:rPr>
      <w:rFonts w:ascii="Times New Roman" w:eastAsia="Times New Roman" w:hAnsi="Times New Roman" w:cs="Times New Roman"/>
      <w:b/>
      <w:bCs/>
      <w:spacing w:val="1"/>
      <w:w w:val="89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Bodnar</dc:creator>
  <cp:keywords/>
  <dc:description/>
  <cp:lastModifiedBy>Mykola Bodnar</cp:lastModifiedBy>
  <cp:revision>2</cp:revision>
  <dcterms:created xsi:type="dcterms:W3CDTF">2017-03-24T16:35:00Z</dcterms:created>
  <dcterms:modified xsi:type="dcterms:W3CDTF">2017-03-24T18:04:00Z</dcterms:modified>
</cp:coreProperties>
</file>