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d78aa"/>
          <w:sz w:val="22"/>
          <w:szCs w:val="22"/>
          <w:rtl w:val="0"/>
        </w:rPr>
        <w:t xml:space="preserve">VOICE TALENT INTERNATIONAL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sz w:val="56"/>
          <w:szCs w:val="56"/>
          <w:rtl w:val="0"/>
        </w:rPr>
        <w:t xml:space="preserve">BUSINESS REQUIREMENTS DOCUMENT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8"/>
          <w:szCs w:val="28"/>
          <w:rtl w:val="0"/>
        </w:rPr>
        <w:t xml:space="preserve">Milestone 2 — Requirements Baseline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t xml:space="preserve">Prepared by ShayAppsInc LLC for Chester Tadeja / Voice Talent International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sz w:val="18"/>
          <w:szCs w:val="18"/>
          <w:rtl w:val="0"/>
        </w:rPr>
        <w:t xml:space="preserve">Draft for Client Validation • August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07">
            <w:pPr>
              <w:rPr/>
            </w:pPr>
            <w:r w:rsidDel="00000000" w:rsidR="00000000" w:rsidRPr="00000000">
              <w:rPr>
                <w:b w:val="1"/>
                <w:bCs w:val="1"/>
                <w:color w:val="ffffff"/>
                <w:sz w:val="16"/>
                <w:szCs w:val="16"/>
                <w:rtl w:val="0"/>
              </w:rPr>
              <w:t xml:space="preserve">Document Control</w:t>
            </w:r>
            <w:r w:rsidDel="00000000" w:rsidR="00000000" w:rsidRPr="00000000">
              <w:rPr>
                <w:rtl w:val="0"/>
              </w:rPr>
            </w:r>
          </w:p>
        </w:tc>
        <w:tc>
          <w:tcPr>
            <w:shd w:fill="17324d" w:val="clear"/>
            <w:vAlign w:val="center"/>
          </w:tcPr>
          <w:p w:rsidR="00000000" w:rsidDel="00000000" w:rsidP="00000000" w:rsidRDefault="00000000" w:rsidRPr="00000000" w14:paraId="00000008">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sz w:val="16"/>
                <w:szCs w:val="16"/>
                <w:rtl w:val="0"/>
              </w:rPr>
              <w:t xml:space="preserve">Document</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sz w:val="16"/>
                <w:szCs w:val="16"/>
                <w:rtl w:val="0"/>
              </w:rPr>
              <w:t xml:space="preserve">02 — Business Requirements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sz w:val="16"/>
                <w:szCs w:val="16"/>
                <w:rtl w:val="0"/>
              </w:rPr>
              <w:t xml:space="preserve">Client</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sz w:val="16"/>
                <w:szCs w:val="16"/>
                <w:rtl w:val="0"/>
              </w:rPr>
              <w:t xml:space="preserve">Voice Talent International (VTI)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sz w:val="16"/>
                <w:szCs w:val="16"/>
                <w:rtl w:val="0"/>
              </w:rPr>
              <w:t xml:space="preserve">Prepared by</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sz w:val="16"/>
                <w:szCs w:val="16"/>
                <w:rtl w:val="0"/>
              </w:rPr>
              <w:t xml:space="preserve">ShayAppsInc LLC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sz w:val="16"/>
                <w:szCs w:val="16"/>
                <w:rtl w:val="0"/>
              </w:rPr>
              <w:t xml:space="preserve">Status</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sz w:val="16"/>
                <w:szCs w:val="16"/>
                <w:rtl w:val="0"/>
              </w:rPr>
              <w:t xml:space="preserve">Draft for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sz w:val="16"/>
                <w:szCs w:val="16"/>
                <w:rtl w:val="0"/>
              </w:rPr>
              <w:t xml:space="preserve">Source of truth</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sz w:val="16"/>
                <w:szCs w:val="16"/>
                <w:rtl w:val="0"/>
              </w:rPr>
              <w:t xml:space="preserve">Discovery Summary, VTI Workflow, representative Call Sheet, kickoff transcript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sz w:val="16"/>
                <w:szCs w:val="16"/>
                <w:rtl w:val="0"/>
              </w:rPr>
              <w:t xml:space="preserve">Purpose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16"/>
                <w:szCs w:val="16"/>
                <w:rtl w:val="0"/>
              </w:rPr>
              <w:t xml:space="preserve">Convert discovery into traceable, testable business and product requirements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How to Read This Document</w:t>
      </w:r>
    </w:p>
    <w:p w:rsidR="00000000" w:rsidDel="00000000" w:rsidP="00000000" w:rsidRDefault="00000000" w:rsidRPr="00000000" w14:paraId="00000017">
      <w:pPr>
        <w:spacing w:after="80" w:lineRule="auto"/>
        <w:rPr/>
      </w:pPr>
      <w:r w:rsidDel="00000000" w:rsidR="00000000" w:rsidRPr="00000000">
        <w:rPr>
          <w:rtl w:val="0"/>
        </w:rPr>
        <w:t xml:space="preserve">This BRD is intentionally grounded in the supplied VTI materials. It does not treat unconfirmed technical, payment, compliance, permission, or mobile decisions as settled scope.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Label</w:t>
            </w:r>
            <w:r w:rsidDel="00000000" w:rsidR="00000000" w:rsidRPr="00000000">
              <w:rPr>
                <w:rtl w:val="0"/>
              </w:rPr>
            </w:r>
          </w:p>
        </w:tc>
        <w:tc>
          <w:tcPr>
            <w:shd w:fill="17324d" w:val="clear"/>
            <w:vAlign w:val="center"/>
          </w:tcPr>
          <w:p w:rsidR="00000000" w:rsidDel="00000000" w:rsidP="00000000" w:rsidRDefault="00000000" w:rsidRPr="00000000" w14:paraId="00000019">
            <w:pPr>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6"/>
                <w:szCs w:val="16"/>
                <w:rtl w:val="0"/>
              </w:rPr>
              <w:t xml:space="preserve">Explicitly stated or demonstrated in the supplied VTI materials.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sz w:val="16"/>
                <w:szCs w:val="16"/>
                <w:rtl w:val="0"/>
              </w:rPr>
              <w:t xml:space="preserve">ASSUMPTION</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16"/>
                <w:szCs w:val="16"/>
                <w:rtl w:val="0"/>
              </w:rPr>
              <w:t xml:space="preserve">A working interpretation used to make the requirement understandable; Chester must validate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sz w:val="16"/>
                <w:szCs w:val="16"/>
                <w:rtl w:val="0"/>
              </w:rPr>
              <w:t xml:space="preserve">INFERENCE</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16"/>
                <w:szCs w:val="16"/>
                <w:rtl w:val="0"/>
              </w:rPr>
              <w:t xml:space="preserve">A product/UX implication logically derived from the supplied workflow, not explicitly requested.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sz w:val="16"/>
                <w:szCs w:val="16"/>
                <w:rtl w:val="0"/>
              </w:rPr>
              <w:t xml:space="preserve">OPEN QUESTION</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6"/>
                <w:szCs w:val="16"/>
                <w:rtl w:val="0"/>
              </w:rPr>
              <w:t xml:space="preserve">A decision or detail that remains unresolved and should be answered before commitment.</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1. Executive Summary</w:t>
      </w:r>
    </w:p>
    <w:p w:rsidR="00000000" w:rsidDel="00000000" w:rsidP="00000000" w:rsidRDefault="00000000" w:rsidRPr="00000000" w14:paraId="00000025">
      <w:pPr>
        <w:spacing w:after="80" w:lineRule="auto"/>
        <w:rPr/>
      </w:pPr>
      <w:r w:rsidDel="00000000" w:rsidR="00000000" w:rsidRPr="00000000">
        <w:rPr>
          <w:rtl w:val="0"/>
        </w:rPr>
        <w:t xml:space="preserve">VTI needs a controlled operational platform that turns a largely manual, knowledge-in-Chester's-head process into a visible workflow. The core </w:t>
      </w:r>
      <w:sdt>
        <w:sdtPr>
          <w:id w:val="-1861132990"/>
          <w:tag w:val="goog_rdk_0"/>
        </w:sdtPr>
        <w:sdtContent>
          <w:commentRangeStart w:id="0"/>
        </w:sdtContent>
      </w:sdt>
      <w:r w:rsidDel="00000000" w:rsidR="00000000" w:rsidRPr="00000000">
        <w:rPr>
          <w:rtl w:val="0"/>
        </w:rPr>
        <w:t xml:space="preserve">business lifecycle</w:t>
      </w:r>
      <w:commentRangeEnd w:id="0"/>
      <w:r w:rsidDel="00000000" w:rsidR="00000000" w:rsidRPr="00000000">
        <w:commentReference w:id="0"/>
      </w:r>
      <w:r w:rsidDel="00000000" w:rsidR="00000000" w:rsidRPr="00000000">
        <w:rPr>
          <w:rtl w:val="0"/>
        </w:rPr>
        <w:t xml:space="preserve"> is University inquiry → event → reader → assignment → Call Sheet → travel/event → expenses → billing/payment → debrief → history.</w:t>
      </w:r>
    </w:p>
    <w:p w:rsidR="00000000" w:rsidDel="00000000" w:rsidP="00000000" w:rsidRDefault="00000000" w:rsidRPr="00000000" w14:paraId="00000026">
      <w:pPr>
        <w:spacing w:after="80" w:lineRule="auto"/>
        <w:rPr/>
      </w:pPr>
      <w:r w:rsidDel="00000000" w:rsidR="00000000" w:rsidRPr="00000000">
        <w:rPr>
          <w:rtl w:val="0"/>
        </w:rPr>
        <w:t xml:space="preserve">The platform is not intended to replace Chester's judgment with autonomous AI. The discovery materials repeatedly emphasize visibility, flexibility, editable workflows and control. The product should therefore automate repetitive work while keeping important decisions reviewable and auditable.</w:t>
      </w:r>
    </w:p>
    <w:p w:rsidR="00000000" w:rsidDel="00000000" w:rsidP="00000000" w:rsidRDefault="00000000" w:rsidRPr="00000000" w14:paraId="00000027">
      <w:pPr>
        <w:spacing w:after="80" w:lineRule="auto"/>
        <w:rPr/>
      </w:pPr>
      <w:r w:rsidDel="00000000" w:rsidR="00000000" w:rsidRPr="00000000">
        <w:rPr>
          <w:rtl w:val="0"/>
        </w:rPr>
        <w:t xml:space="preserve">The initial platform concept has three connected operational areas: University workflow, Reader workflow, and a combined administrative dashboard. The Discovery Summary identifies University CRM/Inquiry, Event &amp; Assignment Management, Reader Management, Call Sheet/Event Packet, Expenses, Reporting/Dashboard and related operational capabilities as high-priority areas. </w:t>
      </w:r>
    </w:p>
    <w:p w:rsidR="00000000" w:rsidDel="00000000" w:rsidP="00000000" w:rsidRDefault="00000000" w:rsidRPr="00000000" w14:paraId="00000028">
      <w:pPr>
        <w:pStyle w:val="Heading1"/>
        <w:rPr/>
      </w:pPr>
      <w:r w:rsidDel="00000000" w:rsidR="00000000" w:rsidRPr="00000000">
        <w:rPr>
          <w:rtl w:val="0"/>
        </w:rPr>
        <w:t xml:space="preserve">2. Business Objectives &amp; Success Measures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029">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2A">
            <w:pPr>
              <w:rPr/>
            </w:pPr>
            <w:r w:rsidDel="00000000" w:rsidR="00000000" w:rsidRPr="00000000">
              <w:rPr>
                <w:b w:val="1"/>
                <w:bCs w:val="1"/>
                <w:color w:val="ffffff"/>
                <w:sz w:val="16"/>
                <w:szCs w:val="16"/>
                <w:rtl w:val="0"/>
              </w:rPr>
              <w:t xml:space="preserve">Type</w:t>
            </w:r>
            <w:r w:rsidDel="00000000" w:rsidR="00000000" w:rsidRPr="00000000">
              <w:rPr>
                <w:rtl w:val="0"/>
              </w:rPr>
            </w:r>
          </w:p>
        </w:tc>
        <w:tc>
          <w:tcPr>
            <w:shd w:fill="17324d" w:val="clear"/>
            <w:vAlign w:val="center"/>
          </w:tcPr>
          <w:p w:rsidR="00000000" w:rsidDel="00000000" w:rsidP="00000000" w:rsidRDefault="00000000" w:rsidRPr="00000000" w14:paraId="0000002B">
            <w:pPr>
              <w:rPr/>
            </w:pPr>
            <w:r w:rsidDel="00000000" w:rsidR="00000000" w:rsidRPr="00000000">
              <w:rPr>
                <w:b w:val="1"/>
                <w:bCs w:val="1"/>
                <w:color w:val="ffffff"/>
                <w:sz w:val="16"/>
                <w:szCs w:val="16"/>
                <w:rtl w:val="0"/>
              </w:rPr>
              <w:t xml:space="preserve">Objective / Success Measure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sz w:val="16"/>
                <w:szCs w:val="16"/>
                <w:rtl w:val="0"/>
              </w:rPr>
              <w:t xml:space="preserve">OBJ-01</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16"/>
                <w:szCs w:val="16"/>
                <w:rtl w:val="0"/>
              </w:rPr>
              <w:t xml:space="preserve">Move critical operational knowledge out of Chester's head and into a visible, manageable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sz w:val="16"/>
                <w:szCs w:val="16"/>
                <w:rtl w:val="0"/>
              </w:rPr>
              <w:t xml:space="preserve">OBJ-02</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6"/>
                <w:szCs w:val="16"/>
                <w:rtl w:val="0"/>
              </w:rPr>
              <w:t xml:space="preserve">Provide Chester with a 360°/35,000-foot operational view of what is happening across the business.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sz w:val="16"/>
                <w:szCs w:val="16"/>
                <w:rtl w:val="0"/>
              </w:rPr>
              <w:t xml:space="preserve">OBJ-03</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6"/>
                <w:szCs w:val="16"/>
                <w:rtl w:val="0"/>
              </w:rPr>
              <w:t xml:space="preserve">Streamline workflows for universities and readers while identifying process gaps.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sz w:val="16"/>
                <w:szCs w:val="16"/>
                <w:rtl w:val="0"/>
              </w:rPr>
              <w:t xml:space="preserve">OBJ-04</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sz w:val="16"/>
                <w:szCs w:val="16"/>
                <w:rtl w:val="0"/>
              </w:rPr>
              <w:t xml:space="preserve">Manage new and returning universities through a repeatable workflow from inquiry to payment and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sz w:val="16"/>
                <w:szCs w:val="16"/>
                <w:rtl w:val="0"/>
              </w:rPr>
              <w:t xml:space="preserve">OBJ-05</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sz w:val="16"/>
                <w:szCs w:val="16"/>
                <w:rtl w:val="0"/>
              </w:rPr>
              <w:t xml:space="preserve">Manage reader onboarding, documents, assignments, event information, expenses and debriefs in a controlled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sz w:val="16"/>
                <w:szCs w:val="16"/>
                <w:rtl w:val="0"/>
              </w:rPr>
              <w:t xml:space="preserve">OBJ-06</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16"/>
                <w:szCs w:val="16"/>
                <w:rtl w:val="0"/>
              </w:rPr>
              <w:t xml:space="preserve">Reduce dependence on disconnected tools, spreadsheets and manually remembered process knowledge.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sz w:val="16"/>
                <w:szCs w:val="16"/>
                <w:rtl w:val="0"/>
              </w:rPr>
              <w:t xml:space="preserve">OBJ-07</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sz w:val="16"/>
                <w:szCs w:val="16"/>
                <w:rtl w:val="0"/>
              </w:rPr>
              <w:t xml:space="preserve">Introduce automation without removing Chester's ability to review, edit and change the process.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sz w:val="16"/>
                <w:szCs w:val="16"/>
                <w:rtl w:val="0"/>
              </w:rPr>
              <w:t xml:space="preserve">OBJ-08</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sz w:val="16"/>
                <w:szCs w:val="16"/>
                <w:rtl w:val="0"/>
              </w:rPr>
              <w:t xml:space="preserve">INFERENCE</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16"/>
                <w:szCs w:val="16"/>
                <w:rtl w:val="0"/>
              </w:rPr>
              <w:t xml:space="preserve">Create a platform foundation that can later support a native mobile reader experience once MVP workflows are proven.</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3. Users, Roles &amp; Access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046">
            <w:pPr>
              <w:rPr/>
            </w:pPr>
            <w:r w:rsidDel="00000000" w:rsidR="00000000" w:rsidRPr="00000000">
              <w:rPr>
                <w:b w:val="1"/>
                <w:bCs w:val="1"/>
                <w:color w:val="ffffff"/>
                <w:sz w:val="16"/>
                <w:szCs w:val="16"/>
                <w:rtl w:val="0"/>
              </w:rPr>
              <w:t xml:space="preserve">Role</w:t>
            </w:r>
            <w:r w:rsidDel="00000000" w:rsidR="00000000" w:rsidRPr="00000000">
              <w:rPr>
                <w:rtl w:val="0"/>
              </w:rPr>
            </w:r>
          </w:p>
        </w:tc>
        <w:tc>
          <w:tcPr>
            <w:shd w:fill="17324d" w:val="clear"/>
            <w:vAlign w:val="center"/>
          </w:tcPr>
          <w:p w:rsidR="00000000" w:rsidDel="00000000" w:rsidP="00000000" w:rsidRDefault="00000000" w:rsidRPr="00000000" w14:paraId="00000047">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7324d" w:val="clear"/>
            <w:vAlign w:val="center"/>
          </w:tcPr>
          <w:p w:rsidR="00000000" w:rsidDel="00000000" w:rsidP="00000000" w:rsidRDefault="00000000" w:rsidRPr="00000000" w14:paraId="00000048">
            <w:pPr>
              <w:rPr/>
            </w:pPr>
            <w:r w:rsidDel="00000000" w:rsidR="00000000" w:rsidRPr="00000000">
              <w:rPr>
                <w:b w:val="1"/>
                <w:bCs w:val="1"/>
                <w:color w:val="ffffff"/>
                <w:sz w:val="16"/>
                <w:szCs w:val="16"/>
                <w:rtl w:val="0"/>
              </w:rPr>
              <w:t xml:space="preserve">Responsibilities /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sz w:val="16"/>
                <w:szCs w:val="16"/>
                <w:rtl w:val="0"/>
              </w:rPr>
              <w:t xml:space="preserve">VTI Admin / Chester</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6"/>
                <w:szCs w:val="16"/>
                <w:rtl w:val="0"/>
              </w:rPr>
              <w:t xml:space="preserve">FACT • Current</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6"/>
                <w:szCs w:val="16"/>
                <w:rtl w:val="0"/>
              </w:rPr>
              <w:t xml:space="preserve">Owns operations, universities, readers, assignments, financial tracking and oversight. Primary frequent admin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sz w:val="16"/>
                <w:szCs w:val="16"/>
                <w:rtl w:val="0"/>
              </w:rPr>
              <w:t xml:space="preserve">Reader / Subcontractor</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6"/>
                <w:szCs w:val="16"/>
                <w:rtl w:val="0"/>
              </w:rPr>
              <w:t xml:space="preserve">FACT • Current</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6"/>
                <w:szCs w:val="16"/>
                <w:rtl w:val="0"/>
              </w:rPr>
              <w:t xml:space="preserve">Onboarding, secure documents, NDA, assignments, Call Sheets, event information, communications, </w:t>
            </w:r>
            <w:sdt>
              <w:sdtPr>
                <w:id w:val="-740419412"/>
                <w:tag w:val="goog_rdk_1"/>
              </w:sdtPr>
              <w:sdtContent>
                <w:commentRangeStart w:id="1"/>
              </w:sdtContent>
            </w:sdt>
            <w:r w:rsidDel="00000000" w:rsidR="00000000" w:rsidRPr="00000000">
              <w:rPr>
                <w:sz w:val="16"/>
                <w:szCs w:val="16"/>
                <w:rtl w:val="0"/>
              </w:rPr>
              <w:t xml:space="preserve">expenses and post-event reporting</w:t>
            </w:r>
            <w:commentRangeEnd w:id="1"/>
            <w:r w:rsidDel="00000000" w:rsidR="00000000" w:rsidRPr="00000000">
              <w:commentReference w:id="1"/>
            </w: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sz w:val="16"/>
                <w:szCs w:val="16"/>
                <w:rtl w:val="0"/>
              </w:rPr>
              <w:t xml:space="preserve">University / Client Contact</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6"/>
                <w:szCs w:val="16"/>
                <w:rtl w:val="0"/>
              </w:rPr>
              <w:t xml:space="preserve">FACT • Current concept</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6"/>
                <w:szCs w:val="16"/>
                <w:rtl w:val="0"/>
              </w:rPr>
              <w:t xml:space="preserve">Inquiry, coordination, event details, communications and debrief; exact self-service level is not confirmed.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sz w:val="16"/>
                <w:szCs w:val="16"/>
                <w:rtl w:val="0"/>
              </w:rPr>
              <w:t xml:space="preserve">Internal Sub-admin / Super-admin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6"/>
                <w:szCs w:val="16"/>
                <w:rtl w:val="0"/>
              </w:rPr>
              <w:t xml:space="preserve">OPEN QUESTION / Later</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6"/>
                <w:szCs w:val="16"/>
                <w:rtl w:val="0"/>
              </w:rPr>
              <w:t xml:space="preserve">Potential controlled operational support. Not to be treated as current committed scope.</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t xml:space="preserve">Access control should follow least-privilege principles, particularly because reader onboarding may include Social Security numbers and driver's-license copies. This is a core security concern identified during discovery. </w:t>
      </w:r>
    </w:p>
    <w:p w:rsidR="00000000" w:rsidDel="00000000" w:rsidP="00000000" w:rsidRDefault="00000000" w:rsidRPr="00000000" w14:paraId="00000057">
      <w:pPr>
        <w:pStyle w:val="Heading1"/>
        <w:rPr/>
      </w:pPr>
      <w:r w:rsidDel="00000000" w:rsidR="00000000" w:rsidRPr="00000000">
        <w:rPr>
          <w:rtl w:val="0"/>
        </w:rPr>
        <w:t xml:space="preserve">4. Functional Requirements</w:t>
      </w:r>
    </w:p>
    <w:p w:rsidR="00000000" w:rsidDel="00000000" w:rsidP="00000000" w:rsidRDefault="00000000" w:rsidRPr="00000000" w14:paraId="00000058">
      <w:pPr>
        <w:pStyle w:val="Heading2"/>
        <w:rPr/>
      </w:pPr>
      <w:r w:rsidDel="00000000" w:rsidR="00000000" w:rsidRPr="00000000">
        <w:rPr>
          <w:rtl w:val="0"/>
        </w:rPr>
        <w:t xml:space="preserve">4.1 University / Client Workflow</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59">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5A">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05B">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05C">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sz w:val="16"/>
                <w:szCs w:val="16"/>
                <w:rtl w:val="0"/>
              </w:rPr>
              <w:t xml:space="preserve">UNI-001</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6"/>
                <w:szCs w:val="16"/>
                <w:rtl w:val="0"/>
              </w:rPr>
              <w:t xml:space="preserve">Log incoming university inquiries with contact information, notes, needs and workflow status.</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sz w:val="16"/>
                <w:szCs w:val="16"/>
                <w:rtl w:val="0"/>
              </w:rPr>
              <w:t xml:space="preserve">UNI-002</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16"/>
                <w:szCs w:val="16"/>
                <w:rtl w:val="0"/>
              </w:rPr>
              <w:t xml:space="preserve">Track both new and returning universities through a repeatable operational workflow.</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sz w:val="16"/>
                <w:szCs w:val="16"/>
                <w:rtl w:val="0"/>
              </w:rPr>
              <w:t xml:space="preserve">UNI-003</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6"/>
                <w:szCs w:val="16"/>
                <w:rtl w:val="0"/>
              </w:rPr>
              <w:t xml:space="preserve">Support placing a potential event onto an operational calendar when VTI is interested/available.</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sz w:val="16"/>
                <w:szCs w:val="16"/>
                <w:rtl w:val="0"/>
              </w:rPr>
              <w:t xml:space="preserve">UNI-004</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6"/>
                <w:szCs w:val="16"/>
                <w:rtl w:val="0"/>
              </w:rPr>
              <w:t xml:space="preserve">Support reader availability assessment as part of event planning.</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sz w:val="16"/>
                <w:szCs w:val="16"/>
                <w:rtl w:val="0"/>
              </w:rPr>
              <w:t xml:space="preserve">UNI-005</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16"/>
                <w:szCs w:val="16"/>
                <w:rtl w:val="0"/>
              </w:rPr>
              <w:t xml:space="preserve">Support university onboarding for new clients so required billing/customer information can be captured.</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sz w:val="16"/>
                <w:szCs w:val="16"/>
                <w:rtl w:val="0"/>
              </w:rPr>
              <w:t xml:space="preserve">UNI-006</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6"/>
                <w:szCs w:val="16"/>
                <w:rtl w:val="0"/>
              </w:rPr>
              <w:t xml:space="preserve">Generate/store an </w:t>
            </w:r>
            <w:sdt>
              <w:sdtPr>
                <w:id w:val="-565038366"/>
                <w:tag w:val="goog_rdk_2"/>
              </w:sdtPr>
              <w:sdtContent>
                <w:commentRangeStart w:id="2"/>
              </w:sdtContent>
            </w:sdt>
            <w:r w:rsidDel="00000000" w:rsidR="00000000" w:rsidRPr="00000000">
              <w:rPr>
                <w:sz w:val="16"/>
                <w:szCs w:val="16"/>
                <w:rtl w:val="0"/>
              </w:rPr>
              <w:t xml:space="preserve">estimate </w:t>
            </w:r>
            <w:commentRangeEnd w:id="2"/>
            <w:r w:rsidDel="00000000" w:rsidR="00000000" w:rsidRPr="00000000">
              <w:commentReference w:id="2"/>
            </w:r>
            <w:r w:rsidDel="00000000" w:rsidR="00000000" w:rsidRPr="00000000">
              <w:rPr>
                <w:sz w:val="16"/>
                <w:szCs w:val="16"/>
                <w:rtl w:val="0"/>
              </w:rPr>
              <w:t xml:space="preserve">associated with the university/event.</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sz w:val="16"/>
                <w:szCs w:val="16"/>
                <w:rtl w:val="0"/>
              </w:rPr>
              <w:t xml:space="preserve">UNI-007</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6"/>
                <w:szCs w:val="16"/>
                <w:rtl w:val="0"/>
              </w:rPr>
              <w:t xml:space="preserve">Track insurance/compliance </w:t>
            </w:r>
            <w:sdt>
              <w:sdtPr>
                <w:id w:val="-277321632"/>
                <w:tag w:val="goog_rdk_3"/>
              </w:sdtPr>
              <w:sdtContent>
                <w:commentRangeStart w:id="3"/>
              </w:sdtContent>
            </w:sdt>
            <w:r w:rsidDel="00000000" w:rsidR="00000000" w:rsidRPr="00000000">
              <w:rPr>
                <w:sz w:val="16"/>
                <w:szCs w:val="16"/>
                <w:rtl w:val="0"/>
              </w:rPr>
              <w:t xml:space="preserve">requirements </w:t>
            </w:r>
            <w:commentRangeEnd w:id="3"/>
            <w:r w:rsidDel="00000000" w:rsidR="00000000" w:rsidRPr="00000000">
              <w:commentReference w:id="3"/>
            </w:r>
            <w:r w:rsidDel="00000000" w:rsidR="00000000" w:rsidRPr="00000000">
              <w:rPr>
                <w:sz w:val="16"/>
                <w:szCs w:val="16"/>
                <w:rtl w:val="0"/>
              </w:rPr>
              <w:t xml:space="preserve">associated with a university/event.</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sz w:val="16"/>
                <w:szCs w:val="16"/>
                <w:rtl w:val="0"/>
              </w:rPr>
              <w:t xml:space="preserve">UNI-008</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6"/>
                <w:szCs w:val="16"/>
                <w:rtl w:val="0"/>
              </w:rPr>
              <w:t xml:space="preserve">Track invoice/payment status for university engagements.</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sz w:val="16"/>
                <w:szCs w:val="16"/>
                <w:rtl w:val="0"/>
              </w:rPr>
              <w:t xml:space="preserve">UNI-009</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sz w:val="16"/>
                <w:szCs w:val="16"/>
                <w:rtl w:val="0"/>
              </w:rPr>
              <w:t xml:space="preserve">Preserve university history, notes and event/debrief history for future interactions.</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sz w:val="16"/>
                <w:szCs w:val="16"/>
                <w:rtl w:val="0"/>
              </w:rPr>
              <w:t xml:space="preserve">UNI-010</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16"/>
                <w:szCs w:val="16"/>
                <w:rtl w:val="0"/>
              </w:rPr>
              <w:t xml:space="preserve">Determine whether universities will have self-service access or remain primarily managed by </w:t>
            </w:r>
            <w:sdt>
              <w:sdtPr>
                <w:id w:val="1308313791"/>
                <w:tag w:val="goog_rdk_4"/>
              </w:sdtPr>
              <w:sdtContent>
                <w:commentRangeStart w:id="4"/>
              </w:sdtContent>
            </w:sdt>
            <w:r w:rsidDel="00000000" w:rsidR="00000000" w:rsidRPr="00000000">
              <w:rPr>
                <w:sz w:val="16"/>
                <w:szCs w:val="16"/>
                <w:rtl w:val="0"/>
              </w:rPr>
              <w:t xml:space="preserve">VTI staff</w:t>
            </w:r>
            <w:commentRangeEnd w:id="4"/>
            <w:r w:rsidDel="00000000" w:rsidR="00000000" w:rsidRPr="00000000">
              <w:commentReference w:id="4"/>
            </w: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4.2 Event &amp; Assignment Management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87">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88">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089">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08A">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sz w:val="16"/>
                <w:szCs w:val="16"/>
                <w:rtl w:val="0"/>
              </w:rPr>
              <w:t xml:space="preserve">EVT-001</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16"/>
                <w:szCs w:val="16"/>
                <w:rtl w:val="0"/>
              </w:rPr>
              <w:t xml:space="preserve">Create an event record connected to a university/client.</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sz w:val="16"/>
                <w:szCs w:val="16"/>
                <w:rtl w:val="0"/>
              </w:rPr>
              <w:t xml:space="preserve">EVT-002</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16"/>
                <w:szCs w:val="16"/>
                <w:rtl w:val="0"/>
              </w:rPr>
              <w:t xml:space="preserve">Support one event containing one or more ceremonies/scheduled sessions.</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sz w:val="16"/>
                <w:szCs w:val="16"/>
                <w:rtl w:val="0"/>
              </w:rPr>
              <w:t xml:space="preserve">FACT/INFERENCE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sz w:val="16"/>
                <w:szCs w:val="16"/>
                <w:rtl w:val="0"/>
              </w:rPr>
              <w:t xml:space="preserve">EVT-003</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sz w:val="16"/>
                <w:szCs w:val="16"/>
                <w:rtl w:val="0"/>
              </w:rPr>
              <w:t xml:space="preserve">Assign one or more readers to an event and track assignment status.</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sz w:val="16"/>
                <w:szCs w:val="16"/>
                <w:rtl w:val="0"/>
              </w:rPr>
              <w:t xml:space="preserve">EVT-004</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sz w:val="16"/>
                <w:szCs w:val="16"/>
                <w:rtl w:val="0"/>
              </w:rPr>
              <w:t xml:space="preserve">Connect the assignment to event schedule, logistics, Call Sheet, documents, expenses and debrief information.</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sz w:val="16"/>
                <w:szCs w:val="16"/>
                <w:rtl w:val="0"/>
              </w:rPr>
              <w:t xml:space="preserve">EVT-005</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16"/>
                <w:szCs w:val="16"/>
                <w:rtl w:val="0"/>
              </w:rPr>
              <w:t xml:space="preserve">Track reader location/status for assignment logistics; do not assume continuous GPS tracking.</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sz w:val="16"/>
                <w:szCs w:val="16"/>
                <w:rtl w:val="0"/>
              </w:rPr>
              <w:t xml:space="preserve">EVT-006</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sz w:val="16"/>
                <w:szCs w:val="16"/>
                <w:rtl w:val="0"/>
              </w:rPr>
              <w:t xml:space="preserve">Provide visual operational status so Chester can identify upcoming, active, blocked and completed work.</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16"/>
                <w:szCs w:val="16"/>
                <w:rtl w:val="0"/>
              </w:rPr>
              <w:t xml:space="preserve">INFERENCE</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4.3 Reader Management &amp; Onboarding</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A5">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A6">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0A7">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0A8">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sz w:val="16"/>
                <w:szCs w:val="16"/>
                <w:rtl w:val="0"/>
              </w:rPr>
              <w:t xml:space="preserve">RED-001</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sz w:val="16"/>
                <w:szCs w:val="16"/>
                <w:rtl w:val="0"/>
              </w:rPr>
              <w:t xml:space="preserve">Maintain reader profiles for new and returning readers.</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sz w:val="16"/>
                <w:szCs w:val="16"/>
                <w:rtl w:val="0"/>
              </w:rPr>
              <w:t xml:space="preserve">RED-002</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16"/>
                <w:szCs w:val="16"/>
                <w:rtl w:val="0"/>
              </w:rPr>
              <w:t xml:space="preserve">Track reader onboarding status and readiness to work as a subcontractor.</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sz w:val="16"/>
                <w:szCs w:val="16"/>
                <w:rtl w:val="0"/>
              </w:rPr>
              <w:t xml:space="preserve">RED-003</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16"/>
                <w:szCs w:val="16"/>
                <w:rtl w:val="0"/>
              </w:rPr>
              <w:t xml:space="preserve">Securely collect sensitive onboarding information, including SSN and driver's-license copies where required.</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sz w:val="16"/>
                <w:szCs w:val="16"/>
                <w:rtl w:val="0"/>
              </w:rPr>
              <w:t xml:space="preserve">RED-004</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sz w:val="16"/>
                <w:szCs w:val="16"/>
                <w:rtl w:val="0"/>
              </w:rPr>
              <w:t xml:space="preserve">Support document sharing and NDA execution.</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sz w:val="16"/>
                <w:szCs w:val="16"/>
                <w:rtl w:val="0"/>
              </w:rPr>
              <w:t xml:space="preserve">RED-005</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sz w:val="16"/>
                <w:szCs w:val="16"/>
                <w:rtl w:val="0"/>
              </w:rPr>
              <w:t xml:space="preserve">Track document/status information needed before assignment/payment readiness.</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sz w:val="16"/>
                <w:szCs w:val="16"/>
                <w:rtl w:val="0"/>
              </w:rPr>
              <w:t xml:space="preserve">RED-006</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sz w:val="16"/>
                <w:szCs w:val="16"/>
                <w:rtl w:val="0"/>
              </w:rPr>
              <w:t xml:space="preserve">Provide a simple reader-facing workflow that minimizes enterprise-system complexity.</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sz w:val="16"/>
                <w:szCs w:val="16"/>
                <w:rtl w:val="0"/>
              </w:rPr>
              <w:t xml:space="preserve">FACT</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4.4 Call Sheet / Event Packet</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C3">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C4">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0C5">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0C6">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sz w:val="16"/>
                <w:szCs w:val="16"/>
                <w:rtl w:val="0"/>
              </w:rPr>
              <w:t xml:space="preserve">CAL-001</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sz w:val="16"/>
                <w:szCs w:val="16"/>
                <w:rtl w:val="0"/>
              </w:rPr>
              <w:t xml:space="preserve">Generate an event-specific Call Sheet/Event Packet from structured assignment data.</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sz w:val="16"/>
                <w:szCs w:val="16"/>
                <w:rtl w:val="0"/>
              </w:rPr>
              <w:t xml:space="preserve">CAL-002</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sz w:val="16"/>
                <w:szCs w:val="16"/>
                <w:rtl w:val="0"/>
              </w:rPr>
              <w:t xml:space="preserve">Include talent, event, ceremony, compensation and operational </w:t>
            </w:r>
            <w:sdt>
              <w:sdtPr>
                <w:id w:val="-1964771576"/>
                <w:tag w:val="goog_rdk_5"/>
              </w:sdtPr>
              <w:sdtContent>
                <w:commentRangeStart w:id="5"/>
              </w:sdtContent>
            </w:sdt>
            <w:r w:rsidDel="00000000" w:rsidR="00000000" w:rsidRPr="00000000">
              <w:rPr>
                <w:sz w:val="16"/>
                <w:szCs w:val="16"/>
                <w:rtl w:val="0"/>
              </w:rPr>
              <w:t xml:space="preserve">details</w:t>
            </w:r>
            <w:commentRangeEnd w:id="5"/>
            <w:r w:rsidDel="00000000" w:rsidR="00000000" w:rsidRPr="00000000">
              <w:commentReference w:id="5"/>
            </w: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sz w:val="16"/>
                <w:szCs w:val="16"/>
                <w:rtl w:val="0"/>
              </w:rPr>
              <w:t xml:space="preserve">CAL-003</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sz w:val="16"/>
                <w:szCs w:val="16"/>
                <w:rtl w:val="0"/>
              </w:rPr>
              <w:t xml:space="preserve">Include travel, accommodation, transfer/rideshare and expense information where applicable.</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sz w:val="16"/>
                <w:szCs w:val="16"/>
                <w:rtl w:val="0"/>
              </w:rPr>
              <w:t xml:space="preserve">CAL-004</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sz w:val="16"/>
                <w:szCs w:val="16"/>
                <w:rtl w:val="0"/>
              </w:rPr>
              <w:t xml:space="preserve">Include task instructions, call times, sound-check expectations, dress code, preparation, debrief and other operational instructions.</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sz w:val="16"/>
                <w:szCs w:val="16"/>
                <w:rtl w:val="0"/>
              </w:rPr>
              <w:t xml:space="preserve">CAL-005</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sz w:val="16"/>
                <w:szCs w:val="16"/>
                <w:rtl w:val="0"/>
              </w:rPr>
              <w:t xml:space="preserve">Support confidentiality/legal content associated with the Call Sheet.</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sz w:val="16"/>
                <w:szCs w:val="16"/>
                <w:rtl w:val="0"/>
              </w:rPr>
              <w:t xml:space="preserve">CAL-006</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sz w:val="16"/>
                <w:szCs w:val="16"/>
                <w:rtl w:val="0"/>
              </w:rPr>
              <w:t xml:space="preserve">Deliver the Call Sheet and related documents securely to the assigned reader.</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sz w:val="16"/>
                <w:szCs w:val="16"/>
                <w:rtl w:val="0"/>
              </w:rPr>
              <w:t xml:space="preserve">CAL-007</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16"/>
                <w:szCs w:val="16"/>
                <w:rtl w:val="0"/>
              </w:rPr>
              <w:t xml:space="preserve">Determine whether Call Sheets must remain versioned/auditable after issuance and </w:t>
            </w:r>
            <w:sdt>
              <w:sdtPr>
                <w:id w:val="-517978054"/>
                <w:tag w:val="goog_rdk_6"/>
              </w:sdtPr>
              <w:sdtContent>
                <w:commentRangeStart w:id="6"/>
              </w:sdtContent>
            </w:sdt>
            <w:r w:rsidDel="00000000" w:rsidR="00000000" w:rsidRPr="00000000">
              <w:rPr>
                <w:sz w:val="16"/>
                <w:szCs w:val="16"/>
                <w:rtl w:val="0"/>
              </w:rPr>
              <w:t xml:space="preserve">acceptance</w:t>
            </w:r>
            <w:commentRangeEnd w:id="6"/>
            <w:r w:rsidDel="00000000" w:rsidR="00000000" w:rsidRPr="00000000">
              <w:commentReference w:id="6"/>
            </w: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4.5 Calendar &amp; Scheduling</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E5">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E6">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0E7">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0E8">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sz w:val="16"/>
                <w:szCs w:val="16"/>
                <w:rtl w:val="0"/>
              </w:rPr>
              <w:t xml:space="preserve">SCH-001</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16"/>
                <w:szCs w:val="16"/>
                <w:rtl w:val="0"/>
              </w:rPr>
              <w:t xml:space="preserve">Provide a purpose-built operational calendar capable of visually managing VTI events and scheduling.</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sz w:val="16"/>
                <w:szCs w:val="16"/>
                <w:rtl w:val="0"/>
              </w:rPr>
              <w:t xml:space="preserve">SCH-002</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6"/>
                <w:szCs w:val="16"/>
                <w:rtl w:val="0"/>
              </w:rPr>
              <w:t xml:space="preserve">Allow Chester to manually adjust/visually manage scheduling in ways he finds difficult in Google </w:t>
            </w:r>
            <w:sdt>
              <w:sdtPr>
                <w:id w:val="1220741754"/>
                <w:tag w:val="goog_rdk_7"/>
              </w:sdtPr>
              <w:sdtContent>
                <w:commentRangeStart w:id="7"/>
              </w:sdtContent>
            </w:sdt>
            <w:r w:rsidDel="00000000" w:rsidR="00000000" w:rsidRPr="00000000">
              <w:rPr>
                <w:sz w:val="16"/>
                <w:szCs w:val="16"/>
                <w:rtl w:val="0"/>
              </w:rPr>
              <w:t xml:space="preserve">Calendar</w:t>
            </w:r>
            <w:commentRangeEnd w:id="7"/>
            <w:r w:rsidDel="00000000" w:rsidR="00000000" w:rsidRPr="00000000">
              <w:commentReference w:id="7"/>
            </w: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sz w:val="16"/>
                <w:szCs w:val="16"/>
                <w:rtl w:val="0"/>
              </w:rPr>
              <w:t xml:space="preserve">SCH-003</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0F3">
            <w:pPr>
              <w:rPr/>
            </w:pPr>
            <w:sdt>
              <w:sdtPr>
                <w:id w:val="-356907310"/>
                <w:tag w:val="goog_rdk_8"/>
              </w:sdtPr>
              <w:sdtContent>
                <w:commentRangeStart w:id="8"/>
              </w:sdtContent>
            </w:sdt>
            <w:r w:rsidDel="00000000" w:rsidR="00000000" w:rsidRPr="00000000">
              <w:rPr>
                <w:sz w:val="16"/>
                <w:szCs w:val="16"/>
                <w:rtl w:val="0"/>
              </w:rPr>
              <w:t xml:space="preserve">Connect </w:t>
            </w:r>
            <w:commentRangeEnd w:id="8"/>
            <w:r w:rsidDel="00000000" w:rsidR="00000000" w:rsidRPr="00000000">
              <w:commentReference w:id="8"/>
            </w:r>
            <w:r w:rsidDel="00000000" w:rsidR="00000000" w:rsidRPr="00000000">
              <w:rPr>
                <w:sz w:val="16"/>
                <w:szCs w:val="16"/>
                <w:rtl w:val="0"/>
              </w:rPr>
              <w:t xml:space="preserve">calendar items to university, event and reader assignment records.</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sz w:val="16"/>
                <w:szCs w:val="16"/>
                <w:rtl w:val="0"/>
              </w:rPr>
              <w:t xml:space="preserve">SCH-004</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6"/>
                <w:szCs w:val="16"/>
                <w:rtl w:val="0"/>
              </w:rPr>
              <w:t xml:space="preserve">Determine whether Google Calendar synchronization is required or merely </w:t>
            </w:r>
            <w:sdt>
              <w:sdtPr>
                <w:id w:val="1078994716"/>
                <w:tag w:val="goog_rdk_9"/>
              </w:sdtPr>
              <w:sdtContent>
                <w:commentRangeStart w:id="9"/>
              </w:sdtContent>
            </w:sdt>
            <w:r w:rsidDel="00000000" w:rsidR="00000000" w:rsidRPr="00000000">
              <w:rPr>
                <w:sz w:val="16"/>
                <w:szCs w:val="16"/>
                <w:rtl w:val="0"/>
              </w:rPr>
              <w:t xml:space="preserve">optional</w:t>
            </w:r>
            <w:commentRangeEnd w:id="9"/>
            <w:r w:rsidDel="00000000" w:rsidR="00000000" w:rsidRPr="00000000">
              <w:commentReference w:id="9"/>
            </w: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4.6 Communications</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FB">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0FC">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0FD">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0FE">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sz w:val="16"/>
                <w:szCs w:val="16"/>
                <w:rtl w:val="0"/>
              </w:rPr>
              <w:t xml:space="preserve">COM-001</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16"/>
                <w:szCs w:val="16"/>
                <w:rtl w:val="0"/>
              </w:rPr>
              <w:t xml:space="preserve">Support private or grouped reader communications.</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sz w:val="16"/>
                <w:szCs w:val="16"/>
                <w:rtl w:val="0"/>
              </w:rPr>
              <w:t xml:space="preserve">COM-002</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16"/>
                <w:szCs w:val="16"/>
                <w:rtl w:val="0"/>
              </w:rPr>
              <w:t xml:space="preserve">Support reader-to-university coordinator communication where needed.</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sz w:val="16"/>
                <w:szCs w:val="16"/>
                <w:rtl w:val="0"/>
              </w:rPr>
              <w:t xml:space="preserve">COM-003</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16"/>
                <w:szCs w:val="16"/>
                <w:rtl w:val="0"/>
              </w:rPr>
              <w:t xml:space="preserve">Preserve operationally relevant communication history with the appropriate event/assignment context.</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sz w:val="16"/>
                <w:szCs w:val="16"/>
                <w:rtl w:val="0"/>
              </w:rPr>
              <w:t xml:space="preserve">COM-004</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0D">
            <w:pPr>
              <w:rPr/>
            </w:pPr>
            <w:sdt>
              <w:sdtPr>
                <w:id w:val="-599503746"/>
                <w:tag w:val="goog_rdk_10"/>
              </w:sdtPr>
              <w:sdtContent>
                <w:commentRangeStart w:id="10"/>
              </w:sdtContent>
            </w:sdt>
            <w:r w:rsidDel="00000000" w:rsidR="00000000" w:rsidRPr="00000000">
              <w:rPr>
                <w:sz w:val="16"/>
                <w:szCs w:val="16"/>
                <w:rtl w:val="0"/>
              </w:rPr>
              <w:t xml:space="preserve">Email integration</w:t>
            </w:r>
            <w:commentRangeEnd w:id="10"/>
            <w:r w:rsidDel="00000000" w:rsidR="00000000" w:rsidRPr="00000000">
              <w:commentReference w:id="10"/>
            </w:r>
            <w:r w:rsidDel="00000000" w:rsidR="00000000" w:rsidRPr="00000000">
              <w:rPr>
                <w:sz w:val="16"/>
                <w:szCs w:val="16"/>
                <w:rtl w:val="0"/>
              </w:rPr>
              <w:t xml:space="preserve"> may be useful for logging inquiries and communications, but it is not a confirmed must-have.</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sz w:val="16"/>
                <w:szCs w:val="16"/>
                <w:rtl w:val="0"/>
              </w:rPr>
              <w:t xml:space="preserve">COM-005</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16"/>
                <w:szCs w:val="16"/>
                <w:rtl w:val="0"/>
              </w:rPr>
              <w:t xml:space="preserve">FACT</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16"/>
                <w:szCs w:val="16"/>
                <w:rtl w:val="0"/>
              </w:rPr>
              <w:t xml:space="preserve">If in-app messaging is cost-prohibitive, external communication may remain acceptable for MVP.</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16"/>
                <w:szCs w:val="16"/>
                <w:rtl w:val="0"/>
              </w:rPr>
              <w:t xml:space="preserve">FACT</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4.7 Expenses &amp; Reimbursement</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115">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16">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117">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18">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sz w:val="16"/>
                <w:szCs w:val="16"/>
                <w:rtl w:val="0"/>
              </w:rPr>
              <w:t xml:space="preserve">EXP-001</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sz w:val="16"/>
                <w:szCs w:val="16"/>
                <w:rtl w:val="0"/>
              </w:rPr>
              <w:t xml:space="preserve">Allow readers to capture/submit expense receipts.</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sz w:val="16"/>
                <w:szCs w:val="16"/>
                <w:rtl w:val="0"/>
              </w:rPr>
              <w:t xml:space="preserve">EXP-002</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16"/>
                <w:szCs w:val="16"/>
                <w:rtl w:val="0"/>
              </w:rPr>
              <w:t xml:space="preserve">Support expense report submission associated with an event/assignment.</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sz w:val="16"/>
                <w:szCs w:val="16"/>
                <w:rtl w:val="0"/>
              </w:rPr>
              <w:t xml:space="preserve">EXP-003</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sz w:val="16"/>
                <w:szCs w:val="16"/>
                <w:rtl w:val="0"/>
              </w:rPr>
              <w:t xml:space="preserve">Track approval/reimbursement status.</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sz w:val="16"/>
                <w:szCs w:val="16"/>
                <w:rtl w:val="0"/>
              </w:rPr>
              <w:t xml:space="preserve">EXP-004</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sz w:val="16"/>
                <w:szCs w:val="16"/>
                <w:rtl w:val="0"/>
              </w:rPr>
              <w:t xml:space="preserve">Associate receipt metadata and expense details with the relevant reader and event.</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sz w:val="16"/>
                <w:szCs w:val="16"/>
                <w:rtl w:val="0"/>
              </w:rPr>
              <w:t xml:space="preserve">EXP-005</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16"/>
                <w:szCs w:val="16"/>
                <w:rtl w:val="0"/>
              </w:rPr>
              <w:t xml:space="preserve">Determine whether the platform initiates </w:t>
            </w:r>
            <w:sdt>
              <w:sdtPr>
                <w:id w:val="-650489353"/>
                <w:tag w:val="goog_rdk_11"/>
              </w:sdtPr>
              <w:sdtContent>
                <w:commentRangeStart w:id="11"/>
              </w:sdtContent>
            </w:sdt>
            <w:r w:rsidDel="00000000" w:rsidR="00000000" w:rsidRPr="00000000">
              <w:rPr>
                <w:sz w:val="16"/>
                <w:szCs w:val="16"/>
                <w:rtl w:val="0"/>
              </w:rPr>
              <w:t xml:space="preserve">reimbursement/payment</w:t>
            </w:r>
            <w:commentRangeEnd w:id="11"/>
            <w:r w:rsidDel="00000000" w:rsidR="00000000" w:rsidRPr="00000000">
              <w:commentReference w:id="11"/>
            </w:r>
            <w:r w:rsidDel="00000000" w:rsidR="00000000" w:rsidRPr="00000000">
              <w:rPr>
                <w:sz w:val="16"/>
                <w:szCs w:val="16"/>
                <w:rtl w:val="0"/>
              </w:rPr>
              <w:t xml:space="preserve"> or only tracks it.</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4.8 Billing &amp; Payments</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12F">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30">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131">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32">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sz w:val="16"/>
                <w:szCs w:val="16"/>
                <w:rtl w:val="0"/>
              </w:rPr>
              <w:t xml:space="preserve">BIL-001</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sz w:val="16"/>
                <w:szCs w:val="16"/>
                <w:rtl w:val="0"/>
              </w:rPr>
              <w:t xml:space="preserve">Track university estimates, invoices and payment status.</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rPr/>
            </w:pPr>
            <w:r w:rsidDel="00000000" w:rsidR="00000000" w:rsidRPr="00000000">
              <w:rPr>
                <w:sz w:val="16"/>
                <w:szCs w:val="16"/>
                <w:rtl w:val="0"/>
              </w:rPr>
              <w:t xml:space="preserve">BIL-002</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sz w:val="16"/>
                <w:szCs w:val="16"/>
                <w:rtl w:val="0"/>
              </w:rPr>
              <w:t xml:space="preserve">Integrate with Wave initially if technically and commercially feasible.</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sz w:val="16"/>
                <w:szCs w:val="16"/>
                <w:rtl w:val="0"/>
              </w:rPr>
              <w:t xml:space="preserve">BIL-003</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sz w:val="16"/>
                <w:szCs w:val="16"/>
                <w:rtl w:val="0"/>
              </w:rPr>
              <w:t xml:space="preserve">Assess Patriot integration for reader onboarding/management if technically and commercially feasible.</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sz w:val="16"/>
                <w:szCs w:val="16"/>
                <w:rtl w:val="0"/>
              </w:rPr>
              <w:t xml:space="preserve">BIL-004</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sz w:val="16"/>
                <w:szCs w:val="16"/>
                <w:rtl w:val="0"/>
              </w:rPr>
              <w:t xml:space="preserve">Validate exact Wave and Patriot API </w:t>
            </w:r>
            <w:sdt>
              <w:sdtPr>
                <w:id w:val="253324774"/>
                <w:tag w:val="goog_rdk_12"/>
              </w:sdtPr>
              <w:sdtContent>
                <w:commentRangeStart w:id="12"/>
              </w:sdtContent>
            </w:sdt>
            <w:r w:rsidDel="00000000" w:rsidR="00000000" w:rsidRPr="00000000">
              <w:rPr>
                <w:sz w:val="16"/>
                <w:szCs w:val="16"/>
                <w:rtl w:val="0"/>
              </w:rPr>
              <w:t xml:space="preserve">capabilities</w:t>
            </w:r>
            <w:commentRangeEnd w:id="12"/>
            <w:r w:rsidDel="00000000" w:rsidR="00000000" w:rsidRPr="00000000">
              <w:commentReference w:id="12"/>
            </w:r>
            <w:r w:rsidDel="00000000" w:rsidR="00000000" w:rsidRPr="00000000">
              <w:rPr>
                <w:sz w:val="16"/>
                <w:szCs w:val="16"/>
                <w:rtl w:val="0"/>
              </w:rPr>
              <w:t xml:space="preserve">, licensing and integration limits before architecture commitment.</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16"/>
                <w:szCs w:val="16"/>
                <w:rtl w:val="0"/>
              </w:rPr>
              <w:t xml:space="preserve">OPEN QUESTION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sz w:val="16"/>
                <w:szCs w:val="16"/>
                <w:rtl w:val="0"/>
              </w:rPr>
              <w:t xml:space="preserve">BIL-005</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16"/>
                <w:szCs w:val="16"/>
                <w:rtl w:val="0"/>
              </w:rPr>
              <w:t xml:space="preserve">Define the </w:t>
            </w:r>
            <w:sdt>
              <w:sdtPr>
                <w:id w:val="-1813621625"/>
                <w:tag w:val="goog_rdk_13"/>
              </w:sdtPr>
              <w:sdtContent>
                <w:commentRangeStart w:id="13"/>
              </w:sdtContent>
            </w:sdt>
            <w:r w:rsidDel="00000000" w:rsidR="00000000" w:rsidRPr="00000000">
              <w:rPr>
                <w:sz w:val="16"/>
                <w:szCs w:val="16"/>
                <w:rtl w:val="0"/>
              </w:rPr>
              <w:t xml:space="preserve">system </w:t>
            </w:r>
            <w:commentRangeEnd w:id="13"/>
            <w:r w:rsidDel="00000000" w:rsidR="00000000" w:rsidRPr="00000000">
              <w:commentReference w:id="13"/>
            </w:r>
            <w:r w:rsidDel="00000000" w:rsidR="00000000" w:rsidRPr="00000000">
              <w:rPr>
                <w:sz w:val="16"/>
                <w:szCs w:val="16"/>
                <w:rtl w:val="0"/>
              </w:rPr>
              <w:t xml:space="preserve">of record for university billing, reader compensation, reimbursement, tax and subcontractor payments.</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4.9 Compliance &amp; Documents</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149">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4A">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14B">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4C">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sz w:val="16"/>
                <w:szCs w:val="16"/>
                <w:rtl w:val="0"/>
              </w:rPr>
              <w:t xml:space="preserve">DOC-001</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6"/>
                <w:szCs w:val="16"/>
                <w:rtl w:val="0"/>
              </w:rPr>
              <w:t xml:space="preserve">Securely store controlled reader documents and sensitive onboarding information.</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sz w:val="16"/>
                <w:szCs w:val="16"/>
                <w:rtl w:val="0"/>
              </w:rPr>
              <w:t xml:space="preserve">DOC-002</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6"/>
                <w:szCs w:val="16"/>
                <w:rtl w:val="0"/>
              </w:rPr>
              <w:t xml:space="preserve">Support NDA/document status tracking.</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sz w:val="16"/>
                <w:szCs w:val="16"/>
                <w:rtl w:val="0"/>
              </w:rPr>
              <w:t xml:space="preserve">DOC-003</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sz w:val="16"/>
                <w:szCs w:val="16"/>
                <w:rtl w:val="0"/>
              </w:rPr>
              <w:t xml:space="preserve">Track insurance/compliance information and status for required engagements.</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sz w:val="16"/>
                <w:szCs w:val="16"/>
                <w:rtl w:val="0"/>
              </w:rPr>
              <w:t xml:space="preserve">DOC-004</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sz w:val="16"/>
                <w:szCs w:val="16"/>
                <w:rtl w:val="0"/>
              </w:rPr>
              <w:t xml:space="preserve">Apply controlled access and auditability to sensitive records.</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sz w:val="16"/>
                <w:szCs w:val="16"/>
                <w:rtl w:val="0"/>
              </w:rPr>
              <w:t xml:space="preserve">DOC-005</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sz w:val="16"/>
                <w:szCs w:val="16"/>
                <w:rtl w:val="0"/>
              </w:rPr>
              <w:t xml:space="preserve">Define mandatory sensitive fields, retention periods and specific compliance/security obligations.</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4.10 Reporting, Dashboard &amp; History</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163">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64">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165">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66">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sz w:val="16"/>
                <w:szCs w:val="16"/>
                <w:rtl w:val="0"/>
              </w:rPr>
              <w:t xml:space="preserve">REP-001</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sz w:val="16"/>
                <w:szCs w:val="16"/>
                <w:rtl w:val="0"/>
              </w:rPr>
              <w:t xml:space="preserve">Provide Chester with a 360°/35,000-foot operational dashboard.</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sz w:val="16"/>
                <w:szCs w:val="16"/>
                <w:rtl w:val="0"/>
              </w:rPr>
              <w:t xml:space="preserve">REP-002</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sz w:val="16"/>
                <w:szCs w:val="16"/>
                <w:rtl w:val="0"/>
              </w:rPr>
              <w:t xml:space="preserve">Show actionable operational information needed to make quick decisions.</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sz w:val="16"/>
                <w:szCs w:val="16"/>
                <w:rtl w:val="0"/>
              </w:rPr>
              <w:t xml:space="preserve">REP-003</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sz w:val="16"/>
                <w:szCs w:val="16"/>
                <w:rtl w:val="0"/>
              </w:rPr>
              <w:t xml:space="preserve">Support event history and retrieval of prior notes.</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sz w:val="16"/>
                <w:szCs w:val="16"/>
                <w:rtl w:val="0"/>
              </w:rPr>
              <w:t xml:space="preserve">REP-004</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sz w:val="16"/>
                <w:szCs w:val="16"/>
                <w:rtl w:val="0"/>
              </w:rPr>
              <w:t xml:space="preserve">Support event debrief summaries using reader reports/notes and university history.</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sz w:val="16"/>
                <w:szCs w:val="16"/>
                <w:rtl w:val="0"/>
              </w:rPr>
              <w:t xml:space="preserve">REP-005</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sz w:val="16"/>
                <w:szCs w:val="16"/>
                <w:rtl w:val="0"/>
              </w:rPr>
              <w:t xml:space="preserve">Provide filters/status views across universities, readers and events.</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sz w:val="16"/>
                <w:szCs w:val="16"/>
                <w:rtl w:val="0"/>
              </w:rPr>
              <w:t xml:space="preserve">REP-006</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sz w:val="16"/>
                <w:szCs w:val="16"/>
                <w:rtl w:val="0"/>
              </w:rPr>
              <w:t xml:space="preserve">Finalize exact KPI/report definitions and examples before design/build.</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5. AI &amp; Automation Requirements</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181">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82">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183">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84">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sz w:val="16"/>
                <w:szCs w:val="16"/>
                <w:rtl w:val="0"/>
              </w:rPr>
              <w:t xml:space="preserve">AI-001</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sz w:val="16"/>
                <w:szCs w:val="16"/>
                <w:rtl w:val="0"/>
              </w:rPr>
              <w:t xml:space="preserve">SHOULD / LATER</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16"/>
                <w:szCs w:val="16"/>
                <w:rtl w:val="0"/>
              </w:rPr>
              <w:t xml:space="preserve">Use AI for summaries, reminders, document extraction and workflow recommendations where it improves efficiency.</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sz w:val="16"/>
                <w:szCs w:val="16"/>
                <w:rtl w:val="0"/>
              </w:rPr>
              <w:t xml:space="preserve">AI-002</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16"/>
                <w:szCs w:val="16"/>
                <w:rtl w:val="0"/>
              </w:rPr>
              <w:t xml:space="preserve">AI must not silently take critical operational decisions away from Chester.</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sz w:val="16"/>
                <w:szCs w:val="16"/>
                <w:rtl w:val="0"/>
              </w:rPr>
              <w:t xml:space="preserve">AI-003</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sz w:val="16"/>
                <w:szCs w:val="16"/>
                <w:rtl w:val="0"/>
              </w:rPr>
              <w:t xml:space="preserve">MUST</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sz w:val="16"/>
                <w:szCs w:val="16"/>
                <w:rtl w:val="0"/>
              </w:rPr>
              <w:t xml:space="preserve">Automation should be transparent, reviewable and editable.</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sz w:val="16"/>
                <w:szCs w:val="16"/>
                <w:rtl w:val="0"/>
              </w:rPr>
              <w:t xml:space="preserve">AI-004</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sz w:val="16"/>
                <w:szCs w:val="16"/>
                <w:rtl w:val="0"/>
              </w:rPr>
              <w:t xml:space="preserve">SHOULD</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sz w:val="16"/>
                <w:szCs w:val="16"/>
                <w:rtl w:val="0"/>
              </w:rPr>
              <w:t xml:space="preserve">Automation should recommend, notify, pre-fill or route work before considering autonomous action.</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sz w:val="16"/>
                <w:szCs w:val="16"/>
                <w:rtl w:val="0"/>
              </w:rPr>
              <w:t xml:space="preserve">AI-005</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97">
            <w:pPr>
              <w:rPr/>
            </w:pPr>
            <w:sdt>
              <w:sdtPr>
                <w:id w:val="224865510"/>
                <w:tag w:val="goog_rdk_14"/>
              </w:sdtPr>
              <w:sdtContent>
                <w:commentRangeStart w:id="14"/>
              </w:sdtContent>
            </w:sdt>
            <w:r w:rsidDel="00000000" w:rsidR="00000000" w:rsidRPr="00000000">
              <w:rPr>
                <w:sz w:val="16"/>
                <w:szCs w:val="16"/>
                <w:rtl w:val="0"/>
              </w:rPr>
              <w:t xml:space="preserve">Define which decisions may be automated and which always require human approval.</w:t>
            </w:r>
            <w:r w:rsidDel="00000000" w:rsidR="00000000" w:rsidRPr="00000000">
              <w:rPr>
                <w:rtl w:val="0"/>
              </w:rPr>
            </w:r>
          </w:p>
        </w:tc>
        <w:tc>
          <w:tcPr>
            <w:vAlign w:val="center"/>
          </w:tcPr>
          <w:p w:rsidR="00000000" w:rsidDel="00000000" w:rsidP="00000000" w:rsidRDefault="00000000" w:rsidRPr="00000000" w14:paraId="00000198">
            <w:pPr>
              <w:rPr/>
            </w:pPr>
            <w:commentRangeEnd w:id="14"/>
            <w:r w:rsidDel="00000000" w:rsidR="00000000" w:rsidRPr="00000000">
              <w:commentReference w:id="14"/>
            </w:r>
            <w:r w:rsidDel="00000000" w:rsidR="00000000" w:rsidRPr="00000000">
              <w:rPr>
                <w:sz w:val="16"/>
                <w:szCs w:val="16"/>
                <w:rtl w:val="0"/>
              </w:rPr>
              <w:t xml:space="preserve">OPEN QUESTION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sz w:val="16"/>
                <w:szCs w:val="16"/>
                <w:rtl w:val="0"/>
              </w:rPr>
              <w:t xml:space="preserve">AI-006</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sz w:val="16"/>
                <w:szCs w:val="16"/>
                <w:rtl w:val="0"/>
              </w:rPr>
              <w:t xml:space="preserve">OPEN</w:t>
            </w:r>
            <w:r w:rsidDel="00000000" w:rsidR="00000000" w:rsidRPr="00000000">
              <w:rPr>
                <w:rtl w:val="0"/>
              </w:rPr>
            </w:r>
          </w:p>
        </w:tc>
        <w:tc>
          <w:tcPr>
            <w:vAlign w:val="center"/>
          </w:tcPr>
          <w:p w:rsidR="00000000" w:rsidDel="00000000" w:rsidP="00000000" w:rsidRDefault="00000000" w:rsidRPr="00000000" w14:paraId="0000019B">
            <w:pPr>
              <w:rPr/>
            </w:pPr>
            <w:sdt>
              <w:sdtPr>
                <w:id w:val="2079918563"/>
                <w:tag w:val="goog_rdk_15"/>
              </w:sdtPr>
              <w:sdtContent>
                <w:commentRangeStart w:id="15"/>
              </w:sdtContent>
            </w:sdt>
            <w:r w:rsidDel="00000000" w:rsidR="00000000" w:rsidRPr="00000000">
              <w:rPr>
                <w:sz w:val="16"/>
                <w:szCs w:val="16"/>
                <w:rtl w:val="0"/>
              </w:rPr>
              <w:t xml:space="preserve">Define how AI actions/recommendations are logged and audited.</w:t>
            </w:r>
            <w:r w:rsidDel="00000000" w:rsidR="00000000" w:rsidRPr="00000000">
              <w:rPr>
                <w:rtl w:val="0"/>
              </w:rPr>
            </w:r>
          </w:p>
        </w:tc>
        <w:tc>
          <w:tcPr>
            <w:vAlign w:val="center"/>
          </w:tcPr>
          <w:p w:rsidR="00000000" w:rsidDel="00000000" w:rsidP="00000000" w:rsidRDefault="00000000" w:rsidRPr="00000000" w14:paraId="0000019C">
            <w:pPr>
              <w:rPr/>
            </w:pPr>
            <w:commentRangeEnd w:id="15"/>
            <w:r w:rsidDel="00000000" w:rsidR="00000000" w:rsidRPr="00000000">
              <w:commentReference w:id="15"/>
            </w: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t xml:space="preserve">Product principle: the platform should streamline VTI without forcing Chester to surrender operational judgment to AI. </w:t>
      </w:r>
    </w:p>
    <w:p w:rsidR="00000000" w:rsidDel="00000000" w:rsidP="00000000" w:rsidRDefault="00000000" w:rsidRPr="00000000" w14:paraId="0000019F">
      <w:pPr>
        <w:rPr>
          <w:rFonts w:ascii="Calibri" w:cs="Calibri" w:eastAsia="Calibri" w:hAnsi="Calibri"/>
          <w:b w:val="1"/>
          <w:bCs w:val="1"/>
          <w:color w:val="36609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pPr>
      <w:r w:rsidDel="00000000" w:rsidR="00000000" w:rsidRPr="00000000">
        <w:rPr>
          <w:rtl w:val="0"/>
        </w:rPr>
        <w:t xml:space="preserve">6. Integration Requirements &amp; Direction</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1A1">
            <w:pPr>
              <w:rPr/>
            </w:pPr>
            <w:r w:rsidDel="00000000" w:rsidR="00000000" w:rsidRPr="00000000">
              <w:rPr>
                <w:b w:val="1"/>
                <w:bCs w:val="1"/>
                <w:color w:val="ffffff"/>
                <w:sz w:val="16"/>
                <w:szCs w:val="16"/>
                <w:rtl w:val="0"/>
              </w:rPr>
              <w:t xml:space="preserve">System</w:t>
            </w:r>
            <w:r w:rsidDel="00000000" w:rsidR="00000000" w:rsidRPr="00000000">
              <w:rPr>
                <w:rtl w:val="0"/>
              </w:rPr>
            </w:r>
          </w:p>
        </w:tc>
        <w:tc>
          <w:tcPr>
            <w:shd w:fill="17324d" w:val="clear"/>
            <w:vAlign w:val="center"/>
          </w:tcPr>
          <w:p w:rsidR="00000000" w:rsidDel="00000000" w:rsidP="00000000" w:rsidRDefault="00000000" w:rsidRPr="00000000" w14:paraId="000001A2">
            <w:pPr>
              <w:rPr/>
            </w:pPr>
            <w:r w:rsidDel="00000000" w:rsidR="00000000" w:rsidRPr="00000000">
              <w:rPr>
                <w:b w:val="1"/>
                <w:bCs w:val="1"/>
                <w:color w:val="ffffff"/>
                <w:sz w:val="16"/>
                <w:szCs w:val="16"/>
                <w:rtl w:val="0"/>
              </w:rPr>
              <w:t xml:space="preserve">Current Use</w:t>
            </w:r>
            <w:r w:rsidDel="00000000" w:rsidR="00000000" w:rsidRPr="00000000">
              <w:rPr>
                <w:rtl w:val="0"/>
              </w:rPr>
            </w:r>
          </w:p>
        </w:tc>
        <w:tc>
          <w:tcPr>
            <w:shd w:fill="17324d" w:val="clear"/>
            <w:vAlign w:val="center"/>
          </w:tcPr>
          <w:p w:rsidR="00000000" w:rsidDel="00000000" w:rsidP="00000000" w:rsidRDefault="00000000" w:rsidRPr="00000000" w14:paraId="000001A3">
            <w:pPr>
              <w:rPr/>
            </w:pPr>
            <w:r w:rsidDel="00000000" w:rsidR="00000000" w:rsidRPr="00000000">
              <w:rPr>
                <w:b w:val="1"/>
                <w:bCs w:val="1"/>
                <w:color w:val="ffffff"/>
                <w:sz w:val="16"/>
                <w:szCs w:val="16"/>
                <w:rtl w:val="0"/>
              </w:rPr>
              <w:t xml:space="preserve">BRD Position</w:t>
            </w:r>
            <w:r w:rsidDel="00000000" w:rsidR="00000000" w:rsidRPr="00000000">
              <w:rPr>
                <w:rtl w:val="0"/>
              </w:rPr>
            </w:r>
          </w:p>
        </w:tc>
        <w:tc>
          <w:tcPr>
            <w:shd w:fill="17324d" w:val="clear"/>
            <w:vAlign w:val="center"/>
          </w:tcPr>
          <w:p w:rsidR="00000000" w:rsidDel="00000000" w:rsidP="00000000" w:rsidRDefault="00000000" w:rsidRPr="00000000" w14:paraId="000001A4">
            <w:pPr>
              <w:rPr/>
            </w:pPr>
            <w:r w:rsidDel="00000000" w:rsidR="00000000" w:rsidRPr="00000000">
              <w:rPr>
                <w:b w:val="1"/>
                <w:bCs w:val="1"/>
                <w:color w:val="ffffff"/>
                <w:sz w:val="16"/>
                <w:szCs w:val="16"/>
                <w:rtl w:val="0"/>
              </w:rPr>
              <w:t xml:space="preserve">Validation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rPr/>
            </w:pPr>
            <w:r w:rsidDel="00000000" w:rsidR="00000000" w:rsidRPr="00000000">
              <w:rPr>
                <w:sz w:val="16"/>
                <w:szCs w:val="16"/>
                <w:rtl w:val="0"/>
              </w:rPr>
              <w:t xml:space="preserve">Wave</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sz w:val="16"/>
                <w:szCs w:val="16"/>
                <w:rtl w:val="0"/>
              </w:rPr>
              <w:t xml:space="preserve">University invoicing</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sz w:val="16"/>
                <w:szCs w:val="16"/>
                <w:rtl w:val="0"/>
              </w:rPr>
              <w:t xml:space="preserve">SHOULD — integration-first candidate</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sz w:val="16"/>
                <w:szCs w:val="16"/>
                <w:rtl w:val="0"/>
              </w:rPr>
              <w:t xml:space="preserve">API capability, pricing/licensing, invoice/payment data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sz w:val="16"/>
                <w:szCs w:val="16"/>
                <w:rtl w:val="0"/>
              </w:rPr>
              <w:t xml:space="preserve">Patriot Software</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sz w:val="16"/>
                <w:szCs w:val="16"/>
                <w:rtl w:val="0"/>
              </w:rPr>
              <w:t xml:space="preserve">Reader onboarding/management</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sz w:val="16"/>
                <w:szCs w:val="16"/>
                <w:rtl w:val="0"/>
              </w:rPr>
              <w:t xml:space="preserve">SHOULD — integration-first candidate</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sz w:val="16"/>
                <w:szCs w:val="16"/>
                <w:rtl w:val="0"/>
              </w:rPr>
              <w:t xml:space="preserve">API capability, onboarding data, payroll/subcontractor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sz w:val="16"/>
                <w:szCs w:val="16"/>
                <w:rtl w:val="0"/>
              </w:rPr>
              <w:t xml:space="preserve">Google Calendar</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sz w:val="16"/>
                <w:szCs w:val="16"/>
                <w:rtl w:val="0"/>
              </w:rPr>
              <w:t xml:space="preserve">Currently used by Chester</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sz w:val="16"/>
                <w:szCs w:val="16"/>
                <w:rtl w:val="0"/>
              </w:rPr>
              <w:t xml:space="preserve">OPTIONAL / OPEN</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sz w:val="16"/>
                <w:szCs w:val="16"/>
                <w:rtl w:val="0"/>
              </w:rPr>
              <w:t xml:space="preserve">Determine sync need; purpose-built VTI calendar is preferred by Chester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rPr/>
            </w:pPr>
            <w:r w:rsidDel="00000000" w:rsidR="00000000" w:rsidRPr="00000000">
              <w:rPr>
                <w:sz w:val="16"/>
                <w:szCs w:val="16"/>
                <w:rtl w:val="0"/>
              </w:rPr>
              <w:t xml:space="preserve">Email</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sz w:val="16"/>
                <w:szCs w:val="16"/>
                <w:rtl w:val="0"/>
              </w:rPr>
              <w:t xml:space="preserve">Used operationally</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sz w:val="16"/>
                <w:szCs w:val="16"/>
                <w:rtl w:val="0"/>
              </w:rPr>
              <w:t xml:space="preserve">OPTIONAL / OPEN</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sz w:val="16"/>
                <w:szCs w:val="16"/>
                <w:rtl w:val="0"/>
              </w:rPr>
              <w:t xml:space="preserve">Determine whether inquiry/communication logging is valuable enough for MVP</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80" w:lineRule="auto"/>
        <w:rPr/>
      </w:pPr>
      <w:r w:rsidDel="00000000" w:rsidR="00000000" w:rsidRPr="00000000">
        <w:rPr>
          <w:rtl w:val="0"/>
        </w:rPr>
        <w:t xml:space="preserve">The discovery materials explicitly recommend validating integration capabilities before committing to custom replacements. </w:t>
      </w:r>
    </w:p>
    <w:p w:rsidR="00000000" w:rsidDel="00000000" w:rsidP="00000000" w:rsidRDefault="00000000" w:rsidRPr="00000000" w14:paraId="000001B7">
      <w:pPr>
        <w:pStyle w:val="Heading1"/>
        <w:rPr/>
      </w:pPr>
      <w:r w:rsidDel="00000000" w:rsidR="00000000" w:rsidRPr="00000000">
        <w:rPr>
          <w:rtl w:val="0"/>
        </w:rPr>
        <w:t xml:space="preserve">7. Security, Privacy &amp; Auditability</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1B8">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B9">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BA">
            <w:pPr>
              <w:rPr/>
            </w:pPr>
            <w:r w:rsidDel="00000000" w:rsidR="00000000" w:rsidRPr="00000000">
              <w:rPr>
                <w:b w:val="1"/>
                <w:bCs w:val="1"/>
                <w:color w:val="ffffff"/>
                <w:sz w:val="16"/>
                <w:szCs w:val="16"/>
                <w:rtl w:val="0"/>
              </w:rPr>
              <w:t xml:space="preserve">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sz w:val="16"/>
                <w:szCs w:val="16"/>
                <w:rtl w:val="0"/>
              </w:rPr>
              <w:t xml:space="preserve">SEC-001</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sz w:val="16"/>
                <w:szCs w:val="16"/>
                <w:rtl w:val="0"/>
              </w:rPr>
              <w:t xml:space="preserve">Sensitive reader data must be protected through controlled access and appropriate security controls.</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sz w:val="16"/>
                <w:szCs w:val="16"/>
                <w:rtl w:val="0"/>
              </w:rPr>
              <w:t xml:space="preserve">FACT/INFERENCE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rPr/>
            </w:pPr>
            <w:r w:rsidDel="00000000" w:rsidR="00000000" w:rsidRPr="00000000">
              <w:rPr>
                <w:sz w:val="16"/>
                <w:szCs w:val="16"/>
                <w:rtl w:val="0"/>
              </w:rPr>
              <w:t xml:space="preserve">SEC-002</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sz w:val="16"/>
                <w:szCs w:val="16"/>
                <w:rtl w:val="0"/>
              </w:rPr>
              <w:t xml:space="preserve">Sensitive data should not be unnecessarily reproduced in screens, exports or notifications.</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sz w:val="16"/>
                <w:szCs w:val="16"/>
                <w:rtl w:val="0"/>
              </w:rPr>
              <w:t xml:space="preserve">SEC-003</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sz w:val="16"/>
                <w:szCs w:val="16"/>
                <w:rtl w:val="0"/>
              </w:rPr>
              <w:t xml:space="preserve">Access to sensitive documents should be role-controlled.</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sz w:val="16"/>
                <w:szCs w:val="16"/>
                <w:rtl w:val="0"/>
              </w:rPr>
              <w:t xml:space="preserve">SEC-004</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sz w:val="16"/>
                <w:szCs w:val="16"/>
                <w:rtl w:val="0"/>
              </w:rPr>
              <w:t xml:space="preserve">The system should maintain an audit trail for material changes to sensitive or operational records.</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sz w:val="16"/>
                <w:szCs w:val="16"/>
                <w:rtl w:val="0"/>
              </w:rPr>
              <w:t xml:space="preserve">SEC-005</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sz w:val="16"/>
                <w:szCs w:val="16"/>
                <w:rtl w:val="0"/>
              </w:rPr>
              <w:t xml:space="preserve">Retention/deletion requirements must be defined before production implementation.</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sz w:val="16"/>
                <w:szCs w:val="16"/>
                <w:rtl w:val="0"/>
              </w:rPr>
              <w:t xml:space="preserve">OPEN QUESTION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sz w:val="16"/>
                <w:szCs w:val="16"/>
                <w:rtl w:val="0"/>
              </w:rPr>
              <w:t xml:space="preserve">SEC-006</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sz w:val="16"/>
                <w:szCs w:val="16"/>
                <w:rtl w:val="0"/>
              </w:rPr>
              <w:t xml:space="preserve">Specific legal/compliance framework requirements must be confirmed rather than assumed.</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sz w:val="16"/>
                <w:szCs w:val="16"/>
                <w:rtl w:val="0"/>
              </w:rPr>
              <w:t xml:space="preserve">OPEN QUESTION</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80" w:lineRule="auto"/>
        <w:rPr/>
      </w:pPr>
      <w:r w:rsidDel="00000000" w:rsidR="00000000" w:rsidRPr="00000000">
        <w:rPr>
          <w:rtl w:val="0"/>
        </w:rPr>
        <w:t xml:space="preserve">The representative Call Sheet demonstrates the operational sensitivity of the product, including confidential instructions and contractual/legal content. </w:t>
      </w:r>
    </w:p>
    <w:p w:rsidR="00000000" w:rsidDel="00000000" w:rsidP="00000000" w:rsidRDefault="00000000" w:rsidRPr="00000000" w14:paraId="000001CF">
      <w:pPr>
        <w:pStyle w:val="Heading1"/>
        <w:rPr/>
      </w:pPr>
      <w:r w:rsidDel="00000000" w:rsidR="00000000" w:rsidRPr="00000000">
        <w:rPr>
          <w:rtl w:val="0"/>
        </w:rPr>
        <w:t xml:space="preserve">8. Non-Functional Requirements</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1D0">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24d" w:val="clear"/>
            <w:vAlign w:val="center"/>
          </w:tcPr>
          <w:p w:rsidR="00000000" w:rsidDel="00000000" w:rsidP="00000000" w:rsidRDefault="00000000" w:rsidRPr="00000000" w14:paraId="000001D1">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7324d" w:val="clear"/>
            <w:vAlign w:val="center"/>
          </w:tcPr>
          <w:p w:rsidR="00000000" w:rsidDel="00000000" w:rsidP="00000000" w:rsidRDefault="00000000" w:rsidRPr="00000000" w14:paraId="000001D2">
            <w:pPr>
              <w:rPr/>
            </w:pPr>
            <w:r w:rsidDel="00000000" w:rsidR="00000000" w:rsidRPr="00000000">
              <w:rPr>
                <w:b w:val="1"/>
                <w:bCs w:val="1"/>
                <w:color w:val="ffffff"/>
                <w:sz w:val="16"/>
                <w:szCs w:val="16"/>
                <w:rtl w:val="0"/>
              </w:rPr>
              <w:t xml:space="preserve">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sz w:val="16"/>
                <w:szCs w:val="16"/>
                <w:rtl w:val="0"/>
              </w:rPr>
              <w:t xml:space="preserve">NFR-001</w:t>
            </w:r>
            <w:r w:rsidDel="00000000" w:rsidR="00000000" w:rsidRPr="00000000">
              <w:rPr>
                <w:rtl w:val="0"/>
              </w:rPr>
            </w:r>
          </w:p>
        </w:tc>
        <w:tc>
          <w:tcPr>
            <w:vAlign w:val="center"/>
          </w:tcPr>
          <w:p w:rsidR="00000000" w:rsidDel="00000000" w:rsidP="00000000" w:rsidRDefault="00000000" w:rsidRPr="00000000" w14:paraId="000001D4">
            <w:pPr>
              <w:rPr/>
            </w:pPr>
            <w:sdt>
              <w:sdtPr>
                <w:id w:val="-1519750081"/>
                <w:tag w:val="goog_rdk_16"/>
              </w:sdtPr>
              <w:sdtContent>
                <w:commentRangeStart w:id="16"/>
              </w:sdtContent>
            </w:sdt>
            <w:r w:rsidDel="00000000" w:rsidR="00000000" w:rsidRPr="00000000">
              <w:rPr>
                <w:sz w:val="16"/>
                <w:szCs w:val="16"/>
                <w:rtl w:val="0"/>
              </w:rPr>
              <w:t xml:space="preserve">Reader workflows should be mobile-ready and exceptionally simple</w:t>
            </w:r>
            <w:commentRangeEnd w:id="16"/>
            <w:r w:rsidDel="00000000" w:rsidR="00000000" w:rsidRPr="00000000">
              <w:commentReference w:id="16"/>
            </w: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rPr/>
            </w:pPr>
            <w:r w:rsidDel="00000000" w:rsidR="00000000" w:rsidRPr="00000000">
              <w:rPr>
                <w:sz w:val="16"/>
                <w:szCs w:val="16"/>
                <w:rtl w:val="0"/>
              </w:rPr>
              <w:t xml:space="preserve">NFR-002</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sz w:val="16"/>
                <w:szCs w:val="16"/>
                <w:rtl w:val="0"/>
              </w:rPr>
              <w:t xml:space="preserve">Admin workflows should prioritize visibility, control and rapid operational decisions.</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pPr>
            <w:r w:rsidDel="00000000" w:rsidR="00000000" w:rsidRPr="00000000">
              <w:rPr>
                <w:sz w:val="16"/>
                <w:szCs w:val="16"/>
                <w:rtl w:val="0"/>
              </w:rPr>
              <w:t xml:space="preserve">NFR-003</w:t>
            </w: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sz w:val="16"/>
                <w:szCs w:val="16"/>
                <w:rtl w:val="0"/>
              </w:rPr>
              <w:t xml:space="preserve">The system should reduce duplicated data across calendars, email, spreadsheets and disconnected tools.</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pPr>
            <w:r w:rsidDel="00000000" w:rsidR="00000000" w:rsidRPr="00000000">
              <w:rPr>
                <w:sz w:val="16"/>
                <w:szCs w:val="16"/>
                <w:rtl w:val="0"/>
              </w:rPr>
              <w:t xml:space="preserve">NFR-004</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sz w:val="16"/>
                <w:szCs w:val="16"/>
                <w:rtl w:val="0"/>
              </w:rPr>
              <w:t xml:space="preserve">Critical workflows should be traceable from inquiry through payment and debrief/history.</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sz w:val="16"/>
                <w:szCs w:val="16"/>
                <w:rtl w:val="0"/>
              </w:rPr>
              <w:t xml:space="preserve">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sz w:val="16"/>
                <w:szCs w:val="16"/>
                <w:rtl w:val="0"/>
              </w:rPr>
              <w:t xml:space="preserve">NFR-005</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sz w:val="16"/>
                <w:szCs w:val="16"/>
                <w:rtl w:val="0"/>
              </w:rPr>
              <w:t xml:space="preserve">Native mobile application scope should be validated against actual reader workflows; responsive web may be the faster MVP path.</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sz w:val="16"/>
                <w:szCs w:val="16"/>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pPr>
            <w:r w:rsidDel="00000000" w:rsidR="00000000" w:rsidRPr="00000000">
              <w:rPr>
                <w:sz w:val="16"/>
                <w:szCs w:val="16"/>
                <w:rtl w:val="0"/>
              </w:rPr>
              <w:t xml:space="preserve">NFR-006</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sz w:val="16"/>
                <w:szCs w:val="16"/>
                <w:rtl w:val="0"/>
              </w:rPr>
              <w:t xml:space="preserve">The platform should support future expansion without making the MVP unnecessarily complex.</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sz w:val="16"/>
                <w:szCs w:val="16"/>
                <w:rtl w:val="0"/>
              </w:rPr>
              <w:t xml:space="preserve">INFERENCE</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t xml:space="preserve">9. Core Operational Lifecycle</w:t>
      </w:r>
    </w:p>
    <w:p w:rsidR="00000000" w:rsidDel="00000000" w:rsidP="00000000" w:rsidRDefault="00000000" w:rsidRPr="00000000" w14:paraId="000001E7">
      <w:pPr>
        <w:spacing w:after="80" w:lineRule="auto"/>
        <w:rPr/>
      </w:pPr>
      <w:r w:rsidDel="00000000" w:rsidR="00000000" w:rsidRPr="00000000">
        <w:rPr>
          <w:rtl w:val="0"/>
        </w:rPr>
        <w:t xml:space="preserve">The following is the working lifecycle synthesized directly from the discovery materials. It should become the backbone of the future workflow maps and data model.</w:t>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1E8">
            <w:pPr>
              <w:rPr/>
            </w:pPr>
            <w:r w:rsidDel="00000000" w:rsidR="00000000" w:rsidRPr="00000000">
              <w:rPr>
                <w:b w:val="1"/>
                <w:bCs w:val="1"/>
                <w:color w:val="ffffff"/>
                <w:sz w:val="16"/>
                <w:szCs w:val="16"/>
                <w:rtl w:val="0"/>
              </w:rPr>
              <w:t xml:space="preserve">Stage</w:t>
            </w:r>
            <w:r w:rsidDel="00000000" w:rsidR="00000000" w:rsidRPr="00000000">
              <w:rPr>
                <w:rtl w:val="0"/>
              </w:rPr>
            </w:r>
          </w:p>
        </w:tc>
        <w:tc>
          <w:tcPr>
            <w:shd w:fill="17324d" w:val="clear"/>
            <w:vAlign w:val="center"/>
          </w:tcPr>
          <w:p w:rsidR="00000000" w:rsidDel="00000000" w:rsidP="00000000" w:rsidRDefault="00000000" w:rsidRPr="00000000" w14:paraId="000001E9">
            <w:pPr>
              <w:rPr/>
            </w:pPr>
            <w:r w:rsidDel="00000000" w:rsidR="00000000" w:rsidRPr="00000000">
              <w:rPr>
                <w:b w:val="1"/>
                <w:bCs w:val="1"/>
                <w:color w:val="ffffff"/>
                <w:sz w:val="16"/>
                <w:szCs w:val="16"/>
                <w:rtl w:val="0"/>
              </w:rPr>
              <w:t xml:space="preserve">Primary Object</w:t>
            </w:r>
            <w:r w:rsidDel="00000000" w:rsidR="00000000" w:rsidRPr="00000000">
              <w:rPr>
                <w:rtl w:val="0"/>
              </w:rPr>
            </w:r>
          </w:p>
        </w:tc>
        <w:tc>
          <w:tcPr>
            <w:shd w:fill="17324d" w:val="clear"/>
            <w:vAlign w:val="center"/>
          </w:tcPr>
          <w:p w:rsidR="00000000" w:rsidDel="00000000" w:rsidP="00000000" w:rsidRDefault="00000000" w:rsidRPr="00000000" w14:paraId="000001EA">
            <w:pPr>
              <w:rPr/>
            </w:pPr>
            <w:r w:rsidDel="00000000" w:rsidR="00000000" w:rsidRPr="00000000">
              <w:rPr>
                <w:b w:val="1"/>
                <w:bCs w:val="1"/>
                <w:color w:val="ffffff"/>
                <w:sz w:val="16"/>
                <w:szCs w:val="16"/>
                <w:rtl w:val="0"/>
              </w:rPr>
              <w:t xml:space="preserve">Expected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rPr/>
            </w:pPr>
            <w:r w:rsidDel="00000000" w:rsidR="00000000" w:rsidRPr="00000000">
              <w:rPr>
                <w:sz w:val="16"/>
                <w:szCs w:val="16"/>
                <w:rtl w:val="0"/>
              </w:rPr>
              <w:t xml:space="preserve">1. University inquiry</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sz w:val="16"/>
                <w:szCs w:val="16"/>
                <w:rtl w:val="0"/>
              </w:rPr>
              <w:t xml:space="preserve">University / Inquiry</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sz w:val="16"/>
                <w:szCs w:val="16"/>
                <w:rtl w:val="0"/>
              </w:rPr>
              <w:t xml:space="preserve">Inquiry logged, notes captured, next action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pPr>
            <w:r w:rsidDel="00000000" w:rsidR="00000000" w:rsidRPr="00000000">
              <w:rPr>
                <w:sz w:val="16"/>
                <w:szCs w:val="16"/>
                <w:rtl w:val="0"/>
              </w:rPr>
              <w:t xml:space="preserve">2. Qualification / interest</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sz w:val="16"/>
                <w:szCs w:val="16"/>
                <w:rtl w:val="0"/>
              </w:rPr>
              <w:t xml:space="preserve">Inquiry / University</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sz w:val="16"/>
                <w:szCs w:val="16"/>
                <w:rtl w:val="0"/>
              </w:rPr>
              <w:t xml:space="preserve">Availability/interest decision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sz w:val="16"/>
                <w:szCs w:val="16"/>
                <w:rtl w:val="0"/>
              </w:rPr>
              <w:t xml:space="preserve">3. Event planning</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sz w:val="16"/>
                <w:szCs w:val="16"/>
                <w:rtl w:val="0"/>
              </w:rPr>
              <w:t xml:space="preserve">Event</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sz w:val="16"/>
                <w:szCs w:val="16"/>
                <w:rtl w:val="0"/>
              </w:rPr>
              <w:t xml:space="preserve">Event and ceremony schedule created; calendar visibility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rPr/>
            </w:pPr>
            <w:r w:rsidDel="00000000" w:rsidR="00000000" w:rsidRPr="00000000">
              <w:rPr>
                <w:sz w:val="16"/>
                <w:szCs w:val="16"/>
                <w:rtl w:val="0"/>
              </w:rPr>
              <w:t xml:space="preserve">4. Reader matching</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sz w:val="16"/>
                <w:szCs w:val="16"/>
                <w:rtl w:val="0"/>
              </w:rPr>
              <w:t xml:space="preserve">Reader / Assignment</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sz w:val="16"/>
                <w:szCs w:val="16"/>
                <w:rtl w:val="0"/>
              </w:rPr>
              <w:t xml:space="preserve">Suitable reader availability assessed and assignment made.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sz w:val="16"/>
                <w:szCs w:val="16"/>
                <w:rtl w:val="0"/>
              </w:rPr>
              <w:t xml:space="preserve">5. Assignment preparation</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sz w:val="16"/>
                <w:szCs w:val="16"/>
                <w:rtl w:val="0"/>
              </w:rPr>
              <w:t xml:space="preserve">Assignment / Call Sheet</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sz w:val="16"/>
                <w:szCs w:val="16"/>
                <w:rtl w:val="0"/>
              </w:rPr>
              <w:t xml:space="preserve">Reader receives event, travel, logistics and operational instructions.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rPr/>
            </w:pPr>
            <w:r w:rsidDel="00000000" w:rsidR="00000000" w:rsidRPr="00000000">
              <w:rPr>
                <w:sz w:val="16"/>
                <w:szCs w:val="16"/>
                <w:rtl w:val="0"/>
              </w:rPr>
              <w:t xml:space="preserve">6. Travel &amp; event</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sz w:val="16"/>
                <w:szCs w:val="16"/>
                <w:rtl w:val="0"/>
              </w:rPr>
              <w:t xml:space="preserve">Assignment / Event</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sz w:val="16"/>
                <w:szCs w:val="16"/>
                <w:rtl w:val="0"/>
              </w:rPr>
              <w:t xml:space="preserve">Reader executes event; operational status and issues remain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sz w:val="16"/>
                <w:szCs w:val="16"/>
                <w:rtl w:val="0"/>
              </w:rPr>
              <w:t xml:space="preserve">7. Expenses</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sz w:val="16"/>
                <w:szCs w:val="16"/>
                <w:rtl w:val="0"/>
              </w:rPr>
              <w:t xml:space="preserve">Expense / Receipt</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sz w:val="16"/>
                <w:szCs w:val="16"/>
                <w:rtl w:val="0"/>
              </w:rPr>
              <w:t xml:space="preserve">Expenses and receipts submitted and tracked.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pPr>
            <w:r w:rsidDel="00000000" w:rsidR="00000000" w:rsidRPr="00000000">
              <w:rPr>
                <w:sz w:val="16"/>
                <w:szCs w:val="16"/>
                <w:rtl w:val="0"/>
              </w:rPr>
              <w:t xml:space="preserve">8. Billing/payment</w:t>
            </w:r>
            <w:r w:rsidDel="00000000" w:rsidR="00000000" w:rsidRPr="00000000">
              <w:rPr>
                <w:rtl w:val="0"/>
              </w:rPr>
            </w:r>
          </w:p>
        </w:tc>
        <w:tc>
          <w:tcPr>
            <w:vAlign w:val="center"/>
          </w:tcPr>
          <w:p w:rsidR="00000000" w:rsidDel="00000000" w:rsidP="00000000" w:rsidRDefault="00000000" w:rsidRPr="00000000" w14:paraId="00000201">
            <w:pPr>
              <w:rPr/>
            </w:pPr>
            <w:sdt>
              <w:sdtPr>
                <w:id w:val="785053617"/>
                <w:tag w:val="goog_rdk_17"/>
              </w:sdtPr>
              <w:sdtContent>
                <w:commentRangeStart w:id="17"/>
              </w:sdtContent>
            </w:sdt>
            <w:r w:rsidDel="00000000" w:rsidR="00000000" w:rsidRPr="00000000">
              <w:rPr>
                <w:sz w:val="16"/>
                <w:szCs w:val="16"/>
                <w:rtl w:val="0"/>
              </w:rPr>
              <w:t xml:space="preserve">Estimate </w:t>
            </w:r>
            <w:commentRangeEnd w:id="17"/>
            <w:r w:rsidDel="00000000" w:rsidR="00000000" w:rsidRPr="00000000">
              <w:commentReference w:id="17"/>
            </w:r>
            <w:r w:rsidDel="00000000" w:rsidR="00000000" w:rsidRPr="00000000">
              <w:rPr>
                <w:sz w:val="16"/>
                <w:szCs w:val="16"/>
                <w:rtl w:val="0"/>
              </w:rPr>
              <w:t xml:space="preserve">/ Invoice / Payment</w:t>
            </w: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sz w:val="16"/>
                <w:szCs w:val="16"/>
                <w:rtl w:val="0"/>
              </w:rPr>
              <w:t xml:space="preserve">University billing and payment status tracked.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sz w:val="16"/>
                <w:szCs w:val="16"/>
                <w:rtl w:val="0"/>
              </w:rPr>
              <w:t xml:space="preserve">9. Debrief</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sz w:val="16"/>
                <w:szCs w:val="16"/>
                <w:rtl w:val="0"/>
              </w:rPr>
              <w:t xml:space="preserve">Reader Report / Debrief</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sz w:val="16"/>
                <w:szCs w:val="16"/>
                <w:rtl w:val="0"/>
              </w:rPr>
              <w:t xml:space="preserve">Reader notes/checklist captured; VTI can summarize event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sz w:val="16"/>
                <w:szCs w:val="16"/>
                <w:rtl w:val="0"/>
              </w:rPr>
              <w:t xml:space="preserve">10. History</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sz w:val="16"/>
                <w:szCs w:val="16"/>
                <w:rtl w:val="0"/>
              </w:rPr>
              <w:t xml:space="preserve">University / Event History</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sz w:val="16"/>
                <w:szCs w:val="16"/>
                <w:rtl w:val="0"/>
              </w:rPr>
              <w:t xml:space="preserve">Prior event, communication and debrief information remains retrievable.</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1"/>
        <w:rPr/>
      </w:pPr>
      <w:r w:rsidDel="00000000" w:rsidR="00000000" w:rsidRPr="00000000">
        <w:rPr>
          <w:rtl w:val="0"/>
        </w:rPr>
        <w:t xml:space="preserve">10. MVP Scope Boundary</w:t>
      </w:r>
    </w:p>
    <w:p w:rsidR="00000000" w:rsidDel="00000000" w:rsidP="00000000" w:rsidRDefault="00000000" w:rsidRPr="00000000" w14:paraId="0000020B">
      <w:pPr>
        <w:spacing w:after="80" w:lineRule="auto"/>
        <w:rPr/>
      </w:pPr>
      <w:r w:rsidDel="00000000" w:rsidR="00000000" w:rsidRPr="00000000">
        <w:rPr>
          <w:rtl w:val="0"/>
        </w:rPr>
        <w:t xml:space="preserve">This section is a requirements prioritization, not a final technical scope. Final MVP scope should be approved after workflow maps, architecture validation and integration feasibility work.</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20C">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7324d" w:val="clear"/>
            <w:vAlign w:val="center"/>
          </w:tcPr>
          <w:p w:rsidR="00000000" w:rsidDel="00000000" w:rsidP="00000000" w:rsidRDefault="00000000" w:rsidRPr="00000000" w14:paraId="0000020D">
            <w:pPr>
              <w:rPr/>
            </w:pPr>
            <w:r w:rsidDel="00000000" w:rsidR="00000000" w:rsidRPr="00000000">
              <w:rPr>
                <w:b w:val="1"/>
                <w:bCs w:val="1"/>
                <w:color w:val="ffffff"/>
                <w:sz w:val="16"/>
                <w:szCs w:val="16"/>
                <w:rtl w:val="0"/>
              </w:rPr>
              <w:t xml:space="preserve">Candidate Scope</w:t>
            </w:r>
            <w:r w:rsidDel="00000000" w:rsidR="00000000" w:rsidRPr="00000000">
              <w:rPr>
                <w:rtl w:val="0"/>
              </w:rPr>
            </w:r>
          </w:p>
        </w:tc>
        <w:tc>
          <w:tcPr>
            <w:shd w:fill="17324d" w:val="clear"/>
            <w:vAlign w:val="center"/>
          </w:tcPr>
          <w:p w:rsidR="00000000" w:rsidDel="00000000" w:rsidP="00000000" w:rsidRDefault="00000000" w:rsidRPr="00000000" w14:paraId="0000020E">
            <w:pPr>
              <w:rPr/>
            </w:pPr>
            <w:r w:rsidDel="00000000" w:rsidR="00000000" w:rsidRPr="00000000">
              <w:rPr>
                <w:b w:val="1"/>
                <w:bCs w:val="1"/>
                <w:color w:val="ffffff"/>
                <w:sz w:val="16"/>
                <w:szCs w:val="16"/>
                <w:rtl w:val="0"/>
              </w:rPr>
              <w:t xml:space="preserve">Basis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sz w:val="16"/>
                <w:szCs w:val="16"/>
                <w:rtl w:val="0"/>
              </w:rPr>
              <w:t xml:space="preserve">Admin operational dashboard / visibility</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sz w:val="16"/>
                <w:szCs w:val="16"/>
                <w:rtl w:val="0"/>
              </w:rPr>
              <w:t xml:space="preserve">Core business success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sz w:val="16"/>
                <w:szCs w:val="16"/>
                <w:rtl w:val="0"/>
              </w:rPr>
              <w:t xml:space="preserve">University inquiry + workflow tracking</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sz w:val="16"/>
                <w:szCs w:val="16"/>
                <w:rtl w:val="0"/>
              </w:rPr>
              <w:t xml:space="preserve">Current manual pain 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16">
            <w:pPr>
              <w:rPr/>
            </w:pPr>
            <w:r w:rsidDel="00000000" w:rsidR="00000000" w:rsidRPr="00000000">
              <w:rPr>
                <w:sz w:val="16"/>
                <w:szCs w:val="16"/>
                <w:rtl w:val="0"/>
              </w:rPr>
              <w:t xml:space="preserve">University + event records</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sz w:val="16"/>
                <w:szCs w:val="16"/>
                <w:rtl w:val="0"/>
              </w:rPr>
              <w:t xml:space="preserve">Core lifecycle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sz w:val="16"/>
                <w:szCs w:val="16"/>
                <w:rtl w:val="0"/>
              </w:rPr>
              <w:t xml:space="preserve">Purpose-built operational calendar</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sz w:val="16"/>
                <w:szCs w:val="16"/>
                <w:rtl w:val="0"/>
              </w:rPr>
              <w:t xml:space="preserve">Explicit Chester preference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sz w:val="16"/>
                <w:szCs w:val="16"/>
                <w:rtl w:val="0"/>
              </w:rPr>
              <w:t xml:space="preserve">Reader profiles + onboarding status</w:t>
            </w: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sz w:val="16"/>
                <w:szCs w:val="16"/>
                <w:rtl w:val="0"/>
              </w:rPr>
              <w:t xml:space="preserve">Core reader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sz w:val="16"/>
                <w:szCs w:val="16"/>
                <w:rtl w:val="0"/>
              </w:rPr>
              <w:t xml:space="preserve">Secure reader documents + NDA workflow</w:t>
            </w: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sz w:val="16"/>
                <w:szCs w:val="16"/>
                <w:rtl w:val="0"/>
              </w:rPr>
              <w:t xml:space="preserve">Core onboarding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sz w:val="16"/>
                <w:szCs w:val="16"/>
                <w:rtl w:val="0"/>
              </w:rPr>
              <w:t xml:space="preserve">Reader assignment management</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sz w:val="16"/>
                <w:szCs w:val="16"/>
                <w:rtl w:val="0"/>
              </w:rPr>
              <w:t xml:space="preserve">Core business function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sz w:val="16"/>
                <w:szCs w:val="16"/>
                <w:rtl w:val="0"/>
              </w:rPr>
              <w:t xml:space="preserve">Structured Call Sheet generation</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sz w:val="16"/>
                <w:szCs w:val="16"/>
                <w:rtl w:val="0"/>
              </w:rPr>
              <w:t xml:space="preserve">Central event artifact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sz w:val="16"/>
                <w:szCs w:val="16"/>
                <w:rtl w:val="0"/>
              </w:rPr>
              <w:t xml:space="preserve">Reader expense/receipt submission + status</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sz w:val="16"/>
                <w:szCs w:val="16"/>
                <w:rtl w:val="0"/>
              </w:rPr>
              <w:t xml:space="preserve">Core reader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sz w:val="16"/>
                <w:szCs w:val="16"/>
                <w:rtl w:val="0"/>
              </w:rPr>
              <w:t xml:space="preserve">University estimates/invoices/payment tracking</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sz w:val="16"/>
                <w:szCs w:val="16"/>
                <w:rtl w:val="0"/>
              </w:rPr>
              <w:t xml:space="preserve">Core business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sz w:val="16"/>
                <w:szCs w:val="16"/>
                <w:rtl w:val="0"/>
              </w:rPr>
              <w:t xml:space="preserve">Post-event reader report/debrief capture</w:t>
            </w: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sz w:val="16"/>
                <w:szCs w:val="16"/>
                <w:rtl w:val="0"/>
              </w:rPr>
              <w:t xml:space="preserve">Core history/debrief need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rPr/>
            </w:pPr>
            <w:r w:rsidDel="00000000" w:rsidR="00000000" w:rsidRPr="00000000">
              <w:rPr>
                <w:sz w:val="16"/>
                <w:szCs w:val="16"/>
                <w:rtl w:val="0"/>
              </w:rPr>
              <w:t xml:space="preserve">MUST HAVE</w:t>
            </w: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sz w:val="16"/>
                <w:szCs w:val="16"/>
                <w:rtl w:val="0"/>
              </w:rPr>
              <w:t xml:space="preserve">Role-based protection of sensitive information</w:t>
            </w: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sz w:val="16"/>
                <w:szCs w:val="16"/>
                <w:rtl w:val="0"/>
              </w:rPr>
              <w:t xml:space="preserve">Core security need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rPr/>
            </w:pPr>
            <w:r w:rsidDel="00000000" w:rsidR="00000000" w:rsidRPr="00000000">
              <w:rPr>
                <w:sz w:val="16"/>
                <w:szCs w:val="16"/>
                <w:rtl w:val="0"/>
              </w:rPr>
              <w:t xml:space="preserve">SHOULD HAVE</w:t>
            </w:r>
            <w:r w:rsidDel="00000000" w:rsidR="00000000" w:rsidRPr="00000000">
              <w:rPr>
                <w:rtl w:val="0"/>
              </w:rPr>
            </w:r>
          </w:p>
        </w:tc>
        <w:tc>
          <w:tcPr>
            <w:vAlign w:val="center"/>
          </w:tcPr>
          <w:p w:rsidR="00000000" w:rsidDel="00000000" w:rsidP="00000000" w:rsidRDefault="00000000" w:rsidRPr="00000000" w14:paraId="00000234">
            <w:pPr>
              <w:rPr/>
            </w:pPr>
            <w:sdt>
              <w:sdtPr>
                <w:id w:val="1549131235"/>
                <w:tag w:val="goog_rdk_18"/>
              </w:sdtPr>
              <w:sdtContent>
                <w:commentRangeStart w:id="18"/>
              </w:sdtContent>
            </w:sdt>
            <w:r w:rsidDel="00000000" w:rsidR="00000000" w:rsidRPr="00000000">
              <w:rPr>
                <w:sz w:val="16"/>
                <w:szCs w:val="16"/>
                <w:rtl w:val="0"/>
              </w:rPr>
              <w:t xml:space="preserve">Wave integration</w:t>
            </w:r>
            <w:r w:rsidDel="00000000" w:rsidR="00000000" w:rsidRPr="00000000">
              <w:rPr>
                <w:rtl w:val="0"/>
              </w:rPr>
            </w:r>
          </w:p>
        </w:tc>
        <w:tc>
          <w:tcPr>
            <w:vAlign w:val="center"/>
          </w:tcPr>
          <w:p w:rsidR="00000000" w:rsidDel="00000000" w:rsidP="00000000" w:rsidRDefault="00000000" w:rsidRPr="00000000" w14:paraId="00000235">
            <w:pPr>
              <w:rPr/>
            </w:pPr>
            <w:commentRangeEnd w:id="18"/>
            <w:r w:rsidDel="00000000" w:rsidR="00000000" w:rsidRPr="00000000">
              <w:commentReference w:id="18"/>
            </w:r>
            <w:r w:rsidDel="00000000" w:rsidR="00000000" w:rsidRPr="00000000">
              <w:rPr>
                <w:sz w:val="16"/>
                <w:szCs w:val="16"/>
                <w:rtl w:val="0"/>
              </w:rPr>
              <w:t xml:space="preserve">Integration-first direction, subject to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rPr/>
            </w:pPr>
            <w:r w:rsidDel="00000000" w:rsidR="00000000" w:rsidRPr="00000000">
              <w:rPr>
                <w:sz w:val="16"/>
                <w:szCs w:val="16"/>
                <w:rtl w:val="0"/>
              </w:rPr>
              <w:t xml:space="preserve">SHOULD HAVE</w:t>
            </w:r>
            <w:r w:rsidDel="00000000" w:rsidR="00000000" w:rsidRPr="00000000">
              <w:rPr>
                <w:rtl w:val="0"/>
              </w:rPr>
            </w:r>
          </w:p>
        </w:tc>
        <w:tc>
          <w:tcPr>
            <w:vAlign w:val="center"/>
          </w:tcPr>
          <w:p w:rsidR="00000000" w:rsidDel="00000000" w:rsidP="00000000" w:rsidRDefault="00000000" w:rsidRPr="00000000" w14:paraId="00000237">
            <w:pPr>
              <w:rPr/>
            </w:pPr>
            <w:sdt>
              <w:sdtPr>
                <w:id w:val="581285873"/>
                <w:tag w:val="goog_rdk_19"/>
              </w:sdtPr>
              <w:sdtContent>
                <w:commentRangeStart w:id="19"/>
              </w:sdtContent>
            </w:sdt>
            <w:r w:rsidDel="00000000" w:rsidR="00000000" w:rsidRPr="00000000">
              <w:rPr>
                <w:sz w:val="16"/>
                <w:szCs w:val="16"/>
                <w:rtl w:val="0"/>
              </w:rPr>
              <w:t xml:space="preserve">Patriot integration</w:t>
            </w:r>
            <w:r w:rsidDel="00000000" w:rsidR="00000000" w:rsidRPr="00000000">
              <w:rPr>
                <w:rtl w:val="0"/>
              </w:rPr>
            </w:r>
          </w:p>
        </w:tc>
        <w:tc>
          <w:tcPr>
            <w:vAlign w:val="center"/>
          </w:tcPr>
          <w:p w:rsidR="00000000" w:rsidDel="00000000" w:rsidP="00000000" w:rsidRDefault="00000000" w:rsidRPr="00000000" w14:paraId="00000238">
            <w:pPr>
              <w:rPr/>
            </w:pPr>
            <w:commentRangeEnd w:id="19"/>
            <w:r w:rsidDel="00000000" w:rsidR="00000000" w:rsidRPr="00000000">
              <w:commentReference w:id="19"/>
            </w:r>
            <w:r w:rsidDel="00000000" w:rsidR="00000000" w:rsidRPr="00000000">
              <w:rPr>
                <w:sz w:val="16"/>
                <w:szCs w:val="16"/>
                <w:rtl w:val="0"/>
              </w:rPr>
              <w:t xml:space="preserve">Integration-first direction, subject to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sz w:val="16"/>
                <w:szCs w:val="16"/>
                <w:rtl w:val="0"/>
              </w:rPr>
              <w:t xml:space="preserve">SHOULD HAVE</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sz w:val="16"/>
                <w:szCs w:val="16"/>
                <w:rtl w:val="0"/>
              </w:rPr>
              <w:t xml:space="preserve">Private/group in-app messaging</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sz w:val="16"/>
                <w:szCs w:val="16"/>
                <w:rtl w:val="0"/>
              </w:rPr>
              <w:t xml:space="preserve">Desirable but explicitly non-critical if costly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rPr/>
            </w:pPr>
            <w:r w:rsidDel="00000000" w:rsidR="00000000" w:rsidRPr="00000000">
              <w:rPr>
                <w:sz w:val="16"/>
                <w:szCs w:val="16"/>
                <w:rtl w:val="0"/>
              </w:rPr>
              <w:t xml:space="preserve">SHOULD HAVE</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sz w:val="16"/>
                <w:szCs w:val="16"/>
                <w:rtl w:val="0"/>
              </w:rPr>
              <w:t xml:space="preserve">Email inquiry logging</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sz w:val="16"/>
                <w:szCs w:val="16"/>
                <w:rtl w:val="0"/>
              </w:rPr>
              <w:t xml:space="preserve">Useful but not confirmed must-have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sz w:val="16"/>
                <w:szCs w:val="16"/>
                <w:rtl w:val="0"/>
              </w:rPr>
              <w:t xml:space="preserve">SHOULD HAVE</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sz w:val="16"/>
                <w:szCs w:val="16"/>
                <w:rtl w:val="0"/>
              </w:rPr>
              <w:t xml:space="preserve">AI summaries/reminders/document extraction</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sz w:val="16"/>
                <w:szCs w:val="16"/>
                <w:rtl w:val="0"/>
              </w:rPr>
              <w:t xml:space="preserve">Controlled automation opportunity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sz w:val="16"/>
                <w:szCs w:val="16"/>
                <w:rtl w:val="0"/>
              </w:rPr>
              <w:t xml:space="preserve">LATER</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sz w:val="16"/>
                <w:szCs w:val="16"/>
                <w:rtl w:val="0"/>
              </w:rPr>
              <w:t xml:space="preserve">Native reader mobile app</w:t>
            </w: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sz w:val="16"/>
                <w:szCs w:val="16"/>
                <w:rtl w:val="0"/>
              </w:rPr>
              <w:t xml:space="preserve">Validate responsive web MVP first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rPr/>
            </w:pPr>
            <w:r w:rsidDel="00000000" w:rsidR="00000000" w:rsidRPr="00000000">
              <w:rPr>
                <w:sz w:val="16"/>
                <w:szCs w:val="16"/>
                <w:rtl w:val="0"/>
              </w:rPr>
              <w:t xml:space="preserve">LATER</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sz w:val="16"/>
                <w:szCs w:val="16"/>
                <w:rtl w:val="0"/>
              </w:rPr>
              <w:t xml:space="preserve">Expanded sub-admin/super-admin permissions</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sz w:val="16"/>
                <w:szCs w:val="16"/>
                <w:rtl w:val="0"/>
              </w:rPr>
              <w:t xml:space="preserve">Not currently confirmed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sz w:val="16"/>
                <w:szCs w:val="16"/>
                <w:rtl w:val="0"/>
              </w:rPr>
              <w:t xml:space="preserve">LATER</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sz w:val="16"/>
                <w:szCs w:val="16"/>
                <w:rtl w:val="0"/>
              </w:rPr>
              <w:t xml:space="preserve">Deeper AI automation/autonomous decisions</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sz w:val="16"/>
                <w:szCs w:val="16"/>
                <w:rtl w:val="0"/>
              </w:rPr>
              <w:t xml:space="preserve">Requires trust/control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rPr/>
            </w:pPr>
            <w:r w:rsidDel="00000000" w:rsidR="00000000" w:rsidRPr="00000000">
              <w:rPr>
                <w:sz w:val="16"/>
                <w:szCs w:val="16"/>
                <w:rtl w:val="0"/>
              </w:rPr>
              <w:t xml:space="preserve">LATER</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sz w:val="16"/>
                <w:szCs w:val="16"/>
                <w:rtl w:val="0"/>
              </w:rPr>
              <w:t xml:space="preserve">Replacement of Wave/Patriot functionality</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sz w:val="16"/>
                <w:szCs w:val="16"/>
                <w:rtl w:val="0"/>
              </w:rPr>
              <w:t xml:space="preserve">Only if cost-effective and strategically justified</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rPr/>
      </w:pPr>
      <w:r w:rsidDel="00000000" w:rsidR="00000000" w:rsidRPr="00000000">
        <w:rPr>
          <w:rtl w:val="0"/>
        </w:rPr>
        <w:t xml:space="preserve">11. Acceptance Criteria — BRD Baseline</w:t>
      </w:r>
    </w:p>
    <w:p w:rsidR="00000000" w:rsidDel="00000000" w:rsidP="00000000" w:rsidRDefault="00000000" w:rsidRPr="00000000" w14:paraId="00000250">
      <w:pPr>
        <w:spacing w:after="80" w:lineRule="auto"/>
        <w:rPr/>
      </w:pPr>
      <w:r w:rsidDel="00000000" w:rsidR="00000000" w:rsidRPr="00000000">
        <w:rPr>
          <w:rtl w:val="0"/>
        </w:rPr>
        <w:t xml:space="preserve">The BRD is considered ready for the next milestone when Chester can validate that:</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University and Reader workflows accurately represent how VTI operates today;</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Event/Assignment is treated as the central operational connection between university, reader, Call Sheet, schedule, travel, expenses, communications and debrief;</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admin dashboard objective is clearly defined as a 360°/35,000-foot operational </w:t>
      </w:r>
      <w:sdt>
        <w:sdtPr>
          <w:id w:val="1847665092"/>
          <w:tag w:val="goog_rdk_20"/>
        </w:sdtPr>
        <w:sdtContent>
          <w:commentRangeStart w:id="20"/>
        </w:sdtContent>
      </w:sdt>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view</w:t>
      </w:r>
      <w:commentRangeEnd w:id="20"/>
      <w:r w:rsidDel="00000000" w:rsidR="00000000" w:rsidRPr="00000000">
        <w:commentReference w:id="20"/>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purpose-built calendar requirement is captured;</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reader onboarding and sensitive document handling are represented;</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Wave and Patriot are treated as integration candidates rather than assumed replacements;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is positioned as controlled assistance rather than autonomous control;</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MVP, later scope and unresolved questions are visibly separated;</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security/privacy requirements are recognized without inventing compliance certifications or legal obligations;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open questions are sufficient to drive the next architecture and workflow discussions.</w:t>
      </w:r>
    </w:p>
    <w:p w:rsidR="00000000" w:rsidDel="00000000" w:rsidP="00000000" w:rsidRDefault="00000000" w:rsidRPr="00000000" w14:paraId="0000025B">
      <w:pPr>
        <w:pStyle w:val="Heading1"/>
        <w:rPr/>
      </w:pPr>
      <w:r w:rsidDel="00000000" w:rsidR="00000000" w:rsidRPr="00000000">
        <w:rPr>
          <w:rtl w:val="0"/>
        </w:rPr>
        <w:t xml:space="preserve">12. Risks &amp; Mitigations</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7324d" w:val="clear"/>
            <w:vAlign w:val="center"/>
          </w:tcPr>
          <w:p w:rsidR="00000000" w:rsidDel="00000000" w:rsidP="00000000" w:rsidRDefault="00000000" w:rsidRPr="00000000" w14:paraId="0000025C">
            <w:pPr>
              <w:rPr/>
            </w:pPr>
            <w:r w:rsidDel="00000000" w:rsidR="00000000" w:rsidRPr="00000000">
              <w:rPr>
                <w:b w:val="1"/>
                <w:bCs w:val="1"/>
                <w:color w:val="ffffff"/>
                <w:sz w:val="16"/>
                <w:szCs w:val="16"/>
                <w:rtl w:val="0"/>
              </w:rPr>
              <w:t xml:space="preserve">Risk</w:t>
            </w:r>
            <w:r w:rsidDel="00000000" w:rsidR="00000000" w:rsidRPr="00000000">
              <w:rPr>
                <w:rtl w:val="0"/>
              </w:rPr>
            </w:r>
          </w:p>
        </w:tc>
        <w:tc>
          <w:tcPr>
            <w:shd w:fill="17324d" w:val="clear"/>
            <w:vAlign w:val="center"/>
          </w:tcPr>
          <w:p w:rsidR="00000000" w:rsidDel="00000000" w:rsidP="00000000" w:rsidRDefault="00000000" w:rsidRPr="00000000" w14:paraId="0000025D">
            <w:pPr>
              <w:rPr/>
            </w:pPr>
            <w:r w:rsidDel="00000000" w:rsidR="00000000" w:rsidRPr="00000000">
              <w:rPr>
                <w:b w:val="1"/>
                <w:bCs w:val="1"/>
                <w:color w:val="ffffff"/>
                <w:sz w:val="16"/>
                <w:szCs w:val="16"/>
                <w:rtl w:val="0"/>
              </w:rPr>
              <w:t xml:space="preserve">Impact</w:t>
            </w:r>
            <w:r w:rsidDel="00000000" w:rsidR="00000000" w:rsidRPr="00000000">
              <w:rPr>
                <w:rtl w:val="0"/>
              </w:rPr>
            </w:r>
          </w:p>
        </w:tc>
        <w:tc>
          <w:tcPr>
            <w:shd w:fill="17324d" w:val="clear"/>
            <w:vAlign w:val="center"/>
          </w:tcPr>
          <w:p w:rsidR="00000000" w:rsidDel="00000000" w:rsidP="00000000" w:rsidRDefault="00000000" w:rsidRPr="00000000" w14:paraId="0000025E">
            <w:pPr>
              <w:rPr/>
            </w:pPr>
            <w:r w:rsidDel="00000000" w:rsidR="00000000" w:rsidRPr="00000000">
              <w:rPr>
                <w:b w:val="1"/>
                <w:bCs w:val="1"/>
                <w:color w:val="ffffff"/>
                <w:sz w:val="16"/>
                <w:szCs w:val="16"/>
                <w:rtl w:val="0"/>
              </w:rPr>
              <w:t xml:space="preserve">Mitigation / Next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rPr/>
            </w:pPr>
            <w:r w:rsidDel="00000000" w:rsidR="00000000" w:rsidRPr="00000000">
              <w:rPr>
                <w:sz w:val="16"/>
                <w:szCs w:val="16"/>
                <w:rtl w:val="0"/>
              </w:rPr>
              <w:t xml:space="preserve">Automation perceived as loss of control</w:t>
            </w: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sz w:val="16"/>
                <w:szCs w:val="16"/>
                <w:rtl w:val="0"/>
              </w:rPr>
              <w:t xml:space="preserve">Human approval points, editable workflows, transparent automation and auditability.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rPr/>
            </w:pPr>
            <w:r w:rsidDel="00000000" w:rsidR="00000000" w:rsidRPr="00000000">
              <w:rPr>
                <w:sz w:val="16"/>
                <w:szCs w:val="16"/>
                <w:rtl w:val="0"/>
              </w:rPr>
              <w:t xml:space="preserve">Sensitive reader information handled incorrectly</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sz w:val="16"/>
                <w:szCs w:val="16"/>
                <w:rtl w:val="0"/>
              </w:rPr>
              <w:t xml:space="preserve">Secure architecture, least privilege, encryption, retention policy and audit trail defined before build.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sz w:val="16"/>
                <w:szCs w:val="16"/>
                <w:rtl w:val="0"/>
              </w:rPr>
              <w:t xml:space="preserve">Wave/Patriot integration limitations</w:t>
            </w: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sz w:val="16"/>
                <w:szCs w:val="16"/>
                <w:rtl w:val="0"/>
              </w:rPr>
              <w:t xml:space="preserve">Validate APIs/licensing early; maintain integration-first fallback.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rPr/>
            </w:pPr>
            <w:r w:rsidDel="00000000" w:rsidR="00000000" w:rsidRPr="00000000">
              <w:rPr>
                <w:sz w:val="16"/>
                <w:szCs w:val="16"/>
                <w:rtl w:val="0"/>
              </w:rPr>
              <w:t xml:space="preserve">MVP becomes too broad</w:t>
            </w: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sz w:val="16"/>
                <w:szCs w:val="16"/>
                <w:rtl w:val="0"/>
              </w:rPr>
              <w:t xml:space="preserve">Use MUST/SHOULD/LATER boundaries and validate against actual reader/admin workflows.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rPr/>
            </w:pPr>
            <w:r w:rsidDel="00000000" w:rsidR="00000000" w:rsidRPr="00000000">
              <w:rPr>
                <w:sz w:val="16"/>
                <w:szCs w:val="16"/>
                <w:rtl w:val="0"/>
              </w:rPr>
              <w:t xml:space="preserve">University self-service expectations unclear</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sz w:val="16"/>
                <w:szCs w:val="16"/>
                <w:rtl w:val="0"/>
              </w:rPr>
              <w:t xml:space="preserve">Confirm whether VTI remains primary operator before designing client portal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rPr/>
            </w:pPr>
            <w:r w:rsidDel="00000000" w:rsidR="00000000" w:rsidRPr="00000000">
              <w:rPr>
                <w:sz w:val="16"/>
                <w:szCs w:val="16"/>
                <w:rtl w:val="0"/>
              </w:rPr>
              <w:t xml:space="preserve">Payment/reimbursement model unclear</w:t>
            </w:r>
            <w:r w:rsidDel="00000000" w:rsidR="00000000" w:rsidRPr="00000000">
              <w:rPr>
                <w:rtl w:val="0"/>
              </w:rPr>
            </w:r>
          </w:p>
        </w:tc>
        <w:tc>
          <w:tcPr>
            <w:vAlign w:val="center"/>
          </w:tcPr>
          <w:p w:rsidR="00000000" w:rsidDel="00000000" w:rsidP="00000000" w:rsidRDefault="00000000" w:rsidRPr="00000000" w14:paraId="0000026F">
            <w:pPr>
              <w:rPr/>
            </w:pPr>
            <w:r w:rsidDel="00000000" w:rsidR="00000000" w:rsidRPr="00000000">
              <w:rPr>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sz w:val="16"/>
                <w:szCs w:val="16"/>
                <w:rtl w:val="0"/>
              </w:rPr>
              <w:t xml:space="preserve">Define system of record and who initiates payments before payment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sz w:val="16"/>
                <w:szCs w:val="16"/>
                <w:rtl w:val="0"/>
              </w:rPr>
              <w:t xml:space="preserve">Mobile scope expands too early</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sz w:val="16"/>
                <w:szCs w:val="16"/>
                <w:rtl w:val="0"/>
              </w:rPr>
              <w:t xml:space="preserve">Prove reader workflow with responsive web before committing to native 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rPr/>
            </w:pPr>
            <w:r w:rsidDel="00000000" w:rsidR="00000000" w:rsidRPr="00000000">
              <w:rPr>
                <w:sz w:val="16"/>
                <w:szCs w:val="16"/>
                <w:rtl w:val="0"/>
              </w:rPr>
              <w:t xml:space="preserve">KPI/reporting expectations unclear</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sz w:val="16"/>
                <w:szCs w:val="16"/>
                <w:rtl w:val="0"/>
              </w:rPr>
              <w:t xml:space="preserve">Collect concrete examples of dashboards and reports Chester uses today.</w:t>
            </w: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1"/>
        <w:rPr/>
      </w:pPr>
      <w:r w:rsidDel="00000000" w:rsidR="00000000" w:rsidRPr="00000000">
        <w:rPr>
          <w:rtl w:val="0"/>
        </w:rPr>
        <w:t xml:space="preserve">13. Open Questions Requiring Chester Validation</w:t>
      </w:r>
    </w:p>
    <w:p w:rsidR="00000000" w:rsidDel="00000000" w:rsidP="00000000" w:rsidRDefault="00000000" w:rsidRPr="00000000" w14:paraId="00000279">
      <w:pPr>
        <w:spacing w:after="60" w:lineRule="auto"/>
        <w:rPr/>
      </w:pPr>
      <w:r w:rsidDel="00000000" w:rsidR="00000000" w:rsidRPr="00000000">
        <w:rPr>
          <w:b w:val="1"/>
          <w:bCs w:val="1"/>
          <w:rtl w:val="0"/>
        </w:rPr>
        <w:t xml:space="preserve">OQ-01 </w:t>
      </w:r>
      <w:r w:rsidDel="00000000" w:rsidR="00000000" w:rsidRPr="00000000">
        <w:rPr>
          <w:rtl w:val="0"/>
        </w:rPr>
        <w:t xml:space="preserve">Which exact fields and stages should exist for a new university inquiry, and what causes movement between stages?</w:t>
      </w:r>
    </w:p>
    <w:p w:rsidR="00000000" w:rsidDel="00000000" w:rsidP="00000000" w:rsidRDefault="00000000" w:rsidRPr="00000000" w14:paraId="0000027A">
      <w:pPr>
        <w:spacing w:after="0" w:lineRule="auto"/>
        <w:rPr/>
      </w:pPr>
      <w:r w:rsidDel="00000000" w:rsidR="00000000" w:rsidRPr="00000000">
        <w:rPr>
          <w:rtl w:val="0"/>
        </w:rPr>
      </w:r>
    </w:p>
    <w:p w:rsidR="00000000" w:rsidDel="00000000" w:rsidP="00000000" w:rsidRDefault="00000000" w:rsidRPr="00000000" w14:paraId="0000027B">
      <w:pPr>
        <w:spacing w:after="0" w:lineRule="auto"/>
        <w:rPr>
          <w:color w:val="0000ff"/>
        </w:rPr>
      </w:pPr>
      <w:r w:rsidDel="00000000" w:rsidR="00000000" w:rsidRPr="00000000">
        <w:rPr>
          <w:color w:val="0000ff"/>
          <w:rtl w:val="0"/>
        </w:rPr>
        <w:t xml:space="preserve">With a new university, an inquiry is captured from an email interest form and thus I would need to know the contact name, email address, university name, department, and still have room to show status or other information.</w:t>
      </w:r>
    </w:p>
    <w:p w:rsidR="00000000" w:rsidDel="00000000" w:rsidP="00000000" w:rsidRDefault="00000000" w:rsidRPr="00000000" w14:paraId="0000027C">
      <w:pPr>
        <w:spacing w:after="0" w:lineRule="auto"/>
        <w:rPr>
          <w:color w:val="0000ff"/>
        </w:rPr>
      </w:pPr>
      <w:r w:rsidDel="00000000" w:rsidR="00000000" w:rsidRPr="00000000">
        <w:rPr>
          <w:rtl w:val="0"/>
        </w:rPr>
      </w:r>
    </w:p>
    <w:p w:rsidR="00000000" w:rsidDel="00000000" w:rsidP="00000000" w:rsidRDefault="00000000" w:rsidRPr="00000000" w14:paraId="0000027D">
      <w:pPr>
        <w:spacing w:after="0" w:lineRule="auto"/>
        <w:rPr>
          <w:color w:val="0000ff"/>
        </w:rPr>
      </w:pPr>
      <w:r w:rsidDel="00000000" w:rsidR="00000000" w:rsidRPr="00000000">
        <w:rPr>
          <w:color w:val="0000ff"/>
          <w:rtl w:val="0"/>
        </w:rPr>
        <w:t xml:space="preserve">Inquests generally move from initial inquiry to a longer phone conversation in which needs are identified and goals are aligned. Major movement between the stages is generally dictated by the university who usually requires several approvals from administration. After the stage, I'm usually in contact with the same individual or get moved onto the actual commencement coordinator, who will work with me through the logistics process.</w:t>
      </w:r>
    </w:p>
    <w:p w:rsidR="00000000" w:rsidDel="00000000" w:rsidP="00000000" w:rsidRDefault="00000000" w:rsidRPr="00000000" w14:paraId="0000027E">
      <w:pPr>
        <w:spacing w:after="0" w:lineRule="auto"/>
        <w:rPr>
          <w:color w:val="0000ff"/>
        </w:rPr>
      </w:pPr>
      <w:r w:rsidDel="00000000" w:rsidR="00000000" w:rsidRPr="00000000">
        <w:rPr>
          <w:rtl w:val="0"/>
        </w:rPr>
      </w:r>
    </w:p>
    <w:p w:rsidR="00000000" w:rsidDel="00000000" w:rsidP="00000000" w:rsidRDefault="00000000" w:rsidRPr="00000000" w14:paraId="0000027F">
      <w:pPr>
        <w:spacing w:after="0" w:lineRule="auto"/>
        <w:rPr>
          <w:color w:val="0000ff"/>
        </w:rPr>
      </w:pPr>
      <w:r w:rsidDel="00000000" w:rsidR="00000000" w:rsidRPr="00000000">
        <w:rPr>
          <w:color w:val="0000ff"/>
          <w:rtl w:val="0"/>
        </w:rPr>
        <w:t xml:space="preserve">If it's an existing university, then this usually can be resolved with some kind of check box that states their interest for the following year and/or commitment to utilizing our service once again. But the approval process can sometimes still exist because administration usually approves the budget.</w:t>
      </w:r>
    </w:p>
    <w:p w:rsidR="00000000" w:rsidDel="00000000" w:rsidP="00000000" w:rsidRDefault="00000000" w:rsidRPr="00000000" w14:paraId="00000280">
      <w:pPr>
        <w:spacing w:after="0" w:lineRule="auto"/>
        <w:rPr>
          <w:color w:val="0000ff"/>
        </w:rPr>
      </w:pPr>
      <w:r w:rsidDel="00000000" w:rsidR="00000000" w:rsidRPr="00000000">
        <w:rPr>
          <w:rtl w:val="0"/>
        </w:rPr>
      </w:r>
    </w:p>
    <w:p w:rsidR="00000000" w:rsidDel="00000000" w:rsidP="00000000" w:rsidRDefault="00000000" w:rsidRPr="00000000" w14:paraId="00000281">
      <w:pPr>
        <w:spacing w:after="60" w:lineRule="auto"/>
        <w:rPr/>
      </w:pPr>
      <w:r w:rsidDel="00000000" w:rsidR="00000000" w:rsidRPr="00000000">
        <w:rPr>
          <w:b w:val="1"/>
          <w:bCs w:val="1"/>
          <w:rtl w:val="0"/>
        </w:rPr>
        <w:t xml:space="preserve">OQ-02 </w:t>
      </w:r>
      <w:r w:rsidDel="00000000" w:rsidR="00000000" w:rsidRPr="00000000">
        <w:rPr>
          <w:rtl w:val="0"/>
        </w:rPr>
        <w:t xml:space="preserve">What makes an event confirmed versus tentative/cancelled/postponed?</w:t>
      </w:r>
    </w:p>
    <w:p w:rsidR="00000000" w:rsidDel="00000000" w:rsidP="00000000" w:rsidRDefault="00000000" w:rsidRPr="00000000" w14:paraId="00000282">
      <w:pPr>
        <w:spacing w:after="0" w:lineRule="auto"/>
        <w:rPr/>
      </w:pPr>
      <w:r w:rsidDel="00000000" w:rsidR="00000000" w:rsidRPr="00000000">
        <w:rPr>
          <w:rtl w:val="0"/>
        </w:rPr>
      </w:r>
    </w:p>
    <w:p w:rsidR="00000000" w:rsidDel="00000000" w:rsidP="00000000" w:rsidRDefault="00000000" w:rsidRPr="00000000" w14:paraId="00000283">
      <w:pPr>
        <w:spacing w:after="0" w:lineRule="auto"/>
        <w:rPr>
          <w:color w:val="0000ff"/>
        </w:rPr>
      </w:pPr>
      <w:r w:rsidDel="00000000" w:rsidR="00000000" w:rsidRPr="00000000">
        <w:rPr>
          <w:color w:val="0000ff"/>
          <w:rtl w:val="0"/>
        </w:rPr>
        <w:t xml:space="preserve">At any time during the process, a university can simply walk away. However, an event is considered tentative once the coordinator confirms both their interest and a budget is available for them to hire me. An event is considered canceled at any time on either side. An event is considered postponed when circumstances behind our control take place like weather or force de majeure.</w:t>
      </w:r>
    </w:p>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spacing w:after="60" w:lineRule="auto"/>
        <w:rPr/>
      </w:pPr>
      <w:r w:rsidDel="00000000" w:rsidR="00000000" w:rsidRPr="00000000">
        <w:rPr>
          <w:b w:val="1"/>
          <w:bCs w:val="1"/>
          <w:rtl w:val="0"/>
        </w:rPr>
        <w:t xml:space="preserve">OQ-03 </w:t>
      </w:r>
      <w:r w:rsidDel="00000000" w:rsidR="00000000" w:rsidRPr="00000000">
        <w:rPr>
          <w:rtl w:val="0"/>
        </w:rPr>
        <w:t xml:space="preserve">How are readers currently selected and matched: availability, geography, experience, lead-reader status, other criteria?</w:t>
      </w:r>
    </w:p>
    <w:p w:rsidR="00000000" w:rsidDel="00000000" w:rsidP="00000000" w:rsidRDefault="00000000" w:rsidRPr="00000000" w14:paraId="00000286">
      <w:pPr>
        <w:spacing w:after="0" w:lineRule="auto"/>
        <w:rPr>
          <w:color w:val="0000ff"/>
        </w:rPr>
      </w:pPr>
      <w:r w:rsidDel="00000000" w:rsidR="00000000" w:rsidRPr="00000000">
        <w:rPr>
          <w:rtl w:val="0"/>
        </w:rPr>
      </w:r>
    </w:p>
    <w:p w:rsidR="00000000" w:rsidDel="00000000" w:rsidP="00000000" w:rsidRDefault="00000000" w:rsidRPr="00000000" w14:paraId="00000287">
      <w:pPr>
        <w:spacing w:after="0" w:lineRule="auto"/>
        <w:rPr>
          <w:color w:val="0000ff"/>
        </w:rPr>
      </w:pPr>
      <w:r w:rsidDel="00000000" w:rsidR="00000000" w:rsidRPr="00000000">
        <w:rPr>
          <w:color w:val="0000ff"/>
          <w:rtl w:val="0"/>
        </w:rPr>
        <w:t xml:space="preserve">Readers are usually selected based on sound or the university preference for a male, female, or a specific kind of sound i.e. a warm voice, something more high-pitched, something deeper with resonance, etc.</w:t>
      </w:r>
    </w:p>
    <w:p w:rsidR="00000000" w:rsidDel="00000000" w:rsidP="00000000" w:rsidRDefault="00000000" w:rsidRPr="00000000" w14:paraId="00000288">
      <w:pPr>
        <w:spacing w:after="0" w:lineRule="auto"/>
        <w:rPr>
          <w:color w:val="0000ff"/>
        </w:rPr>
      </w:pPr>
      <w:r w:rsidDel="00000000" w:rsidR="00000000" w:rsidRPr="00000000">
        <w:rPr>
          <w:rtl w:val="0"/>
        </w:rPr>
      </w:r>
    </w:p>
    <w:p w:rsidR="00000000" w:rsidDel="00000000" w:rsidP="00000000" w:rsidRDefault="00000000" w:rsidRPr="00000000" w14:paraId="00000289">
      <w:pPr>
        <w:spacing w:after="0" w:lineRule="auto"/>
        <w:rPr>
          <w:color w:val="0000ff"/>
        </w:rPr>
      </w:pPr>
      <w:r w:rsidDel="00000000" w:rsidR="00000000" w:rsidRPr="00000000">
        <w:rPr>
          <w:color w:val="0000ff"/>
          <w:rtl w:val="0"/>
        </w:rPr>
        <w:t xml:space="preserve">Matching also includes availability and geography. Experience plays a role based on if the reader becomes the lead reader for the event. However, departmental equity also exists within my readers. Meaning, a veteran reader usually has first choice in accepting a job ahead of less experienced readers.</w:t>
      </w:r>
    </w:p>
    <w:p w:rsidR="00000000" w:rsidDel="00000000" w:rsidP="00000000" w:rsidRDefault="00000000" w:rsidRPr="00000000" w14:paraId="0000028A">
      <w:pPr>
        <w:spacing w:after="0" w:lineRule="auto"/>
        <w:rPr>
          <w:color w:val="0000ff"/>
        </w:rPr>
      </w:pPr>
      <w:r w:rsidDel="00000000" w:rsidR="00000000" w:rsidRPr="00000000">
        <w:rPr>
          <w:rtl w:val="0"/>
        </w:rPr>
      </w:r>
    </w:p>
    <w:p w:rsidR="00000000" w:rsidDel="00000000" w:rsidP="00000000" w:rsidRDefault="00000000" w:rsidRPr="00000000" w14:paraId="0000028B">
      <w:pPr>
        <w:spacing w:after="0" w:lineRule="auto"/>
        <w:rPr>
          <w:color w:val="0000ff"/>
        </w:rPr>
      </w:pPr>
      <w:r w:rsidDel="00000000" w:rsidR="00000000" w:rsidRPr="00000000">
        <w:rPr>
          <w:color w:val="0000ff"/>
          <w:rtl w:val="0"/>
        </w:rPr>
        <w:t xml:space="preserve">New readers are usually assigned a lead reader to shadow and follow in hopes that they may one day become the actual reader for that university in the future.</w:t>
      </w:r>
    </w:p>
    <w:p w:rsidR="00000000" w:rsidDel="00000000" w:rsidP="00000000" w:rsidRDefault="00000000" w:rsidRPr="00000000" w14:paraId="0000028C">
      <w:pPr>
        <w:spacing w:after="0" w:lineRule="auto"/>
        <w:rPr>
          <w:color w:val="0000ff"/>
        </w:rPr>
      </w:pPr>
      <w:r w:rsidDel="00000000" w:rsidR="00000000" w:rsidRPr="00000000">
        <w:rPr>
          <w:rtl w:val="0"/>
        </w:rPr>
      </w:r>
    </w:p>
    <w:p w:rsidR="00000000" w:rsidDel="00000000" w:rsidP="00000000" w:rsidRDefault="00000000" w:rsidRPr="00000000" w14:paraId="0000028D">
      <w:pPr>
        <w:spacing w:after="0" w:lineRule="auto"/>
        <w:rPr>
          <w:color w:val="0000ff"/>
        </w:rPr>
      </w:pPr>
      <w:r w:rsidDel="00000000" w:rsidR="00000000" w:rsidRPr="00000000">
        <w:rPr>
          <w:color w:val="0000ff"/>
          <w:rtl w:val="0"/>
        </w:rPr>
        <w:t xml:space="preserve">Ultimately, I work with the university, and it's usually me who has the final say on which readers go to which event. By the way, I utilize the word event to define commencement ceremonies.</w:t>
      </w:r>
    </w:p>
    <w:p w:rsidR="00000000" w:rsidDel="00000000" w:rsidP="00000000" w:rsidRDefault="00000000" w:rsidRPr="00000000" w14:paraId="0000028E">
      <w:pPr>
        <w:spacing w:after="0" w:lineRule="auto"/>
        <w:rPr>
          <w:color w:val="0000ff"/>
        </w:rPr>
      </w:pPr>
      <w:r w:rsidDel="00000000" w:rsidR="00000000" w:rsidRPr="00000000">
        <w:rPr>
          <w:rtl w:val="0"/>
        </w:rPr>
      </w:r>
    </w:p>
    <w:p w:rsidR="00000000" w:rsidDel="00000000" w:rsidP="00000000" w:rsidRDefault="00000000" w:rsidRPr="00000000" w14:paraId="0000028F">
      <w:pPr>
        <w:spacing w:after="60" w:lineRule="auto"/>
        <w:rPr/>
      </w:pPr>
      <w:r w:rsidDel="00000000" w:rsidR="00000000" w:rsidRPr="00000000">
        <w:rPr>
          <w:b w:val="1"/>
          <w:bCs w:val="1"/>
          <w:rtl w:val="0"/>
        </w:rPr>
        <w:t xml:space="preserve">OQ-04 </w:t>
      </w:r>
      <w:r w:rsidDel="00000000" w:rsidR="00000000" w:rsidRPr="00000000">
        <w:rPr>
          <w:rtl w:val="0"/>
        </w:rPr>
        <w:t xml:space="preserve">Can one event contain multiple ceremonies and multiple readers, and how should assignment conflicts be handled?</w:t>
      </w:r>
    </w:p>
    <w:p w:rsidR="00000000" w:rsidDel="00000000" w:rsidP="00000000" w:rsidRDefault="00000000" w:rsidRPr="00000000" w14:paraId="00000290">
      <w:pPr>
        <w:spacing w:after="0" w:lineRule="auto"/>
        <w:rPr>
          <w:color w:val="0000ff"/>
        </w:rPr>
      </w:pPr>
      <w:r w:rsidDel="00000000" w:rsidR="00000000" w:rsidRPr="00000000">
        <w:rPr>
          <w:rtl w:val="0"/>
        </w:rPr>
      </w:r>
    </w:p>
    <w:p w:rsidR="00000000" w:rsidDel="00000000" w:rsidP="00000000" w:rsidRDefault="00000000" w:rsidRPr="00000000" w14:paraId="00000291">
      <w:pPr>
        <w:spacing w:after="0" w:lineRule="auto"/>
        <w:rPr>
          <w:color w:val="0000ff"/>
        </w:rPr>
      </w:pPr>
      <w:r w:rsidDel="00000000" w:rsidR="00000000" w:rsidRPr="00000000">
        <w:rPr>
          <w:color w:val="0000ff"/>
          <w:rtl w:val="0"/>
        </w:rPr>
        <w:t xml:space="preserve">One event can indeed contain multiple ceremonies and multiple readers. Usually once a reader is assigned, they aren't retracted unless it's mutual. But there needs to be a way for me to return the readers back to the pool if they aren't able to do the job or there are other conflicts. Additionally, some universities have multiple separate events within the same month or timeframe. For instance, a cultural group like an honor society or Asian group or smaller department within the university may want their own ceremony in addition to or separate from the larger undergraduate ceremonies. </w:t>
      </w:r>
    </w:p>
    <w:p w:rsidR="00000000" w:rsidDel="00000000" w:rsidP="00000000" w:rsidRDefault="00000000" w:rsidRPr="00000000" w14:paraId="00000292">
      <w:pPr>
        <w:spacing w:after="0" w:lineRule="auto"/>
        <w:rPr>
          <w:color w:val="0000ff"/>
        </w:rPr>
      </w:pPr>
      <w:r w:rsidDel="00000000" w:rsidR="00000000" w:rsidRPr="00000000">
        <w:rPr>
          <w:rtl w:val="0"/>
        </w:rPr>
      </w:r>
    </w:p>
    <w:p w:rsidR="00000000" w:rsidDel="00000000" w:rsidP="00000000" w:rsidRDefault="00000000" w:rsidRPr="00000000" w14:paraId="00000293">
      <w:pPr>
        <w:spacing w:after="60" w:lineRule="auto"/>
        <w:rPr/>
      </w:pPr>
      <w:r w:rsidDel="00000000" w:rsidR="00000000" w:rsidRPr="00000000">
        <w:rPr>
          <w:b w:val="1"/>
          <w:bCs w:val="1"/>
          <w:rtl w:val="0"/>
        </w:rPr>
        <w:t xml:space="preserve">OQ-05 </w:t>
      </w:r>
      <w:r w:rsidDel="00000000" w:rsidR="00000000" w:rsidRPr="00000000">
        <w:rPr>
          <w:rtl w:val="0"/>
        </w:rPr>
        <w:t xml:space="preserve">Which reader onboarding fields are mandatory versus optional?</w:t>
      </w:r>
    </w:p>
    <w:p w:rsidR="00000000" w:rsidDel="00000000" w:rsidP="00000000" w:rsidRDefault="00000000" w:rsidRPr="00000000" w14:paraId="00000294">
      <w:pPr>
        <w:spacing w:after="0" w:lineRule="auto"/>
        <w:rPr>
          <w:color w:val="0000ff"/>
        </w:rPr>
      </w:pPr>
      <w:r w:rsidDel="00000000" w:rsidR="00000000" w:rsidRPr="00000000">
        <w:rPr>
          <w:rtl w:val="0"/>
        </w:rPr>
      </w:r>
    </w:p>
    <w:p w:rsidR="00000000" w:rsidDel="00000000" w:rsidP="00000000" w:rsidRDefault="00000000" w:rsidRPr="00000000" w14:paraId="00000295">
      <w:pPr>
        <w:spacing w:after="0" w:lineRule="auto"/>
        <w:rPr>
          <w:color w:val="0000ff"/>
        </w:rPr>
      </w:pPr>
      <w:r w:rsidDel="00000000" w:rsidR="00000000" w:rsidRPr="00000000">
        <w:rPr>
          <w:color w:val="0000ff"/>
          <w:rtl w:val="0"/>
        </w:rPr>
        <w:t xml:space="preserve">If you're able to get into patriot software, you will see that there is an HR module that allows me to manually onboard new readers, and those fields would be a good place to start. However, alongside typical onboarding fields, such as XXX, mandatory information includes XXX.</w:t>
      </w:r>
    </w:p>
    <w:p w:rsidR="00000000" w:rsidDel="00000000" w:rsidP="00000000" w:rsidRDefault="00000000" w:rsidRPr="00000000" w14:paraId="00000296">
      <w:pPr>
        <w:spacing w:after="60" w:lineRule="auto"/>
        <w:rPr>
          <w:color w:val="0000ff"/>
        </w:rPr>
      </w:pPr>
      <w:r w:rsidDel="00000000" w:rsidR="00000000" w:rsidRPr="00000000">
        <w:rPr>
          <w:rtl w:val="0"/>
        </w:rPr>
      </w:r>
    </w:p>
    <w:p w:rsidR="00000000" w:rsidDel="00000000" w:rsidP="00000000" w:rsidRDefault="00000000" w:rsidRPr="00000000" w14:paraId="00000297">
      <w:pPr>
        <w:spacing w:after="60" w:lineRule="auto"/>
        <w:rPr/>
      </w:pPr>
      <w:r w:rsidDel="00000000" w:rsidR="00000000" w:rsidRPr="00000000">
        <w:rPr>
          <w:b w:val="1"/>
          <w:bCs w:val="1"/>
          <w:rtl w:val="0"/>
        </w:rPr>
        <w:t xml:space="preserve">OQ-06 </w:t>
      </w:r>
      <w:r w:rsidDel="00000000" w:rsidR="00000000" w:rsidRPr="00000000">
        <w:rPr>
          <w:rtl w:val="0"/>
        </w:rPr>
        <w:t xml:space="preserve">What documents require signatures, expiration dates or renewal reminders?</w:t>
      </w:r>
    </w:p>
    <w:p w:rsidR="00000000" w:rsidDel="00000000" w:rsidP="00000000" w:rsidRDefault="00000000" w:rsidRPr="00000000" w14:paraId="00000298">
      <w:pPr>
        <w:spacing w:after="60" w:lineRule="auto"/>
        <w:rPr>
          <w:color w:val="0000ff"/>
        </w:rPr>
      </w:pPr>
      <w:r w:rsidDel="00000000" w:rsidR="00000000" w:rsidRPr="00000000">
        <w:rPr>
          <w:rtl w:val="0"/>
        </w:rPr>
      </w:r>
    </w:p>
    <w:p w:rsidR="00000000" w:rsidDel="00000000" w:rsidP="00000000" w:rsidRDefault="00000000" w:rsidRPr="00000000" w14:paraId="00000299">
      <w:pPr>
        <w:spacing w:after="0" w:lineRule="auto"/>
        <w:rPr>
          <w:color w:val="0000ff"/>
        </w:rPr>
      </w:pPr>
      <w:r w:rsidDel="00000000" w:rsidR="00000000" w:rsidRPr="00000000">
        <w:rPr>
          <w:color w:val="0000ff"/>
          <w:rtl w:val="0"/>
        </w:rPr>
        <w:t xml:space="preserve">I need a contractor name, but also a field in which I give their legal name in case they want their their contractor name to be their LLC or business.</w:t>
      </w:r>
    </w:p>
    <w:p w:rsidR="00000000" w:rsidDel="00000000" w:rsidP="00000000" w:rsidRDefault="00000000" w:rsidRPr="00000000" w14:paraId="0000029A">
      <w:pPr>
        <w:spacing w:after="0" w:lineRule="auto"/>
        <w:rPr>
          <w:color w:val="0000ff"/>
        </w:rPr>
      </w:pPr>
      <w:r w:rsidDel="00000000" w:rsidR="00000000" w:rsidRPr="00000000">
        <w:rPr>
          <w:rtl w:val="0"/>
        </w:rPr>
      </w:r>
    </w:p>
    <w:p w:rsidR="00000000" w:rsidDel="00000000" w:rsidP="00000000" w:rsidRDefault="00000000" w:rsidRPr="00000000" w14:paraId="0000029B">
      <w:pPr>
        <w:spacing w:after="0" w:lineRule="auto"/>
        <w:rPr>
          <w:color w:val="0000ff"/>
        </w:rPr>
      </w:pPr>
      <w:r w:rsidDel="00000000" w:rsidR="00000000" w:rsidRPr="00000000">
        <w:rPr>
          <w:color w:val="0000ff"/>
          <w:rtl w:val="0"/>
        </w:rPr>
        <w:t xml:space="preserve">I'll need a drop-down menu to identify that contractor is a non-employee compensation or a non-1099 payment or other income.</w:t>
      </w:r>
    </w:p>
    <w:p w:rsidR="00000000" w:rsidDel="00000000" w:rsidP="00000000" w:rsidRDefault="00000000" w:rsidRPr="00000000" w14:paraId="0000029C">
      <w:pPr>
        <w:spacing w:after="0" w:lineRule="auto"/>
        <w:rPr>
          <w:color w:val="0000ff"/>
        </w:rPr>
      </w:pPr>
      <w:r w:rsidDel="00000000" w:rsidR="00000000" w:rsidRPr="00000000">
        <w:rPr>
          <w:rtl w:val="0"/>
        </w:rPr>
      </w:r>
    </w:p>
    <w:p w:rsidR="00000000" w:rsidDel="00000000" w:rsidP="00000000" w:rsidRDefault="00000000" w:rsidRPr="00000000" w14:paraId="0000029D">
      <w:pPr>
        <w:spacing w:after="0" w:lineRule="auto"/>
        <w:rPr>
          <w:color w:val="0000ff"/>
        </w:rPr>
      </w:pPr>
      <w:r w:rsidDel="00000000" w:rsidR="00000000" w:rsidRPr="00000000">
        <w:rPr>
          <w:color w:val="0000ff"/>
          <w:rtl w:val="0"/>
        </w:rPr>
        <w:t xml:space="preserve">I must have a mandatory field of identifying what type of business they are as well as identification number slot for EIN or an SSN.</w:t>
      </w:r>
    </w:p>
    <w:p w:rsidR="00000000" w:rsidDel="00000000" w:rsidP="00000000" w:rsidRDefault="00000000" w:rsidRPr="00000000" w14:paraId="0000029E">
      <w:pPr>
        <w:spacing w:after="0" w:lineRule="auto"/>
        <w:rPr>
          <w:color w:val="0000ff"/>
        </w:rPr>
      </w:pPr>
      <w:r w:rsidDel="00000000" w:rsidR="00000000" w:rsidRPr="00000000">
        <w:rPr>
          <w:rtl w:val="0"/>
        </w:rPr>
      </w:r>
    </w:p>
    <w:p w:rsidR="00000000" w:rsidDel="00000000" w:rsidP="00000000" w:rsidRDefault="00000000" w:rsidRPr="00000000" w14:paraId="0000029F">
      <w:pPr>
        <w:spacing w:after="0" w:lineRule="auto"/>
        <w:rPr>
          <w:color w:val="0000ff"/>
        </w:rPr>
      </w:pPr>
      <w:r w:rsidDel="00000000" w:rsidR="00000000" w:rsidRPr="00000000">
        <w:rPr>
          <w:color w:val="0000ff"/>
          <w:rtl w:val="0"/>
        </w:rPr>
        <w:t xml:space="preserve">I will need contact information as a mandatory field. But I will also need a secondary address, date of birth, fields for what size preference of shirts, as well as their preference for airlines and seats as well as KTN numbers.</w:t>
      </w:r>
    </w:p>
    <w:p w:rsidR="00000000" w:rsidDel="00000000" w:rsidP="00000000" w:rsidRDefault="00000000" w:rsidRPr="00000000" w14:paraId="000002A0">
      <w:pPr>
        <w:spacing w:after="0" w:lineRule="auto"/>
        <w:rPr>
          <w:color w:val="0000ff"/>
        </w:rPr>
      </w:pPr>
      <w:r w:rsidDel="00000000" w:rsidR="00000000" w:rsidRPr="00000000">
        <w:rPr>
          <w:rtl w:val="0"/>
        </w:rPr>
      </w:r>
    </w:p>
    <w:p w:rsidR="00000000" w:rsidDel="00000000" w:rsidP="00000000" w:rsidRDefault="00000000" w:rsidRPr="00000000" w14:paraId="000002A1">
      <w:pPr>
        <w:spacing w:after="0" w:lineRule="auto"/>
        <w:rPr>
          <w:color w:val="0000ff"/>
        </w:rPr>
      </w:pPr>
      <w:r w:rsidDel="00000000" w:rsidR="00000000" w:rsidRPr="00000000">
        <w:rPr>
          <w:color w:val="0000ff"/>
          <w:rtl w:val="0"/>
        </w:rPr>
        <w:t xml:space="preserve">I need to be able to look up quickly, previous addresses that they might have had or used with me.</w:t>
      </w:r>
    </w:p>
    <w:p w:rsidR="00000000" w:rsidDel="00000000" w:rsidP="00000000" w:rsidRDefault="00000000" w:rsidRPr="00000000" w14:paraId="000002A2">
      <w:pPr>
        <w:spacing w:after="0" w:lineRule="auto"/>
        <w:rPr>
          <w:color w:val="0000ff"/>
        </w:rPr>
      </w:pPr>
      <w:r w:rsidDel="00000000" w:rsidR="00000000" w:rsidRPr="00000000">
        <w:rPr>
          <w:rtl w:val="0"/>
        </w:rPr>
      </w:r>
    </w:p>
    <w:p w:rsidR="00000000" w:rsidDel="00000000" w:rsidP="00000000" w:rsidRDefault="00000000" w:rsidRPr="00000000" w14:paraId="000002A3">
      <w:pPr>
        <w:spacing w:after="0" w:lineRule="auto"/>
        <w:rPr>
          <w:color w:val="0000ff"/>
        </w:rPr>
      </w:pPr>
      <w:r w:rsidDel="00000000" w:rsidR="00000000" w:rsidRPr="00000000">
        <w:rPr>
          <w:color w:val="0000ff"/>
          <w:rtl w:val="0"/>
        </w:rPr>
        <w:t xml:space="preserve">There should be input fields indicating signed NDA forms, emergency contact information. Other optional fields include dietary restrictions, preferred pronoun or nickname use, hobbies, leadership assessment, and work-style preference</w:t>
      </w:r>
    </w:p>
    <w:p w:rsidR="00000000" w:rsidDel="00000000" w:rsidP="00000000" w:rsidRDefault="00000000" w:rsidRPr="00000000" w14:paraId="000002A4">
      <w:pPr>
        <w:spacing w:after="0" w:lineRule="auto"/>
        <w:rPr>
          <w:color w:val="0000ff"/>
        </w:rPr>
      </w:pPr>
      <w:r w:rsidDel="00000000" w:rsidR="00000000" w:rsidRPr="00000000">
        <w:rPr>
          <w:rtl w:val="0"/>
        </w:rPr>
      </w:r>
    </w:p>
    <w:p w:rsidR="00000000" w:rsidDel="00000000" w:rsidP="00000000" w:rsidRDefault="00000000" w:rsidRPr="00000000" w14:paraId="000002A5">
      <w:pPr>
        <w:spacing w:after="0" w:lineRule="auto"/>
        <w:rPr>
          <w:color w:val="0000ff"/>
        </w:rPr>
      </w:pPr>
      <w:r w:rsidDel="00000000" w:rsidR="00000000" w:rsidRPr="00000000">
        <w:rPr>
          <w:color w:val="0000ff"/>
          <w:rtl w:val="0"/>
        </w:rPr>
        <w:t xml:space="preserve">Finally, I would need fields that could identify the type of sound. This reader has or basically additional space in which I can write notes about this reader as I'm on boarding them.</w:t>
      </w:r>
    </w:p>
    <w:p w:rsidR="00000000" w:rsidDel="00000000" w:rsidP="00000000" w:rsidRDefault="00000000" w:rsidRPr="00000000" w14:paraId="000002A6">
      <w:pPr>
        <w:spacing w:after="0" w:lineRule="auto"/>
        <w:rPr>
          <w:color w:val="0000ff"/>
        </w:rPr>
      </w:pPr>
      <w:r w:rsidDel="00000000" w:rsidR="00000000" w:rsidRPr="00000000">
        <w:rPr>
          <w:rtl w:val="0"/>
        </w:rPr>
      </w:r>
    </w:p>
    <w:p w:rsidR="00000000" w:rsidDel="00000000" w:rsidP="00000000" w:rsidRDefault="00000000" w:rsidRPr="00000000" w14:paraId="000002A7">
      <w:pPr>
        <w:spacing w:after="0" w:lineRule="auto"/>
        <w:rPr>
          <w:color w:val="0000ff"/>
        </w:rPr>
      </w:pPr>
      <w:r w:rsidDel="00000000" w:rsidR="00000000" w:rsidRPr="00000000">
        <w:rPr>
          <w:color w:val="0000ff"/>
          <w:rtl w:val="0"/>
        </w:rPr>
        <w:t xml:space="preserve">The call sheets act as documents that provide detailed information, but also serve as a legal contract and thus an area for them to sign would be required. Expiration dates and renewals include passport and drivers license.</w:t>
      </w:r>
    </w:p>
    <w:p w:rsidR="00000000" w:rsidDel="00000000" w:rsidP="00000000" w:rsidRDefault="00000000" w:rsidRPr="00000000" w14:paraId="000002A8">
      <w:pPr>
        <w:spacing w:after="60" w:lineRule="auto"/>
        <w:rPr>
          <w:color w:val="0000ff"/>
        </w:rPr>
      </w:pPr>
      <w:r w:rsidDel="00000000" w:rsidR="00000000" w:rsidRPr="00000000">
        <w:rPr>
          <w:rtl w:val="0"/>
        </w:rPr>
      </w:r>
    </w:p>
    <w:p w:rsidR="00000000" w:rsidDel="00000000" w:rsidP="00000000" w:rsidRDefault="00000000" w:rsidRPr="00000000" w14:paraId="000002A9">
      <w:pPr>
        <w:spacing w:after="60" w:lineRule="auto"/>
        <w:rPr/>
      </w:pPr>
      <w:r w:rsidDel="00000000" w:rsidR="00000000" w:rsidRPr="00000000">
        <w:rPr>
          <w:b w:val="1"/>
          <w:bCs w:val="1"/>
          <w:rtl w:val="0"/>
        </w:rPr>
        <w:t xml:space="preserve">OQ-07 </w:t>
      </w:r>
      <w:r w:rsidDel="00000000" w:rsidR="00000000" w:rsidRPr="00000000">
        <w:rPr>
          <w:rtl w:val="0"/>
        </w:rPr>
        <w:t xml:space="preserve">Should readers be able to update their own profile/document information after onboarding?</w:t>
      </w:r>
    </w:p>
    <w:p w:rsidR="00000000" w:rsidDel="00000000" w:rsidP="00000000" w:rsidRDefault="00000000" w:rsidRPr="00000000" w14:paraId="000002AA">
      <w:pPr>
        <w:spacing w:after="0" w:lineRule="auto"/>
        <w:rPr>
          <w:color w:val="0000ff"/>
        </w:rPr>
      </w:pPr>
      <w:r w:rsidDel="00000000" w:rsidR="00000000" w:rsidRPr="00000000">
        <w:rPr>
          <w:rtl w:val="0"/>
        </w:rPr>
      </w:r>
    </w:p>
    <w:p w:rsidR="00000000" w:rsidDel="00000000" w:rsidP="00000000" w:rsidRDefault="00000000" w:rsidRPr="00000000" w14:paraId="000002AB">
      <w:pPr>
        <w:spacing w:after="60" w:lineRule="auto"/>
        <w:rPr>
          <w:color w:val="0000ff"/>
        </w:rPr>
      </w:pPr>
      <w:r w:rsidDel="00000000" w:rsidR="00000000" w:rsidRPr="00000000">
        <w:rPr>
          <w:color w:val="0000ff"/>
          <w:rtl w:val="0"/>
        </w:rPr>
        <w:t xml:space="preserve">No, not initially, but it needs to be available in case I want to scale up or have this option later. Readers should have the ability to view their own profile, but not update their own information after on boarding.</w:t>
      </w:r>
    </w:p>
    <w:p w:rsidR="00000000" w:rsidDel="00000000" w:rsidP="00000000" w:rsidRDefault="00000000" w:rsidRPr="00000000" w14:paraId="000002AC">
      <w:pPr>
        <w:spacing w:after="60" w:lineRule="auto"/>
        <w:rPr>
          <w:color w:val="0000ff"/>
        </w:rPr>
      </w:pPr>
      <w:r w:rsidDel="00000000" w:rsidR="00000000" w:rsidRPr="00000000">
        <w:rPr>
          <w:rtl w:val="0"/>
        </w:rPr>
      </w:r>
    </w:p>
    <w:p w:rsidR="00000000" w:rsidDel="00000000" w:rsidP="00000000" w:rsidRDefault="00000000" w:rsidRPr="00000000" w14:paraId="000002AD">
      <w:pPr>
        <w:spacing w:after="60" w:lineRule="auto"/>
        <w:rPr>
          <w:color w:val="0000ff"/>
        </w:rPr>
      </w:pPr>
      <w:r w:rsidDel="00000000" w:rsidR="00000000" w:rsidRPr="00000000">
        <w:rPr>
          <w:b w:val="1"/>
          <w:bCs w:val="1"/>
          <w:rtl w:val="0"/>
        </w:rPr>
        <w:t xml:space="preserve">OQ-08 </w:t>
      </w:r>
      <w:r w:rsidDel="00000000" w:rsidR="00000000" w:rsidRPr="00000000">
        <w:rPr>
          <w:rtl w:val="0"/>
        </w:rPr>
        <w:t xml:space="preserve">What exactly must be visible on the purpose-built calendar, and what manual visual adjustments are essential?</w:t>
      </w:r>
      <w:r w:rsidDel="00000000" w:rsidR="00000000" w:rsidRPr="00000000">
        <w:rPr>
          <w:rtl w:val="0"/>
        </w:rPr>
      </w:r>
    </w:p>
    <w:p w:rsidR="00000000" w:rsidDel="00000000" w:rsidP="00000000" w:rsidRDefault="00000000" w:rsidRPr="00000000" w14:paraId="000002AE">
      <w:pPr>
        <w:spacing w:after="0" w:lineRule="auto"/>
        <w:rPr>
          <w:color w:val="0000ff"/>
        </w:rPr>
      </w:pPr>
      <w:r w:rsidDel="00000000" w:rsidR="00000000" w:rsidRPr="00000000">
        <w:rPr>
          <w:rtl w:val="0"/>
        </w:rPr>
      </w:r>
    </w:p>
    <w:p w:rsidR="00000000" w:rsidDel="00000000" w:rsidP="00000000" w:rsidRDefault="00000000" w:rsidRPr="00000000" w14:paraId="000002AF">
      <w:pPr>
        <w:spacing w:after="0" w:lineRule="auto"/>
        <w:rPr>
          <w:color w:val="0000ff"/>
        </w:rPr>
      </w:pPr>
      <w:r w:rsidDel="00000000" w:rsidR="00000000" w:rsidRPr="00000000">
        <w:rPr>
          <w:color w:val="0000ff"/>
          <w:rtl w:val="0"/>
        </w:rPr>
        <w:t xml:space="preserve">Ideally, a one page screen on my computer monitor that allows me to see a monthly view of all events for that month. This information includes specific universities with assigned reader(s), including dates and times for each ceremony. Each ceremony should also include the total estimated number of graduates to be called, and the quote that was given for the university to do that job as well as what that number was last year for both. Each event should also be able to tell me who the lead reader is if applicable. Currently when I manually do this, I put all that information in bold and then below that I put down hotel, transportation and airfare information unbolded. Also included is the estimated cost for the hotel, as well as what was paid for the airfare if paid in advance, and any refunds or credits used. This is all color-coded with each color, matching the university event in the consecutive days in which they apply so that the one page view of the month is uninterrupted. It must be practical to read. In other words, I should not have to squint if there is a lot of information for one month for multiple schools and events.</w:t>
      </w:r>
    </w:p>
    <w:p w:rsidR="00000000" w:rsidDel="00000000" w:rsidP="00000000" w:rsidRDefault="00000000" w:rsidRPr="00000000" w14:paraId="000002B0">
      <w:pPr>
        <w:spacing w:after="0" w:lineRule="auto"/>
        <w:rPr>
          <w:color w:val="0000ff"/>
        </w:rPr>
      </w:pPr>
      <w:r w:rsidDel="00000000" w:rsidR="00000000" w:rsidRPr="00000000">
        <w:rPr>
          <w:rtl w:val="0"/>
        </w:rPr>
      </w:r>
    </w:p>
    <w:p w:rsidR="00000000" w:rsidDel="00000000" w:rsidP="00000000" w:rsidRDefault="00000000" w:rsidRPr="00000000" w14:paraId="000002B1">
      <w:pPr>
        <w:spacing w:after="0" w:lineRule="auto"/>
        <w:rPr>
          <w:color w:val="0000ff"/>
        </w:rPr>
      </w:pPr>
      <w:r w:rsidDel="00000000" w:rsidR="00000000" w:rsidRPr="00000000">
        <w:rPr>
          <w:color w:val="0000ff"/>
          <w:rtl w:val="0"/>
        </w:rPr>
        <w:t xml:space="preserve">Each month also shows me the available readers and unavailable readers as a sideline so that I can keep track of which readers I can still use and those that I cannot.</w:t>
      </w:r>
    </w:p>
    <w:p w:rsidR="00000000" w:rsidDel="00000000" w:rsidP="00000000" w:rsidRDefault="00000000" w:rsidRPr="00000000" w14:paraId="000002B2">
      <w:pPr>
        <w:spacing w:after="0" w:lineRule="auto"/>
        <w:rPr>
          <w:color w:val="0000ff"/>
        </w:rPr>
      </w:pPr>
      <w:r w:rsidDel="00000000" w:rsidR="00000000" w:rsidRPr="00000000">
        <w:rPr>
          <w:rtl w:val="0"/>
        </w:rPr>
      </w:r>
    </w:p>
    <w:p w:rsidR="00000000" w:rsidDel="00000000" w:rsidP="00000000" w:rsidRDefault="00000000" w:rsidRPr="00000000" w14:paraId="000002B3">
      <w:pPr>
        <w:spacing w:after="0" w:lineRule="auto"/>
        <w:rPr>
          <w:color w:val="0000ff"/>
        </w:rPr>
      </w:pPr>
      <w:r w:rsidDel="00000000" w:rsidR="00000000" w:rsidRPr="00000000">
        <w:rPr>
          <w:color w:val="0000ff"/>
          <w:rtl w:val="0"/>
        </w:rPr>
        <w:t xml:space="preserve">There must be room to add notations as universities provide new or critical information and yet it still must appear on the calendar. Let me know if you'd like a sample of what my calendar system looks like to get a better idea of this.</w:t>
      </w:r>
    </w:p>
    <w:p w:rsidR="00000000" w:rsidDel="00000000" w:rsidP="00000000" w:rsidRDefault="00000000" w:rsidRPr="00000000" w14:paraId="000002B4">
      <w:pPr>
        <w:spacing w:after="0" w:lineRule="auto"/>
        <w:rPr>
          <w:color w:val="0000ff"/>
        </w:rPr>
      </w:pPr>
      <w:r w:rsidDel="00000000" w:rsidR="00000000" w:rsidRPr="00000000">
        <w:rPr>
          <w:rtl w:val="0"/>
        </w:rPr>
      </w:r>
    </w:p>
    <w:p w:rsidR="00000000" w:rsidDel="00000000" w:rsidP="00000000" w:rsidRDefault="00000000" w:rsidRPr="00000000" w14:paraId="000002B5">
      <w:pPr>
        <w:spacing w:after="0" w:lineRule="auto"/>
        <w:rPr>
          <w:color w:val="0000ff"/>
        </w:rPr>
      </w:pPr>
      <w:r w:rsidDel="00000000" w:rsidR="00000000" w:rsidRPr="00000000">
        <w:rPr>
          <w:color w:val="0000ff"/>
          <w:rtl w:val="0"/>
        </w:rPr>
        <w:t xml:space="preserve">Sometimes readers have a team dinner that they have to attend or functions within the event, and that must also be listed in the calendar, but must correspond to the same color of the university that it matches.</w:t>
      </w:r>
    </w:p>
    <w:p w:rsidR="00000000" w:rsidDel="00000000" w:rsidP="00000000" w:rsidRDefault="00000000" w:rsidRPr="00000000" w14:paraId="000002B6">
      <w:pPr>
        <w:spacing w:after="0" w:lineRule="auto"/>
        <w:rPr>
          <w:color w:val="0000ff"/>
        </w:rPr>
      </w:pPr>
      <w:r w:rsidDel="00000000" w:rsidR="00000000" w:rsidRPr="00000000">
        <w:rPr>
          <w:rtl w:val="0"/>
        </w:rPr>
      </w:r>
    </w:p>
    <w:p w:rsidR="00000000" w:rsidDel="00000000" w:rsidP="00000000" w:rsidRDefault="00000000" w:rsidRPr="00000000" w14:paraId="000002B7">
      <w:pPr>
        <w:spacing w:after="0" w:lineRule="auto"/>
        <w:rPr>
          <w:color w:val="0000ff"/>
        </w:rPr>
      </w:pPr>
      <w:r w:rsidDel="00000000" w:rsidR="00000000" w:rsidRPr="00000000">
        <w:rPr>
          <w:color w:val="0000ff"/>
          <w:rtl w:val="0"/>
        </w:rPr>
        <w:t xml:space="preserve">The calendar must be viewable for all readers but not all readers can see the entire calendar so it must be driven by permission. This cannot be editable by readers but this option should exist. </w:t>
      </w:r>
    </w:p>
    <w:p w:rsidR="00000000" w:rsidDel="00000000" w:rsidP="00000000" w:rsidRDefault="00000000" w:rsidRPr="00000000" w14:paraId="000002B8">
      <w:pPr>
        <w:spacing w:after="0" w:lineRule="auto"/>
        <w:rPr>
          <w:color w:val="0000ff"/>
        </w:rPr>
      </w:pPr>
      <w:r w:rsidDel="00000000" w:rsidR="00000000" w:rsidRPr="00000000">
        <w:rPr>
          <w:rtl w:val="0"/>
        </w:rPr>
      </w:r>
    </w:p>
    <w:p w:rsidR="00000000" w:rsidDel="00000000" w:rsidP="00000000" w:rsidRDefault="00000000" w:rsidRPr="00000000" w14:paraId="000002B9">
      <w:pPr>
        <w:spacing w:after="0" w:lineRule="auto"/>
        <w:rPr>
          <w:color w:val="0000ff"/>
        </w:rPr>
      </w:pPr>
      <w:r w:rsidDel="00000000" w:rsidR="00000000" w:rsidRPr="00000000">
        <w:rPr>
          <w:color w:val="0000ff"/>
          <w:rtl w:val="0"/>
        </w:rPr>
        <w:t xml:space="preserve">Finally, because this currently does not sync up to my own personal calendar, I must be able to add my own personal events in order to show that I am available or booked during certain timeslots or events. </w:t>
      </w:r>
    </w:p>
    <w:p w:rsidR="00000000" w:rsidDel="00000000" w:rsidP="00000000" w:rsidRDefault="00000000" w:rsidRPr="00000000" w14:paraId="000002BA">
      <w:pPr>
        <w:spacing w:after="0" w:lineRule="auto"/>
        <w:rPr/>
      </w:pPr>
      <w:r w:rsidDel="00000000" w:rsidR="00000000" w:rsidRPr="00000000">
        <w:rPr>
          <w:rtl w:val="0"/>
        </w:rPr>
      </w:r>
    </w:p>
    <w:p w:rsidR="00000000" w:rsidDel="00000000" w:rsidP="00000000" w:rsidRDefault="00000000" w:rsidRPr="00000000" w14:paraId="000002BB">
      <w:pPr>
        <w:spacing w:after="60" w:lineRule="auto"/>
        <w:rPr>
          <w:color w:val="0000ff"/>
        </w:rPr>
      </w:pPr>
      <w:r w:rsidDel="00000000" w:rsidR="00000000" w:rsidRPr="00000000">
        <w:rPr>
          <w:b w:val="1"/>
          <w:bCs w:val="1"/>
          <w:rtl w:val="0"/>
        </w:rPr>
        <w:t xml:space="preserve">OQ-09 </w:t>
      </w:r>
      <w:r w:rsidDel="00000000" w:rsidR="00000000" w:rsidRPr="00000000">
        <w:rPr>
          <w:rtl w:val="0"/>
        </w:rPr>
        <w:t xml:space="preserve">Should universities ever log into the platform, or should VTI remain the primary operator?</w:t>
      </w:r>
      <w:r w:rsidDel="00000000" w:rsidR="00000000" w:rsidRPr="00000000">
        <w:rPr>
          <w:rtl w:val="0"/>
        </w:rPr>
      </w:r>
    </w:p>
    <w:p w:rsidR="00000000" w:rsidDel="00000000" w:rsidP="00000000" w:rsidRDefault="00000000" w:rsidRPr="00000000" w14:paraId="000002BC">
      <w:pPr>
        <w:spacing w:after="0" w:lineRule="auto"/>
        <w:rPr>
          <w:color w:val="0000ff"/>
        </w:rPr>
      </w:pPr>
      <w:r w:rsidDel="00000000" w:rsidR="00000000" w:rsidRPr="00000000">
        <w:rPr>
          <w:rtl w:val="0"/>
        </w:rPr>
      </w:r>
    </w:p>
    <w:p w:rsidR="00000000" w:rsidDel="00000000" w:rsidP="00000000" w:rsidRDefault="00000000" w:rsidRPr="00000000" w14:paraId="000002BD">
      <w:pPr>
        <w:spacing w:after="0" w:lineRule="auto"/>
        <w:rPr>
          <w:color w:val="0000ff"/>
        </w:rPr>
      </w:pPr>
      <w:r w:rsidDel="00000000" w:rsidR="00000000" w:rsidRPr="00000000">
        <w:rPr>
          <w:color w:val="0000ff"/>
          <w:rtl w:val="0"/>
        </w:rPr>
        <w:t xml:space="preserve">I've been using my current system for years now and I've never needed universities to ever login to the platform. VTI should be the primary operator for now. But if universities want to check a history of payment or events that they've done in the past, can this option remain open for expansion later?</w:t>
      </w:r>
    </w:p>
    <w:p w:rsidR="00000000" w:rsidDel="00000000" w:rsidP="00000000" w:rsidRDefault="00000000" w:rsidRPr="00000000" w14:paraId="000002BE">
      <w:pPr>
        <w:spacing w:after="60" w:lineRule="auto"/>
        <w:rPr>
          <w:color w:val="0000ff"/>
        </w:rPr>
      </w:pPr>
      <w:r w:rsidDel="00000000" w:rsidR="00000000" w:rsidRPr="00000000">
        <w:rPr>
          <w:rtl w:val="0"/>
        </w:rPr>
      </w:r>
    </w:p>
    <w:p w:rsidR="00000000" w:rsidDel="00000000" w:rsidP="00000000" w:rsidRDefault="00000000" w:rsidRPr="00000000" w14:paraId="000002BF">
      <w:pPr>
        <w:spacing w:after="60" w:lineRule="auto"/>
        <w:rPr>
          <w:color w:val="0000ff"/>
        </w:rPr>
      </w:pPr>
      <w:r w:rsidDel="00000000" w:rsidR="00000000" w:rsidRPr="00000000">
        <w:rPr>
          <w:b w:val="1"/>
          <w:bCs w:val="1"/>
          <w:rtl w:val="0"/>
        </w:rPr>
        <w:t xml:space="preserve">OQ-10 </w:t>
      </w:r>
      <w:r w:rsidDel="00000000" w:rsidR="00000000" w:rsidRPr="00000000">
        <w:rPr>
          <w:rtl w:val="0"/>
        </w:rPr>
        <w:t xml:space="preserve">Should university communication occur inside the platform, by email, or through both?</w:t>
      </w:r>
      <w:r w:rsidDel="00000000" w:rsidR="00000000" w:rsidRPr="00000000">
        <w:rPr>
          <w:rtl w:val="0"/>
        </w:rPr>
      </w:r>
    </w:p>
    <w:p w:rsidR="00000000" w:rsidDel="00000000" w:rsidP="00000000" w:rsidRDefault="00000000" w:rsidRPr="00000000" w14:paraId="000002C0">
      <w:pPr>
        <w:spacing w:after="0" w:lineRule="auto"/>
        <w:rPr>
          <w:color w:val="0000ff"/>
        </w:rPr>
      </w:pPr>
      <w:r w:rsidDel="00000000" w:rsidR="00000000" w:rsidRPr="00000000">
        <w:rPr>
          <w:rtl w:val="0"/>
        </w:rPr>
      </w:r>
    </w:p>
    <w:p w:rsidR="00000000" w:rsidDel="00000000" w:rsidP="00000000" w:rsidRDefault="00000000" w:rsidRPr="00000000" w14:paraId="000002C1">
      <w:pPr>
        <w:spacing w:after="0" w:lineRule="auto"/>
        <w:rPr>
          <w:color w:val="0000ff"/>
        </w:rPr>
      </w:pPr>
      <w:r w:rsidDel="00000000" w:rsidR="00000000" w:rsidRPr="00000000">
        <w:rPr>
          <w:color w:val="0000ff"/>
          <w:rtl w:val="0"/>
        </w:rPr>
        <w:t xml:space="preserve">University communication should occur by email and within the platform. This is done so that if we want the option to do all of this on the platform instead of how we do it now through regular email, I'd like it to be available as an option.</w:t>
      </w:r>
    </w:p>
    <w:p w:rsidR="00000000" w:rsidDel="00000000" w:rsidP="00000000" w:rsidRDefault="00000000" w:rsidRPr="00000000" w14:paraId="000002C2">
      <w:pPr>
        <w:spacing w:after="60" w:lineRule="auto"/>
        <w:rPr>
          <w:color w:val="0000ff"/>
        </w:rPr>
      </w:pPr>
      <w:r w:rsidDel="00000000" w:rsidR="00000000" w:rsidRPr="00000000">
        <w:rPr>
          <w:rtl w:val="0"/>
        </w:rPr>
      </w:r>
    </w:p>
    <w:p w:rsidR="00000000" w:rsidDel="00000000" w:rsidP="00000000" w:rsidRDefault="00000000" w:rsidRPr="00000000" w14:paraId="000002C3">
      <w:pPr>
        <w:spacing w:after="60" w:lineRule="auto"/>
        <w:rPr>
          <w:color w:val="0000ff"/>
        </w:rPr>
      </w:pPr>
      <w:r w:rsidDel="00000000" w:rsidR="00000000" w:rsidRPr="00000000">
        <w:rPr>
          <w:b w:val="1"/>
          <w:bCs w:val="1"/>
          <w:rtl w:val="0"/>
        </w:rPr>
        <w:t xml:space="preserve">OQ-11 </w:t>
      </w:r>
      <w:r w:rsidDel="00000000" w:rsidR="00000000" w:rsidRPr="00000000">
        <w:rPr>
          <w:rtl w:val="0"/>
        </w:rPr>
        <w:t xml:space="preserve">Should the platform initiate reader compensation/reimbursement or only track amounts and status?</w:t>
      </w:r>
      <w:r w:rsidDel="00000000" w:rsidR="00000000" w:rsidRPr="00000000">
        <w:rPr>
          <w:rtl w:val="0"/>
        </w:rPr>
      </w:r>
    </w:p>
    <w:p w:rsidR="00000000" w:rsidDel="00000000" w:rsidP="00000000" w:rsidRDefault="00000000" w:rsidRPr="00000000" w14:paraId="000002C4">
      <w:pPr>
        <w:spacing w:after="0" w:lineRule="auto"/>
        <w:rPr>
          <w:color w:val="0000ff"/>
        </w:rPr>
      </w:pPr>
      <w:r w:rsidDel="00000000" w:rsidR="00000000" w:rsidRPr="00000000">
        <w:rPr>
          <w:rtl w:val="0"/>
        </w:rPr>
      </w:r>
    </w:p>
    <w:p w:rsidR="00000000" w:rsidDel="00000000" w:rsidP="00000000" w:rsidRDefault="00000000" w:rsidRPr="00000000" w14:paraId="000002C5">
      <w:pPr>
        <w:spacing w:after="0" w:lineRule="auto"/>
        <w:rPr>
          <w:color w:val="0000ff"/>
        </w:rPr>
      </w:pPr>
      <w:r w:rsidDel="00000000" w:rsidR="00000000" w:rsidRPr="00000000">
        <w:rPr>
          <w:color w:val="0000ff"/>
          <w:rtl w:val="0"/>
        </w:rPr>
        <w:t xml:space="preserve">Yes, the platform should initiate both the compensation and the reimbursement or put it in a mode in which another business associate or myself can finish the compensation reimbursement later. I assume this would be heavily dependent on how well the platform can integrate with Patriot Software. If full integration is not possible, then tracking the amounts and status will suffice as the minimum display. </w:t>
      </w:r>
    </w:p>
    <w:p w:rsidR="00000000" w:rsidDel="00000000" w:rsidP="00000000" w:rsidRDefault="00000000" w:rsidRPr="00000000" w14:paraId="000002C6">
      <w:pPr>
        <w:spacing w:after="60" w:lineRule="auto"/>
        <w:rPr>
          <w:color w:val="0000ff"/>
        </w:rPr>
      </w:pPr>
      <w:r w:rsidDel="00000000" w:rsidR="00000000" w:rsidRPr="00000000">
        <w:rPr>
          <w:rtl w:val="0"/>
        </w:rPr>
      </w:r>
    </w:p>
    <w:p w:rsidR="00000000" w:rsidDel="00000000" w:rsidP="00000000" w:rsidRDefault="00000000" w:rsidRPr="00000000" w14:paraId="000002C7">
      <w:pPr>
        <w:spacing w:after="60" w:lineRule="auto"/>
        <w:rPr>
          <w:color w:val="0000ff"/>
        </w:rPr>
      </w:pPr>
      <w:r w:rsidDel="00000000" w:rsidR="00000000" w:rsidRPr="00000000">
        <w:rPr>
          <w:b w:val="1"/>
          <w:bCs w:val="1"/>
          <w:rtl w:val="0"/>
        </w:rPr>
        <w:t xml:space="preserve">OQ-12 </w:t>
      </w:r>
      <w:r w:rsidDel="00000000" w:rsidR="00000000" w:rsidRPr="00000000">
        <w:rPr>
          <w:rtl w:val="0"/>
        </w:rPr>
        <w:t xml:space="preserve">What is the source of truth for invoices/payments if Wave remains integrated?</w:t>
      </w:r>
      <w:r w:rsidDel="00000000" w:rsidR="00000000" w:rsidRPr="00000000">
        <w:rPr>
          <w:rtl w:val="0"/>
        </w:rPr>
      </w:r>
    </w:p>
    <w:p w:rsidR="00000000" w:rsidDel="00000000" w:rsidP="00000000" w:rsidRDefault="00000000" w:rsidRPr="00000000" w14:paraId="000002C8">
      <w:pPr>
        <w:spacing w:after="0" w:lineRule="auto"/>
        <w:rPr>
          <w:color w:val="0000ff"/>
        </w:rPr>
      </w:pPr>
      <w:r w:rsidDel="00000000" w:rsidR="00000000" w:rsidRPr="00000000">
        <w:rPr>
          <w:rtl w:val="0"/>
        </w:rPr>
      </w:r>
    </w:p>
    <w:p w:rsidR="00000000" w:rsidDel="00000000" w:rsidP="00000000" w:rsidRDefault="00000000" w:rsidRPr="00000000" w14:paraId="000002C9">
      <w:pPr>
        <w:spacing w:after="0" w:lineRule="auto"/>
        <w:rPr>
          <w:color w:val="0000ff"/>
        </w:rPr>
      </w:pPr>
      <w:r w:rsidDel="00000000" w:rsidR="00000000" w:rsidRPr="00000000">
        <w:rPr>
          <w:color w:val="0000ff"/>
          <w:rtl w:val="0"/>
        </w:rPr>
        <w:t xml:space="preserve">Wave must remain the single source of truth for my invoices and estimates. Wave is an all-in-one invoicing and an accounting platform and must be the place where the invoice and the general ledger reside with the financial data for each event or university.</w:t>
      </w:r>
    </w:p>
    <w:p w:rsidR="00000000" w:rsidDel="00000000" w:rsidP="00000000" w:rsidRDefault="00000000" w:rsidRPr="00000000" w14:paraId="000002CA">
      <w:pPr>
        <w:spacing w:after="60" w:lineRule="auto"/>
        <w:rPr>
          <w:color w:val="0000ff"/>
        </w:rPr>
      </w:pPr>
      <w:r w:rsidDel="00000000" w:rsidR="00000000" w:rsidRPr="00000000">
        <w:rPr>
          <w:rtl w:val="0"/>
        </w:rPr>
      </w:r>
    </w:p>
    <w:p w:rsidR="00000000" w:rsidDel="00000000" w:rsidP="00000000" w:rsidRDefault="00000000" w:rsidRPr="00000000" w14:paraId="000002CB">
      <w:pPr>
        <w:spacing w:after="60" w:lineRule="auto"/>
        <w:rPr>
          <w:color w:val="0000ff"/>
        </w:rPr>
      </w:pPr>
      <w:r w:rsidDel="00000000" w:rsidR="00000000" w:rsidRPr="00000000">
        <w:rPr>
          <w:b w:val="1"/>
          <w:bCs w:val="1"/>
          <w:rtl w:val="0"/>
        </w:rPr>
        <w:t xml:space="preserve">OQ-13 </w:t>
      </w:r>
      <w:r w:rsidDel="00000000" w:rsidR="00000000" w:rsidRPr="00000000">
        <w:rPr>
          <w:rtl w:val="0"/>
        </w:rPr>
        <w:t xml:space="preserve">What is the source of truth for reader onboarding/payroll/subcontractor data if Patriot remains integrated?</w:t>
      </w:r>
      <w:r w:rsidDel="00000000" w:rsidR="00000000" w:rsidRPr="00000000">
        <w:rPr>
          <w:rtl w:val="0"/>
        </w:rPr>
      </w:r>
    </w:p>
    <w:p w:rsidR="00000000" w:rsidDel="00000000" w:rsidP="00000000" w:rsidRDefault="00000000" w:rsidRPr="00000000" w14:paraId="000002CC">
      <w:pPr>
        <w:spacing w:after="0" w:lineRule="auto"/>
        <w:rPr>
          <w:color w:val="0000ff"/>
        </w:rPr>
      </w:pPr>
      <w:r w:rsidDel="00000000" w:rsidR="00000000" w:rsidRPr="00000000">
        <w:rPr>
          <w:rtl w:val="0"/>
        </w:rPr>
      </w:r>
    </w:p>
    <w:p w:rsidR="00000000" w:rsidDel="00000000" w:rsidP="00000000" w:rsidRDefault="00000000" w:rsidRPr="00000000" w14:paraId="000002CD">
      <w:pPr>
        <w:spacing w:after="0" w:lineRule="auto"/>
        <w:rPr>
          <w:color w:val="0000ff"/>
        </w:rPr>
      </w:pPr>
      <w:r w:rsidDel="00000000" w:rsidR="00000000" w:rsidRPr="00000000">
        <w:rPr>
          <w:color w:val="0000ff"/>
          <w:rtl w:val="0"/>
        </w:rPr>
        <w:t xml:space="preserve">Patriot would remain as the source of truth. This already houses the master profile for each reader. But it must also be a compliance hub for their NDA's, or other financial documents.</w:t>
      </w:r>
    </w:p>
    <w:p w:rsidR="00000000" w:rsidDel="00000000" w:rsidP="00000000" w:rsidRDefault="00000000" w:rsidRPr="00000000" w14:paraId="000002CE">
      <w:pPr>
        <w:spacing w:after="60" w:lineRule="auto"/>
        <w:rPr>
          <w:color w:val="0000ff"/>
        </w:rPr>
      </w:pPr>
      <w:r w:rsidDel="00000000" w:rsidR="00000000" w:rsidRPr="00000000">
        <w:rPr>
          <w:rtl w:val="0"/>
        </w:rPr>
      </w:r>
    </w:p>
    <w:p w:rsidR="00000000" w:rsidDel="00000000" w:rsidP="00000000" w:rsidRDefault="00000000" w:rsidRPr="00000000" w14:paraId="000002CF">
      <w:pPr>
        <w:spacing w:after="60" w:lineRule="auto"/>
        <w:rPr>
          <w:color w:val="0000ff"/>
        </w:rPr>
      </w:pPr>
      <w:r w:rsidDel="00000000" w:rsidR="00000000" w:rsidRPr="00000000">
        <w:rPr>
          <w:b w:val="1"/>
          <w:bCs w:val="1"/>
          <w:rtl w:val="0"/>
        </w:rPr>
        <w:t xml:space="preserve">OQ-14 </w:t>
      </w:r>
      <w:r w:rsidDel="00000000" w:rsidR="00000000" w:rsidRPr="00000000">
        <w:rPr>
          <w:rtl w:val="0"/>
        </w:rPr>
        <w:t xml:space="preserve">What retention/deletion rules apply to SSNs, driver's licenses, NDAs and other sensitive documents?</w:t>
      </w:r>
      <w:r w:rsidDel="00000000" w:rsidR="00000000" w:rsidRPr="00000000">
        <w:rPr>
          <w:rtl w:val="0"/>
        </w:rPr>
      </w:r>
    </w:p>
    <w:p w:rsidR="00000000" w:rsidDel="00000000" w:rsidP="00000000" w:rsidRDefault="00000000" w:rsidRPr="00000000" w14:paraId="000002D0">
      <w:pPr>
        <w:spacing w:after="0" w:lineRule="auto"/>
        <w:rPr>
          <w:color w:val="0000ff"/>
        </w:rPr>
      </w:pPr>
      <w:r w:rsidDel="00000000" w:rsidR="00000000" w:rsidRPr="00000000">
        <w:rPr>
          <w:rtl w:val="0"/>
        </w:rPr>
      </w:r>
    </w:p>
    <w:p w:rsidR="00000000" w:rsidDel="00000000" w:rsidP="00000000" w:rsidRDefault="00000000" w:rsidRPr="00000000" w14:paraId="000002D1">
      <w:pPr>
        <w:spacing w:after="0" w:lineRule="auto"/>
        <w:rPr>
          <w:color w:val="0000ff"/>
        </w:rPr>
      </w:pPr>
      <w:r w:rsidDel="00000000" w:rsidR="00000000" w:rsidRPr="00000000">
        <w:rPr>
          <w:color w:val="0000ff"/>
          <w:rtl w:val="0"/>
        </w:rPr>
        <w:t xml:space="preserve">At this time, information retention should be determined by IRS rules and data privacy laws and must focus heavily on tax compliance and liability protection. Depending on which document type, retention could be anywhere from 4-7 years. </w:t>
      </w:r>
    </w:p>
    <w:p w:rsidR="00000000" w:rsidDel="00000000" w:rsidP="00000000" w:rsidRDefault="00000000" w:rsidRPr="00000000" w14:paraId="000002D2">
      <w:pPr>
        <w:spacing w:after="60" w:lineRule="auto"/>
        <w:rPr>
          <w:color w:val="0000ff"/>
        </w:rPr>
      </w:pPr>
      <w:r w:rsidDel="00000000" w:rsidR="00000000" w:rsidRPr="00000000">
        <w:rPr>
          <w:rtl w:val="0"/>
        </w:rPr>
      </w:r>
    </w:p>
    <w:p w:rsidR="00000000" w:rsidDel="00000000" w:rsidP="00000000" w:rsidRDefault="00000000" w:rsidRPr="00000000" w14:paraId="000002D3">
      <w:pPr>
        <w:spacing w:after="60" w:lineRule="auto"/>
        <w:rPr>
          <w:color w:val="0000ff"/>
        </w:rPr>
      </w:pPr>
      <w:r w:rsidDel="00000000" w:rsidR="00000000" w:rsidRPr="00000000">
        <w:rPr>
          <w:b w:val="1"/>
          <w:bCs w:val="1"/>
          <w:rtl w:val="0"/>
        </w:rPr>
        <w:t xml:space="preserve">OQ-15 </w:t>
      </w:r>
      <w:r w:rsidDel="00000000" w:rsidR="00000000" w:rsidRPr="00000000">
        <w:rPr>
          <w:rtl w:val="0"/>
        </w:rPr>
        <w:t xml:space="preserve">What specific insurance/compliance records need to be tracked and how are they verified today?</w:t>
      </w:r>
      <w:r w:rsidDel="00000000" w:rsidR="00000000" w:rsidRPr="00000000">
        <w:rPr>
          <w:rtl w:val="0"/>
        </w:rPr>
      </w:r>
    </w:p>
    <w:p w:rsidR="00000000" w:rsidDel="00000000" w:rsidP="00000000" w:rsidRDefault="00000000" w:rsidRPr="00000000" w14:paraId="000002D4">
      <w:pPr>
        <w:spacing w:after="0" w:lineRule="auto"/>
        <w:rPr>
          <w:color w:val="0000ff"/>
        </w:rPr>
      </w:pPr>
      <w:r w:rsidDel="00000000" w:rsidR="00000000" w:rsidRPr="00000000">
        <w:rPr>
          <w:rtl w:val="0"/>
        </w:rPr>
      </w:r>
    </w:p>
    <w:p w:rsidR="00000000" w:rsidDel="00000000" w:rsidP="00000000" w:rsidRDefault="00000000" w:rsidRPr="00000000" w14:paraId="000002D5">
      <w:pPr>
        <w:spacing w:after="0" w:lineRule="auto"/>
        <w:rPr>
          <w:color w:val="0000ff"/>
        </w:rPr>
      </w:pPr>
      <w:r w:rsidDel="00000000" w:rsidR="00000000" w:rsidRPr="00000000">
        <w:rPr>
          <w:color w:val="0000ff"/>
          <w:rtl w:val="0"/>
        </w:rPr>
        <w:t xml:space="preserve">Specific insurance and compliance records that need to be tracked include driver license and or passport renewals. For universities, insurance records need to be tracked and updated annually. Currently, I am the one that tracks and verifies both of these components.</w:t>
      </w:r>
    </w:p>
    <w:p w:rsidR="00000000" w:rsidDel="00000000" w:rsidP="00000000" w:rsidRDefault="00000000" w:rsidRPr="00000000" w14:paraId="000002D6">
      <w:pPr>
        <w:spacing w:after="60" w:lineRule="auto"/>
        <w:rPr>
          <w:color w:val="0000ff"/>
        </w:rPr>
      </w:pPr>
      <w:r w:rsidDel="00000000" w:rsidR="00000000" w:rsidRPr="00000000">
        <w:rPr>
          <w:rtl w:val="0"/>
        </w:rPr>
      </w:r>
    </w:p>
    <w:p w:rsidR="00000000" w:rsidDel="00000000" w:rsidP="00000000" w:rsidRDefault="00000000" w:rsidRPr="00000000" w14:paraId="000002D7">
      <w:pPr>
        <w:spacing w:after="60" w:lineRule="auto"/>
        <w:rPr>
          <w:color w:val="0000ff"/>
        </w:rPr>
      </w:pPr>
      <w:r w:rsidDel="00000000" w:rsidR="00000000" w:rsidRPr="00000000">
        <w:rPr>
          <w:b w:val="1"/>
          <w:bCs w:val="1"/>
          <w:rtl w:val="0"/>
        </w:rPr>
        <w:t xml:space="preserve">OQ-16 </w:t>
      </w:r>
      <w:r w:rsidDel="00000000" w:rsidR="00000000" w:rsidRPr="00000000">
        <w:rPr>
          <w:rtl w:val="0"/>
        </w:rPr>
        <w:t xml:space="preserve">What exact dashboard/KPIs does Chester want on login and what decisions should each KPI support?</w:t>
      </w:r>
      <w:r w:rsidDel="00000000" w:rsidR="00000000" w:rsidRPr="00000000">
        <w:rPr>
          <w:rtl w:val="0"/>
        </w:rPr>
      </w:r>
    </w:p>
    <w:p w:rsidR="00000000" w:rsidDel="00000000" w:rsidP="00000000" w:rsidRDefault="00000000" w:rsidRPr="00000000" w14:paraId="000002D8">
      <w:pPr>
        <w:spacing w:after="0" w:lineRule="auto"/>
        <w:rPr>
          <w:color w:val="0000ff"/>
        </w:rPr>
      </w:pPr>
      <w:r w:rsidDel="00000000" w:rsidR="00000000" w:rsidRPr="00000000">
        <w:rPr>
          <w:rtl w:val="0"/>
        </w:rPr>
      </w:r>
    </w:p>
    <w:p w:rsidR="00000000" w:rsidDel="00000000" w:rsidP="00000000" w:rsidRDefault="00000000" w:rsidRPr="00000000" w14:paraId="000002D9">
      <w:pPr>
        <w:spacing w:after="0" w:lineRule="auto"/>
        <w:rPr>
          <w:color w:val="0000ff"/>
        </w:rPr>
      </w:pPr>
      <w:r w:rsidDel="00000000" w:rsidR="00000000" w:rsidRPr="00000000">
        <w:rPr>
          <w:color w:val="0000ff"/>
          <w:rtl w:val="0"/>
        </w:rPr>
        <w:t xml:space="preserve">I want to be able to know how many universities are being served, how many events in total, how many readers are being utilized, and the amount of potential income and expenses should be included in the dashboard.</w:t>
      </w:r>
    </w:p>
    <w:p w:rsidR="00000000" w:rsidDel="00000000" w:rsidP="00000000" w:rsidRDefault="00000000" w:rsidRPr="00000000" w14:paraId="000002DA">
      <w:pPr>
        <w:spacing w:after="60" w:lineRule="auto"/>
        <w:rPr>
          <w:color w:val="0000ff"/>
        </w:rPr>
      </w:pPr>
      <w:r w:rsidDel="00000000" w:rsidR="00000000" w:rsidRPr="00000000">
        <w:rPr>
          <w:rtl w:val="0"/>
        </w:rPr>
      </w:r>
    </w:p>
    <w:p w:rsidR="00000000" w:rsidDel="00000000" w:rsidP="00000000" w:rsidRDefault="00000000" w:rsidRPr="00000000" w14:paraId="000002DB">
      <w:pPr>
        <w:spacing w:after="60" w:lineRule="auto"/>
        <w:rPr>
          <w:color w:val="0000ff"/>
        </w:rPr>
      </w:pPr>
      <w:r w:rsidDel="00000000" w:rsidR="00000000" w:rsidRPr="00000000">
        <w:rPr>
          <w:b w:val="1"/>
          <w:bCs w:val="1"/>
          <w:rtl w:val="0"/>
        </w:rPr>
        <w:t xml:space="preserve">OQ-17 </w:t>
      </w:r>
      <w:r w:rsidDel="00000000" w:rsidR="00000000" w:rsidRPr="00000000">
        <w:rPr>
          <w:rtl w:val="0"/>
        </w:rPr>
        <w:t xml:space="preserve">What must be included in the post-event debrief report?</w:t>
      </w:r>
      <w:r w:rsidDel="00000000" w:rsidR="00000000" w:rsidRPr="00000000">
        <w:rPr>
          <w:rtl w:val="0"/>
        </w:rPr>
      </w:r>
    </w:p>
    <w:p w:rsidR="00000000" w:rsidDel="00000000" w:rsidP="00000000" w:rsidRDefault="00000000" w:rsidRPr="00000000" w14:paraId="000002DC">
      <w:pPr>
        <w:spacing w:after="0" w:lineRule="auto"/>
        <w:rPr>
          <w:color w:val="0000ff"/>
        </w:rPr>
      </w:pPr>
      <w:r w:rsidDel="00000000" w:rsidR="00000000" w:rsidRPr="00000000">
        <w:rPr>
          <w:rtl w:val="0"/>
        </w:rPr>
      </w:r>
    </w:p>
    <w:p w:rsidR="00000000" w:rsidDel="00000000" w:rsidP="00000000" w:rsidRDefault="00000000" w:rsidRPr="00000000" w14:paraId="000002DD">
      <w:pPr>
        <w:spacing w:after="0" w:lineRule="auto"/>
        <w:rPr>
          <w:color w:val="0000ff"/>
        </w:rPr>
      </w:pPr>
      <w:r w:rsidDel="00000000" w:rsidR="00000000" w:rsidRPr="00000000">
        <w:rPr>
          <w:color w:val="0000ff"/>
          <w:rtl w:val="0"/>
        </w:rPr>
        <w:t xml:space="preserve">I want to be able to have readers answer a few questions about their thoughts about the event, the other readers, interaction with university staff, any problems or conflicts that occurred, discrepancies in plans versus execution, and a rating scale, which could include various metrics. I want to be able to forward a notation or recommendation to work with this university again in the future and have that information automatically dialed into a new report that shows they are “event ready” for subsequent events in the future.</w:t>
      </w:r>
    </w:p>
    <w:p w:rsidR="00000000" w:rsidDel="00000000" w:rsidP="00000000" w:rsidRDefault="00000000" w:rsidRPr="00000000" w14:paraId="000002DE">
      <w:pPr>
        <w:spacing w:after="60" w:lineRule="auto"/>
        <w:rPr>
          <w:color w:val="0000ff"/>
        </w:rPr>
      </w:pPr>
      <w:r w:rsidDel="00000000" w:rsidR="00000000" w:rsidRPr="00000000">
        <w:rPr>
          <w:rtl w:val="0"/>
        </w:rPr>
      </w:r>
    </w:p>
    <w:p w:rsidR="00000000" w:rsidDel="00000000" w:rsidP="00000000" w:rsidRDefault="00000000" w:rsidRPr="00000000" w14:paraId="000002DF">
      <w:pPr>
        <w:spacing w:after="60" w:lineRule="auto"/>
        <w:rPr>
          <w:color w:val="0000ff"/>
        </w:rPr>
      </w:pPr>
      <w:r w:rsidDel="00000000" w:rsidR="00000000" w:rsidRPr="00000000">
        <w:rPr>
          <w:b w:val="1"/>
          <w:bCs w:val="1"/>
          <w:rtl w:val="0"/>
        </w:rPr>
        <w:t xml:space="preserve">OQ-18 </w:t>
      </w:r>
      <w:r w:rsidDel="00000000" w:rsidR="00000000" w:rsidRPr="00000000">
        <w:rPr>
          <w:rtl w:val="0"/>
        </w:rPr>
        <w:t xml:space="preserve">What AI actions may be automated without approval, and which require Chester approval every time?</w:t>
      </w:r>
      <w:r w:rsidDel="00000000" w:rsidR="00000000" w:rsidRPr="00000000">
        <w:rPr>
          <w:rtl w:val="0"/>
        </w:rPr>
      </w:r>
    </w:p>
    <w:p w:rsidR="00000000" w:rsidDel="00000000" w:rsidP="00000000" w:rsidRDefault="00000000" w:rsidRPr="00000000" w14:paraId="000002E0">
      <w:pPr>
        <w:spacing w:after="0" w:lineRule="auto"/>
        <w:rPr>
          <w:color w:val="0000ff"/>
        </w:rPr>
      </w:pPr>
      <w:r w:rsidDel="00000000" w:rsidR="00000000" w:rsidRPr="00000000">
        <w:rPr>
          <w:rtl w:val="0"/>
        </w:rPr>
      </w:r>
    </w:p>
    <w:p w:rsidR="00000000" w:rsidDel="00000000" w:rsidP="00000000" w:rsidRDefault="00000000" w:rsidRPr="00000000" w14:paraId="000002E1">
      <w:pPr>
        <w:spacing w:after="0" w:lineRule="auto"/>
        <w:rPr>
          <w:color w:val="0000ff"/>
        </w:rPr>
      </w:pPr>
      <w:r w:rsidDel="00000000" w:rsidR="00000000" w:rsidRPr="00000000">
        <w:rPr>
          <w:color w:val="0000ff"/>
          <w:rtl w:val="0"/>
        </w:rPr>
        <w:t xml:space="preserve">Payments must be approved every time for all readers. I am willing to have every other action be AI automated with proofs or the ability to retract the automation at any time. </w:t>
      </w:r>
    </w:p>
    <w:p w:rsidR="00000000" w:rsidDel="00000000" w:rsidP="00000000" w:rsidRDefault="00000000" w:rsidRPr="00000000" w14:paraId="000002E2">
      <w:pPr>
        <w:spacing w:after="60" w:lineRule="auto"/>
        <w:rPr>
          <w:color w:val="0000ff"/>
        </w:rPr>
      </w:pPr>
      <w:r w:rsidDel="00000000" w:rsidR="00000000" w:rsidRPr="00000000">
        <w:rPr>
          <w:rtl w:val="0"/>
        </w:rPr>
      </w:r>
    </w:p>
    <w:p w:rsidR="00000000" w:rsidDel="00000000" w:rsidP="00000000" w:rsidRDefault="00000000" w:rsidRPr="00000000" w14:paraId="000002E3">
      <w:pPr>
        <w:spacing w:after="60" w:lineRule="auto"/>
        <w:rPr>
          <w:color w:val="0000ff"/>
        </w:rPr>
      </w:pPr>
      <w:r w:rsidDel="00000000" w:rsidR="00000000" w:rsidRPr="00000000">
        <w:rPr>
          <w:b w:val="1"/>
          <w:bCs w:val="1"/>
          <w:rtl w:val="0"/>
        </w:rPr>
        <w:t xml:space="preserve">OQ-19 </w:t>
      </w:r>
      <w:r w:rsidDel="00000000" w:rsidR="00000000" w:rsidRPr="00000000">
        <w:rPr>
          <w:rtl w:val="0"/>
        </w:rPr>
        <w:t xml:space="preserve">What is the intended February/March milestone: wireframes, MVP, production launch, or another target?</w:t>
      </w:r>
      <w:r w:rsidDel="00000000" w:rsidR="00000000" w:rsidRPr="00000000">
        <w:rPr>
          <w:rtl w:val="0"/>
        </w:rPr>
      </w:r>
    </w:p>
    <w:p w:rsidR="00000000" w:rsidDel="00000000" w:rsidP="00000000" w:rsidRDefault="00000000" w:rsidRPr="00000000" w14:paraId="000002E4">
      <w:pPr>
        <w:spacing w:after="0" w:lineRule="auto"/>
        <w:rPr>
          <w:color w:val="0000ff"/>
        </w:rPr>
      </w:pPr>
      <w:r w:rsidDel="00000000" w:rsidR="00000000" w:rsidRPr="00000000">
        <w:rPr>
          <w:rtl w:val="0"/>
        </w:rPr>
      </w:r>
    </w:p>
    <w:p w:rsidR="00000000" w:rsidDel="00000000" w:rsidP="00000000" w:rsidRDefault="00000000" w:rsidRPr="00000000" w14:paraId="000002E5">
      <w:pPr>
        <w:spacing w:after="0" w:lineRule="auto"/>
        <w:rPr>
          <w:color w:val="0000ff"/>
        </w:rPr>
      </w:pPr>
      <w:r w:rsidDel="00000000" w:rsidR="00000000" w:rsidRPr="00000000">
        <w:rPr>
          <w:color w:val="0000ff"/>
          <w:rtl w:val="0"/>
        </w:rPr>
        <w:t xml:space="preserve">After some thought, I've reconsidered the time frames. My business has a smaller season with some events happening in November and December. This would be a good time to test the platform out, especially with the readers going out to these events. Edits and/or corrections could be done in January and February with a full-blown rollout for the commencement season beginning in March and ending in early August. Therefore, wireframes and MVPs, etc. should match these deadlines or change accordingly.</w:t>
      </w:r>
    </w:p>
    <w:p w:rsidR="00000000" w:rsidDel="00000000" w:rsidP="00000000" w:rsidRDefault="00000000" w:rsidRPr="00000000" w14:paraId="000002E6">
      <w:pPr>
        <w:spacing w:after="60" w:lineRule="auto"/>
        <w:rPr>
          <w:color w:val="0000ff"/>
        </w:rPr>
      </w:pPr>
      <w:r w:rsidDel="00000000" w:rsidR="00000000" w:rsidRPr="00000000">
        <w:rPr>
          <w:rtl w:val="0"/>
        </w:rPr>
      </w:r>
    </w:p>
    <w:p w:rsidR="00000000" w:rsidDel="00000000" w:rsidP="00000000" w:rsidRDefault="00000000" w:rsidRPr="00000000" w14:paraId="000002E7">
      <w:pPr>
        <w:spacing w:after="60" w:lineRule="auto"/>
        <w:rPr>
          <w:color w:val="0000ff"/>
        </w:rPr>
      </w:pPr>
      <w:r w:rsidDel="00000000" w:rsidR="00000000" w:rsidRPr="00000000">
        <w:rPr>
          <w:b w:val="1"/>
          <w:bCs w:val="1"/>
          <w:rtl w:val="0"/>
        </w:rPr>
        <w:t xml:space="preserve">OQ-20 </w:t>
      </w:r>
      <w:r w:rsidDel="00000000" w:rsidR="00000000" w:rsidRPr="00000000">
        <w:rPr>
          <w:rtl w:val="0"/>
        </w:rPr>
        <w:t xml:space="preserve">What is the minimum acceptable mobile experience for readers during MVP?</w:t>
      </w:r>
      <w:r w:rsidDel="00000000" w:rsidR="00000000" w:rsidRPr="00000000">
        <w:rPr>
          <w:rtl w:val="0"/>
        </w:rPr>
      </w:r>
    </w:p>
    <w:p w:rsidR="00000000" w:rsidDel="00000000" w:rsidP="00000000" w:rsidRDefault="00000000" w:rsidRPr="00000000" w14:paraId="000002E8">
      <w:pPr>
        <w:spacing w:after="0" w:lineRule="auto"/>
        <w:rPr>
          <w:color w:val="0000ff"/>
        </w:rPr>
      </w:pPr>
      <w:r w:rsidDel="00000000" w:rsidR="00000000" w:rsidRPr="00000000">
        <w:rPr>
          <w:rtl w:val="0"/>
        </w:rPr>
      </w:r>
    </w:p>
    <w:p w:rsidR="00000000" w:rsidDel="00000000" w:rsidP="00000000" w:rsidRDefault="00000000" w:rsidRPr="00000000" w14:paraId="000002E9">
      <w:pPr>
        <w:spacing w:after="0" w:lineRule="auto"/>
        <w:rPr>
          <w:color w:val="0000ff"/>
        </w:rPr>
      </w:pPr>
      <w:r w:rsidDel="00000000" w:rsidR="00000000" w:rsidRPr="00000000">
        <w:rPr>
          <w:color w:val="0000ff"/>
          <w:rtl w:val="0"/>
        </w:rPr>
        <w:t xml:space="preserve">The minimum acceptable mobile experience would be for my readers to have access to the call sheet and critical information contained from the university to the readers, which includes instructions on how to execute the task both for myself and the university. Additionally, readers should be able to capture receipts for their expenses and subsequently fill out the expense report as a corresponding result.</w:t>
      </w:r>
    </w:p>
    <w:p w:rsidR="00000000" w:rsidDel="00000000" w:rsidP="00000000" w:rsidRDefault="00000000" w:rsidRPr="00000000" w14:paraId="000002EA">
      <w:pPr>
        <w:spacing w:after="60" w:lineRule="auto"/>
        <w:rPr>
          <w:color w:val="0000ff"/>
        </w:rPr>
      </w:pPr>
      <w:r w:rsidDel="00000000" w:rsidR="00000000" w:rsidRPr="00000000">
        <w:rPr>
          <w:rtl w:val="0"/>
        </w:rPr>
      </w:r>
    </w:p>
    <w:p w:rsidR="00000000" w:rsidDel="00000000" w:rsidP="00000000" w:rsidRDefault="00000000" w:rsidRPr="00000000" w14:paraId="000002EB">
      <w:pPr>
        <w:pStyle w:val="Heading1"/>
        <w:rPr/>
      </w:pPr>
      <w:r w:rsidDel="00000000" w:rsidR="00000000" w:rsidRPr="00000000">
        <w:rPr>
          <w:rtl w:val="0"/>
        </w:rPr>
        <w:t xml:space="preserve">14. Source Traceability</w:t>
      </w:r>
    </w:p>
    <w:p w:rsidR="00000000" w:rsidDel="00000000" w:rsidP="00000000" w:rsidRDefault="00000000" w:rsidRPr="00000000" w14:paraId="000002EC">
      <w:pPr>
        <w:spacing w:after="80" w:lineRule="auto"/>
        <w:rPr/>
      </w:pPr>
      <w:r w:rsidDel="00000000" w:rsidR="00000000" w:rsidRPr="00000000">
        <w:rPr>
          <w:rtl w:val="0"/>
        </w:rPr>
        <w:t xml:space="preserve">This BRD was prepared from the four supplied project sources: the final Discovery Summary, the VTI Workflow document, the representative Call Sheet, and the Zoom kickoff transcript. The Discovery Summary itself states that it was based on the workflow and representative Call Sheet and that assumptions/questions must be confirmed before being treated as committed scope. </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2ED">
            <w:pPr>
              <w:rPr/>
            </w:pPr>
            <w:r w:rsidDel="00000000" w:rsidR="00000000" w:rsidRPr="00000000">
              <w:rPr>
                <w:b w:val="1"/>
                <w:bCs w:val="1"/>
                <w:color w:val="ffffff"/>
                <w:sz w:val="16"/>
                <w:szCs w:val="16"/>
                <w:rtl w:val="0"/>
              </w:rPr>
              <w:t xml:space="preserve">Source</w:t>
            </w:r>
            <w:r w:rsidDel="00000000" w:rsidR="00000000" w:rsidRPr="00000000">
              <w:rPr>
                <w:rtl w:val="0"/>
              </w:rPr>
            </w:r>
          </w:p>
        </w:tc>
        <w:tc>
          <w:tcPr>
            <w:shd w:fill="17324d" w:val="clear"/>
            <w:vAlign w:val="center"/>
          </w:tcPr>
          <w:p w:rsidR="00000000" w:rsidDel="00000000" w:rsidP="00000000" w:rsidRDefault="00000000" w:rsidRPr="00000000" w14:paraId="000002EE">
            <w:pPr>
              <w:rPr/>
            </w:pPr>
            <w:r w:rsidDel="00000000" w:rsidR="00000000" w:rsidRPr="00000000">
              <w:rPr>
                <w:b w:val="1"/>
                <w:bCs w:val="1"/>
                <w:color w:val="ffffff"/>
                <w:sz w:val="16"/>
                <w:szCs w:val="16"/>
                <w:rtl w:val="0"/>
              </w:rPr>
              <w:t xml:space="preserve">Primary 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rPr/>
            </w:pPr>
            <w:r w:rsidDel="00000000" w:rsidR="00000000" w:rsidRPr="00000000">
              <w:rPr>
                <w:sz w:val="16"/>
                <w:szCs w:val="16"/>
                <w:rtl w:val="0"/>
              </w:rPr>
              <w:t xml:space="preserve">Discovery Summary — Final</w:t>
            </w:r>
            <w:r w:rsidDel="00000000" w:rsidR="00000000" w:rsidRPr="00000000">
              <w:rPr>
                <w:rtl w:val="0"/>
              </w:rPr>
            </w:r>
          </w:p>
        </w:tc>
        <w:tc>
          <w:tcPr>
            <w:vAlign w:val="center"/>
          </w:tcPr>
          <w:p w:rsidR="00000000" w:rsidDel="00000000" w:rsidP="00000000" w:rsidRDefault="00000000" w:rsidRPr="00000000" w14:paraId="000002F0">
            <w:pPr>
              <w:rPr/>
            </w:pPr>
            <w:r w:rsidDel="00000000" w:rsidR="00000000" w:rsidRPr="00000000">
              <w:rPr>
                <w:sz w:val="16"/>
                <w:szCs w:val="16"/>
                <w:rtl w:val="0"/>
              </w:rPr>
              <w:t xml:space="preserve">Business context, user groups, capability map, product principles, risks/questions, milestone sequence and transcript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rPr/>
            </w:pPr>
            <w:r w:rsidDel="00000000" w:rsidR="00000000" w:rsidRPr="00000000">
              <w:rPr>
                <w:sz w:val="16"/>
                <w:szCs w:val="16"/>
                <w:rtl w:val="0"/>
              </w:rPr>
              <w:t xml:space="preserve">Work Flow VTI</w:t>
            </w:r>
            <w:r w:rsidDel="00000000" w:rsidR="00000000" w:rsidRPr="00000000">
              <w:rPr>
                <w:rtl w:val="0"/>
              </w:rPr>
            </w:r>
          </w:p>
        </w:tc>
        <w:tc>
          <w:tcPr>
            <w:vAlign w:val="center"/>
          </w:tcPr>
          <w:p w:rsidR="00000000" w:rsidDel="00000000" w:rsidP="00000000" w:rsidRDefault="00000000" w:rsidRPr="00000000" w14:paraId="000002F2">
            <w:pPr>
              <w:rPr/>
            </w:pPr>
            <w:r w:rsidDel="00000000" w:rsidR="00000000" w:rsidRPr="00000000">
              <w:rPr>
                <w:sz w:val="16"/>
                <w:szCs w:val="16"/>
                <w:rtl w:val="0"/>
              </w:rPr>
              <w:t xml:space="preserve">Chester's desired university and reader workflows, business pain, success definition and concern about loss of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rPr/>
            </w:pPr>
            <w:r w:rsidDel="00000000" w:rsidR="00000000" w:rsidRPr="00000000">
              <w:rPr>
                <w:sz w:val="16"/>
                <w:szCs w:val="16"/>
                <w:rtl w:val="0"/>
              </w:rPr>
              <w:t xml:space="preserve">Representative Call Sheet — Walden University</w:t>
            </w:r>
            <w:r w:rsidDel="00000000" w:rsidR="00000000" w:rsidRPr="00000000">
              <w:rPr>
                <w:rtl w:val="0"/>
              </w:rPr>
            </w:r>
          </w:p>
        </w:tc>
        <w:tc>
          <w:tcPr>
            <w:vAlign w:val="center"/>
          </w:tcPr>
          <w:p w:rsidR="00000000" w:rsidDel="00000000" w:rsidP="00000000" w:rsidRDefault="00000000" w:rsidRPr="00000000" w14:paraId="000002F4">
            <w:pPr>
              <w:rPr/>
            </w:pPr>
            <w:r w:rsidDel="00000000" w:rsidR="00000000" w:rsidRPr="00000000">
              <w:rPr>
                <w:sz w:val="16"/>
                <w:szCs w:val="16"/>
                <w:rtl w:val="0"/>
              </w:rPr>
              <w:t xml:space="preserve">Concrete event/assignment data, travel, compensation, operational instructions, expenses, legal/confidentiality content and reader 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5">
            <w:pPr>
              <w:rPr/>
            </w:pPr>
            <w:r w:rsidDel="00000000" w:rsidR="00000000" w:rsidRPr="00000000">
              <w:rPr>
                <w:sz w:val="16"/>
                <w:szCs w:val="16"/>
                <w:rtl w:val="0"/>
              </w:rPr>
              <w:t xml:space="preserve">Zoom Kickoff Transcript</w:t>
            </w:r>
            <w:r w:rsidDel="00000000" w:rsidR="00000000" w:rsidRPr="00000000">
              <w:rPr>
                <w:rtl w:val="0"/>
              </w:rPr>
            </w:r>
          </w:p>
        </w:tc>
        <w:tc>
          <w:tcPr>
            <w:vAlign w:val="center"/>
          </w:tcPr>
          <w:p w:rsidR="00000000" w:rsidDel="00000000" w:rsidP="00000000" w:rsidRDefault="00000000" w:rsidRPr="00000000" w14:paraId="000002F6">
            <w:pPr>
              <w:rPr/>
            </w:pPr>
            <w:r w:rsidDel="00000000" w:rsidR="00000000" w:rsidRPr="00000000">
              <w:rPr>
                <w:sz w:val="16"/>
                <w:szCs w:val="16"/>
                <w:rtl w:val="0"/>
              </w:rPr>
              <w:t xml:space="preserve">Chester's verbal clarification of workflows, calendar preference, messaging priority, Wave/Patriot usage, admin dashboard expectations, security concerns and timeline context.</w:t>
            </w: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t xml:space="preserve">15. BRD Status</w:t>
      </w:r>
    </w:p>
    <w:p w:rsidR="00000000" w:rsidDel="00000000" w:rsidP="00000000" w:rsidRDefault="00000000" w:rsidRPr="00000000" w14:paraId="000002F9">
      <w:pPr>
        <w:spacing w:after="80" w:lineRule="auto"/>
        <w:rPr/>
      </w:pPr>
      <w:r w:rsidDel="00000000" w:rsidR="00000000" w:rsidRPr="00000000">
        <w:rPr>
          <w:rtl w:val="0"/>
        </w:rPr>
        <w:t xml:space="preserve">STATUS: DRAFT FOR CLIENT VALIDATION</w:t>
      </w:r>
    </w:p>
    <w:p w:rsidR="00000000" w:rsidDel="00000000" w:rsidP="00000000" w:rsidRDefault="00000000" w:rsidRPr="00000000" w14:paraId="000002FA">
      <w:pPr>
        <w:spacing w:after="80" w:lineRule="auto"/>
        <w:rPr/>
      </w:pPr>
      <w:r w:rsidDel="00000000" w:rsidR="00000000" w:rsidRPr="00000000">
        <w:rPr>
          <w:rtl w:val="0"/>
        </w:rPr>
        <w:t xml:space="preserve">This document is the Milestone 2 requirements baseline. It intentionally stops before Workflow Maps, User Journey Documentation, Platform Architecture, Wireframes, Figma Concepts, MVP lock, Product Roadmap and Development Recommendations. Those are subsequent milestones and should not be treated as completed by this document.</w:t>
      </w:r>
    </w:p>
    <w:sectPr>
      <w:footerReference r:id="rId9" w:type="default"/>
      <w:pgSz w:h="15840" w:w="12240" w:orient="portrait"/>
      <w:pgMar w:bottom="936" w:top="936" w:left="1008" w:right="100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ester Tadeja" w:id="14" w:date="2026-08-26T05:59:38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perfect. This section overall captures really well my sentiment.</w:t>
      </w:r>
    </w:p>
  </w:comment>
  <w:comment w:author="Chester Tadeja" w:id="15" w:date="2026-08-26T05:59:38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perfect. This section overall captures really well my sentiment.</w:t>
      </w:r>
    </w:p>
  </w:comment>
  <w:comment w:author="Chester Tadeja" w:id="9" w:date="2026-08-26T05:47:29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manually make a calendar myself because I use a color-coded system that Google can't match or I can't duplicate on GC.</w:t>
      </w:r>
    </w:p>
  </w:comment>
  <w:comment w:author="Chester Tadeja" w:id="0" w:date="2026-08-26T05:35:19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a balance sheet or as part of the business life cycle that you described?</w:t>
      </w:r>
    </w:p>
  </w:comment>
  <w:comment w:author="Chester Tadeja" w:id="10" w:date="2026-08-26T05:56:53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correct. Although this would be nice. I am more concerned about streamlining my process but if this can be part of it then I would welcome it but would also be open to revisiting or reprioritizing this later down the line.</w:t>
      </w:r>
    </w:p>
  </w:comment>
  <w:comment w:author="Chester Tadeja" w:id="20" w:date="2026-08-26T06:06:18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Dashboard might be able to give me this overview in a quick-to-ready format.</w:t>
      </w:r>
    </w:p>
  </w:comment>
  <w:comment w:author="Chester Tadeja" w:id="5" w:date="2026-08-26T05:42:07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could include information or documents from the university that the reader needs.</w:t>
      </w:r>
    </w:p>
  </w:comment>
  <w:comment w:author="Chester Tadeja" w:id="7" w:date="2026-08-26T05:55:28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calendar now also shows transportation and housing information so I might need a way to display this here or someplace else that can be easily accessed or recalled.</w:t>
      </w:r>
    </w:p>
  </w:comment>
  <w:comment w:author="Chester Tadeja" w:id="6" w:date="2026-08-26T05:45:56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insurance is mostly a formality and is accepted annually almost 100% of the time unless a change is needed. But Call Sheets should remained versioned.</w:t>
      </w:r>
    </w:p>
  </w:comment>
  <w:comment w:author="Chester Tadeja" w:id="4" w:date="2026-08-26T05:40:09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only VTI access.</w:t>
      </w:r>
    </w:p>
  </w:comment>
  <w:comment w:author="Chester Tadeja" w:id="11" w:date="2026-08-26T05:54:31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need something on the reader side to show what they were paid last year, what is promised this year, when they were paid, when their check was cashed, etc.</w:t>
      </w:r>
    </w:p>
  </w:comment>
  <w:comment w:author="Chester Tadeja" w:id="18" w:date="2026-08-26T06:05:09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noticed that throughout the document these two apps are SHOULD HAVE designations. Is this because of compatibility/capability first? I'm wondering how much of a gap will still exist is this isn't able to integrate.</w:t>
      </w:r>
    </w:p>
  </w:comment>
  <w:comment w:author="Chester Tadeja" w:id="19" w:date="2026-08-26T06:05:09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noticed that throughout the document these two apps are SHOULD HAVE designations. Is this because of compatibility/capability first? I'm wondering how much of a gap will still exist is this isn't able to integrate.</w:t>
      </w:r>
    </w:p>
  </w:comment>
  <w:comment w:author="Chester Tadeja" w:id="3" w:date="2026-08-26T05:39:32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very least, I need a calendar or reminder of when each university needs me to return annual insurance requirements to them.</w:t>
      </w:r>
    </w:p>
  </w:comment>
  <w:comment w:author="Chester Tadeja" w:id="12" w:date="2026-08-26T05:52:43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Fingers crossed that these two companies have robust enough systems to integrate their capabilities.</w:t>
      </w:r>
    </w:p>
  </w:comment>
  <w:comment w:author="Chester Tadeja" w:id="2" w:date="2026-08-26T05:38:42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be able to generate estimates which could later turn into invoices.</w:t>
      </w:r>
    </w:p>
  </w:comment>
  <w:comment w:author="Chester Tadeja" w:id="13" w:date="2026-08-26T05:52:01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be able to find a way to access past information quickly such as what did this university do last year, what did they pay, how many names did they have. Additionally, I may need an expense report or document that shows when I billed the university, when the payment is due, when reminded if applicable, when I finally got the payment, for how much, etc.</w:t>
      </w:r>
    </w:p>
  </w:comment>
  <w:comment w:author="Chester Tadeja" w:id="17" w:date="2026-08-26T06:02:06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 might be generated closer to Stage 2.</w:t>
      </w:r>
    </w:p>
  </w:comment>
  <w:comment w:author="Chester Tadeja" w:id="8" w:date="2026-08-26T05:49:21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a MUST. My own calendar uses a system in which I am able to see the history of that university in the past: what they paid, how many names we last called, what the readers were paid, etc.</w:t>
      </w:r>
    </w:p>
  </w:comment>
  <w:comment w:author="Chester Tadeja" w:id="16" w:date="2026-08-26T06:01:28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non priority but hoping the interface matches the color scheme of my company.</w:t>
      </w:r>
    </w:p>
  </w:comment>
  <w:comment w:author="Chester Tadeja" w:id="1" w:date="2026-08-26T05:36:03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able to integrate my business banking account into the billing/payment portions? I use Wells Fargo.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FC" w15:done="0"/>
  <w15:commentEx w15:paraId="000002FD" w15:done="0"/>
  <w15:commentEx w15:paraId="000002FE" w15:done="0"/>
  <w15:commentEx w15:paraId="000002FF" w15:done="0"/>
  <w15:commentEx w15:paraId="00000300" w15:done="0"/>
  <w15:commentEx w15:paraId="00000301" w15:done="0"/>
  <w15:commentEx w15:paraId="00000302" w15:done="0"/>
  <w15:commentEx w15:paraId="00000303" w15:done="0"/>
  <w15:commentEx w15:paraId="00000304" w15:done="0"/>
  <w15:commentEx w15:paraId="00000305" w15:done="0"/>
  <w15:commentEx w15:paraId="00000306" w15:done="0"/>
  <w15:commentEx w15:paraId="00000307" w15:done="0"/>
  <w15:commentEx w15:paraId="00000308" w15:done="0"/>
  <w15:commentEx w15:paraId="00000309" w15:done="0"/>
  <w15:commentEx w15:paraId="0000030A" w15:done="0"/>
  <w15:commentEx w15:paraId="0000030B" w15:done="0"/>
  <w15:commentEx w15:paraId="0000030C" w15:done="0"/>
  <w15:commentEx w15:paraId="0000030D" w15:done="0"/>
  <w15:commentEx w15:paraId="0000030E" w15:done="0"/>
  <w15:commentEx w15:paraId="0000030F" w15:done="0"/>
  <w15:commentEx w15:paraId="000003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Voice Talent International • Business Requirements Document • ShayAppsInc LLC</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6"/>
      <w:szCs w:val="5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AzanehVJmedFy8oxhGfTWD+5gg==">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