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75266325"/>
    <w:bookmarkStart w:id="1" w:name="_Toc82762384"/>
    <w:bookmarkStart w:id="2" w:name="_Toc82763850"/>
    <w:bookmarkStart w:id="3" w:name="_Toc82763987"/>
    <w:p w14:paraId="6191BEF5" w14:textId="223AEC89" w:rsidR="00786105" w:rsidRPr="00CE7A75" w:rsidRDefault="00F1016F" w:rsidP="002B4BC7">
      <w:pPr>
        <w:ind w:firstLine="708"/>
        <w:rPr>
          <w:rFonts w:ascii="Segoe UI" w:hAnsi="Segoe UI" w:cs="Segoe UI"/>
          <w:sz w:val="18"/>
          <w:szCs w:val="18"/>
        </w:rPr>
      </w:pP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MACROBUTTON MTEditEquationSection2 </w:instrText>
      </w:r>
      <w:r w:rsidR="00917C27" w:rsidRPr="00CE7A75">
        <w:rPr>
          <w:rStyle w:val="MTEquationSection"/>
          <w:rFonts w:ascii="Segoe UI" w:hAnsi="Segoe UI" w:cs="Segoe UI"/>
          <w:color w:val="auto"/>
          <w:sz w:val="18"/>
          <w:szCs w:val="18"/>
        </w:rPr>
        <w:instrText>Formel-Kapitel 1 Abschnitt 1</w:instrText>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MTEqn \r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MTSec \r 1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MTChap \r 1 \h \* MERGEFORMAT </w:instrText>
      </w:r>
      <w:r w:rsidRPr="00CE7A75">
        <w:rPr>
          <w:rFonts w:ascii="Segoe UI" w:hAnsi="Segoe UI" w:cs="Segoe UI"/>
          <w:sz w:val="18"/>
          <w:szCs w:val="18"/>
        </w:rPr>
        <w:fldChar w:fldCharType="end"/>
      </w:r>
      <w:bookmarkStart w:id="4" w:name="_Toc224205870"/>
      <w:bookmarkStart w:id="5" w:name="_Toc224206705"/>
      <w:bookmarkStart w:id="6" w:name="_Toc224206800"/>
      <w:bookmarkStart w:id="7" w:name="_Toc229399369"/>
      <w:r w:rsidRPr="00CE7A75">
        <w:rPr>
          <w:rFonts w:ascii="Segoe UI" w:hAnsi="Segoe UI" w:cs="Segoe UI"/>
          <w:sz w:val="18"/>
          <w:szCs w:val="18"/>
        </w:rPr>
        <w:fldChar w:fldCharType="end"/>
      </w:r>
      <w:bookmarkEnd w:id="0"/>
      <w:bookmarkEnd w:id="1"/>
      <w:bookmarkEnd w:id="2"/>
      <w:bookmarkEnd w:id="3"/>
      <w:bookmarkEnd w:id="4"/>
      <w:bookmarkEnd w:id="5"/>
      <w:bookmarkEnd w:id="6"/>
      <w:bookmarkEnd w:id="7"/>
    </w:p>
    <w:tbl>
      <w:tblPr>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961"/>
        <w:gridCol w:w="4962"/>
      </w:tblGrid>
      <w:tr w:rsidR="004F2576" w:rsidRPr="007042B8" w14:paraId="21CFDCF0" w14:textId="77777777" w:rsidTr="004F2576">
        <w:tc>
          <w:tcPr>
            <w:tcW w:w="3961" w:type="dxa"/>
          </w:tcPr>
          <w:p w14:paraId="087157A0" w14:textId="31E83E8A" w:rsidR="004F2576" w:rsidRPr="00CE7A75" w:rsidRDefault="004F2576" w:rsidP="00B44B82">
            <w:pPr>
              <w:tabs>
                <w:tab w:val="left" w:pos="992"/>
              </w:tabs>
              <w:spacing w:before="120" w:after="120"/>
              <w:rPr>
                <w:rFonts w:ascii="Segoe UI" w:hAnsi="Segoe UI" w:cs="Segoe UI"/>
                <w:sz w:val="18"/>
                <w:szCs w:val="18"/>
              </w:rPr>
            </w:pPr>
            <w:bookmarkStart w:id="8" w:name="_Toc511052347"/>
            <w:r w:rsidRPr="00CE7A75">
              <w:rPr>
                <w:rFonts w:ascii="Segoe UI" w:hAnsi="Segoe UI" w:cs="Segoe UI"/>
                <w:sz w:val="18"/>
                <w:szCs w:val="18"/>
              </w:rPr>
              <w:t xml:space="preserve">Mandant: </w:t>
            </w:r>
            <w:bookmarkStart w:id="9" w:name="Mandant"/>
            <w:bookmarkEnd w:id="9"/>
            <w:r w:rsidR="00050CCD">
              <w:rPr>
                <w:rFonts w:ascii="Segoe UI" w:hAnsi="Segoe UI" w:cs="Segoe UI"/>
                <w:sz w:val="18"/>
                <w:szCs w:val="18"/>
              </w:rPr>
              <w:t>Siemens AG</w:t>
            </w:r>
          </w:p>
        </w:tc>
        <w:tc>
          <w:tcPr>
            <w:tcW w:w="4962" w:type="dxa"/>
          </w:tcPr>
          <w:p w14:paraId="7F3B5243" w14:textId="286B69EE" w:rsidR="004F2576" w:rsidRPr="00CE7A75" w:rsidRDefault="00090CF2" w:rsidP="004F2576">
            <w:pPr>
              <w:tabs>
                <w:tab w:val="left" w:pos="992"/>
              </w:tabs>
              <w:spacing w:before="120" w:after="120"/>
              <w:rPr>
                <w:rFonts w:ascii="Segoe UI" w:hAnsi="Segoe UI" w:cs="Segoe UI"/>
                <w:sz w:val="18"/>
                <w:szCs w:val="18"/>
                <w:lang w:val="en-US"/>
              </w:rPr>
            </w:pPr>
            <w:proofErr w:type="spellStart"/>
            <w:r w:rsidRPr="00902116">
              <w:rPr>
                <w:rFonts w:ascii="Segoe UI" w:hAnsi="Segoe UI" w:cs="Segoe UI"/>
                <w:sz w:val="18"/>
                <w:szCs w:val="18"/>
                <w:lang w:val="en-US"/>
              </w:rPr>
              <w:t>Prüfung</w:t>
            </w:r>
            <w:proofErr w:type="spellEnd"/>
            <w:r w:rsidRPr="00902116">
              <w:rPr>
                <w:rFonts w:ascii="Segoe UI" w:hAnsi="Segoe UI" w:cs="Segoe UI"/>
                <w:sz w:val="18"/>
                <w:szCs w:val="18"/>
                <w:lang w:val="en-US"/>
              </w:rPr>
              <w:t xml:space="preserve">: </w:t>
            </w:r>
            <w:bookmarkStart w:id="10" w:name="Abschluss"/>
            <w:bookmarkEnd w:id="10"/>
            <w:r w:rsidR="00050CCD">
              <w:rPr>
                <w:rFonts w:ascii="Segoe UI" w:hAnsi="Segoe UI" w:cs="Segoe UI"/>
                <w:sz w:val="18"/>
                <w:szCs w:val="18"/>
                <w:lang w:val="en-US"/>
              </w:rPr>
              <w:t xml:space="preserve">SOC 2, </w:t>
            </w:r>
            <w:proofErr w:type="spellStart"/>
            <w:r w:rsidR="00050CCD">
              <w:rPr>
                <w:rFonts w:ascii="Segoe UI" w:hAnsi="Segoe UI" w:cs="Segoe UI"/>
                <w:sz w:val="18"/>
                <w:szCs w:val="18"/>
                <w:lang w:val="en-US"/>
              </w:rPr>
              <w:t>Typ</w:t>
            </w:r>
            <w:proofErr w:type="spellEnd"/>
            <w:r w:rsidR="00050CCD">
              <w:rPr>
                <w:rFonts w:ascii="Segoe UI" w:hAnsi="Segoe UI" w:cs="Segoe UI"/>
                <w:sz w:val="18"/>
                <w:szCs w:val="18"/>
                <w:lang w:val="en-US"/>
              </w:rPr>
              <w:t xml:space="preserve"> 1</w:t>
            </w:r>
          </w:p>
        </w:tc>
      </w:tr>
      <w:tr w:rsidR="003E16F8" w:rsidRPr="00CE7A75" w14:paraId="220F4AB6" w14:textId="77777777" w:rsidTr="005511CE">
        <w:tc>
          <w:tcPr>
            <w:tcW w:w="3961" w:type="dxa"/>
          </w:tcPr>
          <w:p w14:paraId="3E5B9BC2" w14:textId="22547C6C" w:rsidR="003E16F8" w:rsidRPr="00CE7A75" w:rsidRDefault="003E16F8" w:rsidP="00B44B82">
            <w:pPr>
              <w:tabs>
                <w:tab w:val="left" w:pos="992"/>
              </w:tabs>
              <w:spacing w:before="120" w:after="120"/>
              <w:rPr>
                <w:rFonts w:ascii="Segoe UI" w:hAnsi="Segoe UI" w:cs="Segoe UI"/>
                <w:sz w:val="18"/>
                <w:szCs w:val="18"/>
              </w:rPr>
            </w:pPr>
            <w:r w:rsidRPr="00CE7A75">
              <w:rPr>
                <w:rFonts w:ascii="Segoe UI" w:hAnsi="Segoe UI" w:cs="Segoe UI"/>
                <w:sz w:val="18"/>
                <w:szCs w:val="18"/>
              </w:rPr>
              <w:t xml:space="preserve">Geprüft: </w:t>
            </w:r>
            <w:bookmarkStart w:id="11" w:name="Geprueft"/>
            <w:bookmarkEnd w:id="11"/>
            <w:r w:rsidR="002E11B0">
              <w:rPr>
                <w:rFonts w:ascii="Segoe UI" w:hAnsi="Segoe UI" w:cs="Segoe UI"/>
                <w:sz w:val="18"/>
                <w:szCs w:val="18"/>
              </w:rPr>
              <w:t>FNO</w:t>
            </w:r>
          </w:p>
        </w:tc>
        <w:tc>
          <w:tcPr>
            <w:tcW w:w="4962" w:type="dxa"/>
          </w:tcPr>
          <w:p w14:paraId="6F837AEA" w14:textId="229DA845" w:rsidR="003E16F8" w:rsidRPr="00CE7A75" w:rsidRDefault="003E16F8" w:rsidP="003E16F8">
            <w:pPr>
              <w:tabs>
                <w:tab w:val="left" w:pos="992"/>
              </w:tabs>
              <w:spacing w:before="120" w:after="120"/>
              <w:ind w:left="2"/>
              <w:rPr>
                <w:rFonts w:ascii="Segoe UI" w:hAnsi="Segoe UI" w:cs="Segoe UI"/>
                <w:sz w:val="18"/>
                <w:szCs w:val="18"/>
              </w:rPr>
            </w:pPr>
            <w:r w:rsidRPr="00CE7A75">
              <w:rPr>
                <w:rFonts w:ascii="Segoe UI" w:hAnsi="Segoe UI" w:cs="Segoe UI"/>
                <w:sz w:val="18"/>
                <w:szCs w:val="18"/>
              </w:rPr>
              <w:t xml:space="preserve">Datum: </w:t>
            </w:r>
            <w:bookmarkStart w:id="12" w:name="Datum"/>
            <w:bookmarkStart w:id="13" w:name="Arbo"/>
            <w:bookmarkEnd w:id="12"/>
            <w:bookmarkEnd w:id="13"/>
            <w:r w:rsidR="00050CCD">
              <w:rPr>
                <w:rFonts w:ascii="Segoe UI" w:hAnsi="Segoe UI" w:cs="Segoe UI"/>
                <w:sz w:val="18"/>
                <w:szCs w:val="18"/>
              </w:rPr>
              <w:t>31.07.</w:t>
            </w:r>
            <w:r w:rsidR="002E11B0">
              <w:rPr>
                <w:rFonts w:ascii="Segoe UI" w:hAnsi="Segoe UI" w:cs="Segoe UI"/>
                <w:sz w:val="18"/>
                <w:szCs w:val="18"/>
              </w:rPr>
              <w:t>2025</w:t>
            </w:r>
          </w:p>
        </w:tc>
      </w:tr>
    </w:tbl>
    <w:p w14:paraId="26BE6EE4" w14:textId="72B0E682" w:rsidR="004F2576" w:rsidRPr="00CE7A75" w:rsidRDefault="004F2576" w:rsidP="00D0607E">
      <w:pPr>
        <w:rPr>
          <w:rFonts w:ascii="Segoe UI" w:hAnsi="Segoe UI" w:cs="Segoe UI"/>
          <w:sz w:val="18"/>
          <w:szCs w:val="18"/>
        </w:rPr>
      </w:pPr>
    </w:p>
    <w:p w14:paraId="07880696" w14:textId="77777777" w:rsidR="004F2576" w:rsidRPr="00CE7A75" w:rsidRDefault="004F2576" w:rsidP="00D0607E">
      <w:pPr>
        <w:rPr>
          <w:rFonts w:ascii="Segoe UI" w:hAnsi="Segoe UI" w:cs="Segoe UI"/>
          <w:sz w:val="18"/>
          <w:szCs w:val="18"/>
        </w:rPr>
      </w:pPr>
    </w:p>
    <w:p w14:paraId="7D461C24" w14:textId="51EBB975" w:rsidR="00061E49" w:rsidRPr="00BC5AAB" w:rsidRDefault="00061E49" w:rsidP="00677617">
      <w:pPr>
        <w:tabs>
          <w:tab w:val="left" w:pos="709"/>
        </w:tabs>
        <w:rPr>
          <w:rFonts w:ascii="Segoe UI" w:hAnsi="Segoe UI" w:cs="Segoe UI"/>
          <w:sz w:val="22"/>
          <w:szCs w:val="22"/>
          <w:lang w:val="en-US"/>
        </w:rPr>
      </w:pPr>
      <w:r w:rsidRPr="00BC5AAB">
        <w:rPr>
          <w:rFonts w:ascii="Segoe UI" w:hAnsi="Segoe UI" w:cs="Segoe UI"/>
          <w:b/>
          <w:bCs/>
          <w:iCs/>
          <w:sz w:val="22"/>
          <w:szCs w:val="22"/>
          <w:lang w:val="en-US"/>
        </w:rPr>
        <w:t xml:space="preserve">1. </w:t>
      </w:r>
      <w:r w:rsidR="00830A85" w:rsidRPr="00BC5AAB">
        <w:rPr>
          <w:rFonts w:ascii="Segoe UI" w:hAnsi="Segoe UI" w:cs="Segoe UI"/>
          <w:b/>
          <w:bCs/>
          <w:iCs/>
          <w:sz w:val="22"/>
          <w:szCs w:val="22"/>
          <w:lang w:val="en-US"/>
        </w:rPr>
        <w:tab/>
      </w:r>
      <w:proofErr w:type="spellStart"/>
      <w:r w:rsidR="00830A85" w:rsidRPr="00BC5AAB">
        <w:rPr>
          <w:rFonts w:ascii="Segoe UI" w:hAnsi="Segoe UI" w:cs="Segoe UI"/>
          <w:b/>
          <w:bCs/>
          <w:iCs/>
          <w:sz w:val="22"/>
          <w:szCs w:val="22"/>
          <w:u w:val="single"/>
          <w:lang w:val="en-US"/>
        </w:rPr>
        <w:t>Kontroll</w:t>
      </w:r>
      <w:r w:rsidR="00C62803" w:rsidRPr="00BC5AAB">
        <w:rPr>
          <w:rFonts w:ascii="Segoe UI" w:hAnsi="Segoe UI" w:cs="Segoe UI"/>
          <w:b/>
          <w:bCs/>
          <w:iCs/>
          <w:sz w:val="22"/>
          <w:szCs w:val="22"/>
          <w:u w:val="single"/>
          <w:lang w:val="en-US"/>
        </w:rPr>
        <w:t>-Informationen</w:t>
      </w:r>
      <w:proofErr w:type="spellEnd"/>
    </w:p>
    <w:p w14:paraId="2B490DD6" w14:textId="6C2A0145" w:rsidR="00061E49" w:rsidRPr="00CE7A75" w:rsidRDefault="00061E49" w:rsidP="00D0607E">
      <w:pPr>
        <w:rPr>
          <w:rFonts w:ascii="Segoe UI" w:hAnsi="Segoe UI" w:cs="Segoe UI"/>
          <w:sz w:val="18"/>
          <w:szCs w:val="18"/>
          <w:lang w:val="en-US"/>
        </w:rPr>
      </w:pPr>
    </w:p>
    <w:bookmarkEnd w:id="8"/>
    <w:p w14:paraId="3D85915A" w14:textId="1C7F0A8F" w:rsidR="006D11A9" w:rsidRPr="003B7C5C" w:rsidRDefault="00830A85" w:rsidP="005D2C10">
      <w:pPr>
        <w:tabs>
          <w:tab w:val="left" w:pos="709"/>
        </w:tabs>
        <w:rPr>
          <w:rFonts w:ascii="Segoe UI" w:hAnsi="Segoe UI" w:cs="Segoe UI"/>
          <w:b/>
          <w:sz w:val="18"/>
          <w:szCs w:val="18"/>
          <w:u w:val="single"/>
        </w:rPr>
      </w:pPr>
      <w:r w:rsidRPr="003B7C5C">
        <w:rPr>
          <w:rFonts w:ascii="Segoe UI" w:hAnsi="Segoe UI" w:cs="Segoe UI"/>
          <w:b/>
          <w:sz w:val="18"/>
          <w:szCs w:val="18"/>
        </w:rPr>
        <w:t>1.1</w:t>
      </w:r>
      <w:r w:rsidRPr="003B7C5C">
        <w:rPr>
          <w:rFonts w:ascii="Segoe UI" w:hAnsi="Segoe UI" w:cs="Segoe UI"/>
          <w:b/>
          <w:sz w:val="18"/>
          <w:szCs w:val="18"/>
        </w:rPr>
        <w:tab/>
      </w:r>
      <w:r w:rsidR="00EC1344" w:rsidRPr="003B7C5C">
        <w:rPr>
          <w:rFonts w:ascii="Segoe UI" w:hAnsi="Segoe UI" w:cs="Segoe UI"/>
          <w:b/>
          <w:sz w:val="18"/>
          <w:szCs w:val="18"/>
          <w:u w:val="single"/>
        </w:rPr>
        <w:t xml:space="preserve">Kontrollnummer und </w:t>
      </w:r>
      <w:r w:rsidRPr="003B7C5C">
        <w:rPr>
          <w:rFonts w:ascii="Segoe UI" w:hAnsi="Segoe UI" w:cs="Segoe UI"/>
          <w:b/>
          <w:sz w:val="18"/>
          <w:szCs w:val="18"/>
          <w:u w:val="single"/>
        </w:rPr>
        <w:t>Kontroll</w:t>
      </w:r>
      <w:r w:rsidR="00EC1344" w:rsidRPr="003B7C5C">
        <w:rPr>
          <w:rFonts w:ascii="Segoe UI" w:hAnsi="Segoe UI" w:cs="Segoe UI"/>
          <w:b/>
          <w:sz w:val="18"/>
          <w:szCs w:val="18"/>
          <w:u w:val="single"/>
        </w:rPr>
        <w:t>bereich</w:t>
      </w:r>
    </w:p>
    <w:p w14:paraId="74B31854" w14:textId="618EEE2A" w:rsidR="00F95F4A" w:rsidRPr="003832AF" w:rsidRDefault="007F3757" w:rsidP="00D0607E">
      <w:pPr>
        <w:rPr>
          <w:rFonts w:ascii="Segoe UI" w:hAnsi="Segoe UI" w:cs="Segoe UI"/>
          <w:sz w:val="18"/>
          <w:szCs w:val="18"/>
        </w:rPr>
      </w:pPr>
      <w:r w:rsidRPr="003832AF">
        <w:rPr>
          <w:rFonts w:ascii="Segoe UI" w:hAnsi="Segoe UI" w:cs="Segoe UI"/>
          <w:sz w:val="18"/>
          <w:szCs w:val="18"/>
        </w:rPr>
        <w:tab/>
      </w:r>
      <w:r w:rsidR="007268DA" w:rsidRPr="003832AF">
        <w:rPr>
          <w:rFonts w:ascii="Segoe UI" w:hAnsi="Segoe UI" w:cs="Segoe UI"/>
          <w:sz w:val="18"/>
          <w:szCs w:val="18"/>
        </w:rPr>
        <w:t>S-CC-1.0 Business Conduct Guidelines</w:t>
      </w:r>
    </w:p>
    <w:p w14:paraId="0A65179D" w14:textId="77777777" w:rsidR="00050CCD" w:rsidRPr="003832AF" w:rsidRDefault="00050CCD" w:rsidP="00D0607E">
      <w:pPr>
        <w:rPr>
          <w:rFonts w:ascii="Segoe UI" w:hAnsi="Segoe UI" w:cs="Segoe UI"/>
          <w:sz w:val="18"/>
          <w:szCs w:val="18"/>
        </w:rPr>
      </w:pPr>
    </w:p>
    <w:p w14:paraId="15B93D1D" w14:textId="09A15601" w:rsidR="00F95F4A" w:rsidRPr="003832AF" w:rsidRDefault="00830A85" w:rsidP="005D2C10">
      <w:pPr>
        <w:tabs>
          <w:tab w:val="left" w:pos="709"/>
        </w:tabs>
        <w:rPr>
          <w:rFonts w:ascii="Segoe UI" w:hAnsi="Segoe UI" w:cs="Segoe UI"/>
          <w:b/>
          <w:sz w:val="18"/>
          <w:szCs w:val="18"/>
          <w:u w:val="single"/>
        </w:rPr>
      </w:pPr>
      <w:r w:rsidRPr="003832AF">
        <w:rPr>
          <w:rFonts w:ascii="Segoe UI" w:hAnsi="Segoe UI" w:cs="Segoe UI"/>
          <w:b/>
          <w:sz w:val="18"/>
          <w:szCs w:val="18"/>
        </w:rPr>
        <w:t>1.2</w:t>
      </w:r>
      <w:r w:rsidRPr="003832AF">
        <w:rPr>
          <w:rFonts w:ascii="Segoe UI" w:hAnsi="Segoe UI" w:cs="Segoe UI"/>
          <w:b/>
          <w:sz w:val="18"/>
          <w:szCs w:val="18"/>
        </w:rPr>
        <w:tab/>
      </w:r>
      <w:r w:rsidR="00F95F4A" w:rsidRPr="003832AF">
        <w:rPr>
          <w:rFonts w:ascii="Segoe UI" w:hAnsi="Segoe UI" w:cs="Segoe UI"/>
          <w:b/>
          <w:sz w:val="18"/>
          <w:szCs w:val="18"/>
          <w:u w:val="single"/>
        </w:rPr>
        <w:t>Kontrollziel</w:t>
      </w:r>
    </w:p>
    <w:p w14:paraId="02E5E5B3" w14:textId="331ADAC1" w:rsidR="00F95F4A" w:rsidRPr="003832AF" w:rsidRDefault="007F3757" w:rsidP="00F95F4A">
      <w:pPr>
        <w:rPr>
          <w:rFonts w:ascii="Segoe UI" w:hAnsi="Segoe UI" w:cs="Segoe UI"/>
          <w:sz w:val="18"/>
          <w:szCs w:val="18"/>
        </w:rPr>
      </w:pPr>
      <w:r w:rsidRPr="003832AF">
        <w:rPr>
          <w:rFonts w:ascii="Segoe UI" w:hAnsi="Segoe UI" w:cs="Segoe UI"/>
          <w:sz w:val="18"/>
          <w:szCs w:val="18"/>
        </w:rPr>
        <w:tab/>
      </w:r>
      <w:r w:rsidR="00396624" w:rsidRPr="003832AF">
        <w:rPr>
          <w:rFonts w:ascii="Segoe UI" w:hAnsi="Segoe UI" w:cs="Segoe UI"/>
          <w:sz w:val="18"/>
          <w:szCs w:val="18"/>
        </w:rPr>
        <w:t>CC1.1 CC1.4 CC5.3</w:t>
      </w:r>
    </w:p>
    <w:p w14:paraId="35D9EE56" w14:textId="77777777" w:rsidR="00B24334" w:rsidRPr="003832AF" w:rsidRDefault="00B24334" w:rsidP="00F95F4A">
      <w:pPr>
        <w:rPr>
          <w:rFonts w:ascii="Segoe UI" w:hAnsi="Segoe UI" w:cs="Segoe UI"/>
          <w:sz w:val="18"/>
          <w:szCs w:val="18"/>
        </w:rPr>
      </w:pPr>
    </w:p>
    <w:p w14:paraId="48A9A6F2" w14:textId="3F81E425" w:rsidR="00F95F4A" w:rsidRPr="003832AF" w:rsidRDefault="00830A85" w:rsidP="005D2C10">
      <w:pPr>
        <w:tabs>
          <w:tab w:val="left" w:pos="709"/>
        </w:tabs>
        <w:rPr>
          <w:rFonts w:ascii="Segoe UI" w:hAnsi="Segoe UI" w:cs="Segoe UI"/>
          <w:b/>
          <w:sz w:val="18"/>
          <w:szCs w:val="18"/>
          <w:u w:val="single"/>
        </w:rPr>
      </w:pPr>
      <w:r w:rsidRPr="003832AF">
        <w:rPr>
          <w:rFonts w:ascii="Segoe UI" w:hAnsi="Segoe UI" w:cs="Segoe UI"/>
          <w:b/>
          <w:sz w:val="18"/>
          <w:szCs w:val="18"/>
        </w:rPr>
        <w:t>1.3</w:t>
      </w:r>
      <w:r w:rsidRPr="003832AF">
        <w:rPr>
          <w:rFonts w:ascii="Segoe UI" w:hAnsi="Segoe UI" w:cs="Segoe UI"/>
          <w:b/>
          <w:sz w:val="18"/>
          <w:szCs w:val="18"/>
        </w:rPr>
        <w:tab/>
      </w:r>
      <w:r w:rsidR="00F95F4A" w:rsidRPr="003832AF">
        <w:rPr>
          <w:rFonts w:ascii="Segoe UI" w:hAnsi="Segoe UI" w:cs="Segoe UI"/>
          <w:b/>
          <w:sz w:val="18"/>
          <w:szCs w:val="18"/>
          <w:u w:val="single"/>
        </w:rPr>
        <w:t xml:space="preserve">Kontrollbeschreibung </w:t>
      </w:r>
    </w:p>
    <w:p w14:paraId="04F036CE" w14:textId="7ED3F234" w:rsidR="00B24334" w:rsidRDefault="004B6765" w:rsidP="004B6765">
      <w:pPr>
        <w:ind w:left="708"/>
        <w:rPr>
          <w:rFonts w:ascii="Segoe UI" w:hAnsi="Segoe UI" w:cs="Segoe UI"/>
          <w:sz w:val="18"/>
          <w:szCs w:val="18"/>
          <w:lang w:val="en-US"/>
        </w:rPr>
      </w:pPr>
      <w:r w:rsidRPr="004B6765">
        <w:rPr>
          <w:rFonts w:ascii="Segoe UI" w:hAnsi="Segoe UI" w:cs="Segoe UI"/>
          <w:sz w:val="18"/>
          <w:szCs w:val="18"/>
          <w:lang w:val="en-US"/>
        </w:rPr>
        <w:t>Siemens Corporate Compliance communicates and maintains clear guidelines outlining Siemens’ commitment to integrity and ethical values. These guidelines are formally reviewed, updated as needed, and published via defined communication channels accessible to all employees.</w:t>
      </w:r>
    </w:p>
    <w:p w14:paraId="3A374373" w14:textId="77777777" w:rsidR="004B6765" w:rsidRPr="00451C40" w:rsidRDefault="004B6765" w:rsidP="00177885">
      <w:pPr>
        <w:rPr>
          <w:rFonts w:ascii="Segoe UI" w:hAnsi="Segoe UI" w:cs="Segoe UI"/>
          <w:sz w:val="18"/>
          <w:szCs w:val="18"/>
          <w:lang w:val="en-US"/>
        </w:rPr>
      </w:pPr>
    </w:p>
    <w:p w14:paraId="77BCF270" w14:textId="27AC7CB8" w:rsidR="00D57AE5" w:rsidRPr="00451C40" w:rsidRDefault="00830A85" w:rsidP="005D2C10">
      <w:pPr>
        <w:tabs>
          <w:tab w:val="left" w:pos="709"/>
        </w:tabs>
        <w:rPr>
          <w:rFonts w:ascii="Segoe UI" w:hAnsi="Segoe UI" w:cs="Segoe UI"/>
          <w:b/>
          <w:sz w:val="18"/>
          <w:szCs w:val="18"/>
        </w:rPr>
      </w:pPr>
      <w:r w:rsidRPr="00451C40">
        <w:rPr>
          <w:rFonts w:ascii="Segoe UI" w:hAnsi="Segoe UI" w:cs="Segoe UI"/>
          <w:b/>
          <w:sz w:val="18"/>
          <w:szCs w:val="18"/>
        </w:rPr>
        <w:t>1.4</w:t>
      </w:r>
      <w:r w:rsidRPr="00451C40">
        <w:rPr>
          <w:rFonts w:ascii="Segoe UI" w:hAnsi="Segoe UI" w:cs="Segoe UI"/>
          <w:b/>
          <w:sz w:val="18"/>
          <w:szCs w:val="18"/>
        </w:rPr>
        <w:tab/>
      </w:r>
      <w:r w:rsidR="00652218" w:rsidRPr="00451C40">
        <w:rPr>
          <w:rFonts w:ascii="Segoe UI" w:hAnsi="Segoe UI" w:cs="Segoe UI"/>
          <w:b/>
          <w:sz w:val="18"/>
          <w:szCs w:val="18"/>
          <w:u w:val="single"/>
        </w:rPr>
        <w:t>Kontrolltyp</w:t>
      </w:r>
    </w:p>
    <w:p w14:paraId="2BF70618" w14:textId="05051A1D" w:rsidR="00E22D47" w:rsidRPr="00451C40" w:rsidRDefault="00652218" w:rsidP="005D2C10">
      <w:pPr>
        <w:ind w:left="709"/>
        <w:rPr>
          <w:rFonts w:ascii="Segoe UI" w:hAnsi="Segoe UI" w:cs="Segoe UI"/>
          <w:sz w:val="18"/>
          <w:szCs w:val="18"/>
        </w:rPr>
      </w:pPr>
      <w:r w:rsidRPr="00451C40">
        <w:rPr>
          <w:rFonts w:ascii="Segoe UI" w:hAnsi="Segoe UI" w:cs="Segoe UI"/>
          <w:sz w:val="18"/>
          <w:szCs w:val="18"/>
        </w:rPr>
        <w:t xml:space="preserve">manuell </w:t>
      </w:r>
      <w:r w:rsidR="00E22D47" w:rsidRPr="00451C40">
        <w:rPr>
          <w:rFonts w:ascii="Segoe UI" w:hAnsi="Segoe UI" w:cs="Segoe UI"/>
          <w:sz w:val="18"/>
          <w:szCs w:val="18"/>
        </w:rPr>
        <w:t>(ohne IT</w:t>
      </w:r>
      <w:r w:rsidR="00451C40" w:rsidRPr="00451C40">
        <w:rPr>
          <w:rFonts w:ascii="Segoe UI" w:hAnsi="Segoe UI" w:cs="Segoe UI"/>
          <w:sz w:val="18"/>
          <w:szCs w:val="18"/>
        </w:rPr>
        <w:t>)</w:t>
      </w:r>
    </w:p>
    <w:p w14:paraId="3C670248" w14:textId="77777777" w:rsidR="00E22D47" w:rsidRPr="00451C40" w:rsidRDefault="00E22D47" w:rsidP="00177885">
      <w:pPr>
        <w:rPr>
          <w:rFonts w:ascii="Segoe UI" w:hAnsi="Segoe UI" w:cs="Segoe UI"/>
          <w:sz w:val="18"/>
          <w:szCs w:val="18"/>
        </w:rPr>
      </w:pPr>
    </w:p>
    <w:p w14:paraId="3CE97A3F" w14:textId="791CF729" w:rsidR="00652218" w:rsidRPr="00451C40" w:rsidRDefault="00830A85" w:rsidP="00677617">
      <w:pPr>
        <w:tabs>
          <w:tab w:val="left" w:pos="709"/>
        </w:tabs>
        <w:rPr>
          <w:rFonts w:ascii="Segoe UI" w:hAnsi="Segoe UI" w:cs="Segoe UI"/>
          <w:b/>
          <w:sz w:val="18"/>
          <w:szCs w:val="18"/>
        </w:rPr>
      </w:pPr>
      <w:r w:rsidRPr="00451C40">
        <w:rPr>
          <w:rFonts w:ascii="Segoe UI" w:hAnsi="Segoe UI" w:cs="Segoe UI"/>
          <w:b/>
          <w:sz w:val="18"/>
          <w:szCs w:val="18"/>
        </w:rPr>
        <w:t>1.5</w:t>
      </w:r>
      <w:r w:rsidRPr="00451C40">
        <w:rPr>
          <w:rFonts w:ascii="Segoe UI" w:hAnsi="Segoe UI" w:cs="Segoe UI"/>
          <w:b/>
          <w:sz w:val="18"/>
          <w:szCs w:val="18"/>
        </w:rPr>
        <w:tab/>
      </w:r>
      <w:r w:rsidR="00652218" w:rsidRPr="00451C40">
        <w:rPr>
          <w:rFonts w:ascii="Segoe UI" w:hAnsi="Segoe UI" w:cs="Segoe UI"/>
          <w:b/>
          <w:sz w:val="18"/>
          <w:szCs w:val="18"/>
          <w:u w:val="single"/>
        </w:rPr>
        <w:t>Kontrollhäufigkeit</w:t>
      </w:r>
    </w:p>
    <w:p w14:paraId="146D232B" w14:textId="4E3A3E6F" w:rsidR="00652218" w:rsidRPr="00CE7A75" w:rsidRDefault="00867FEC" w:rsidP="005D2C10">
      <w:pPr>
        <w:ind w:left="709" w:hanging="1"/>
        <w:rPr>
          <w:rFonts w:ascii="Segoe UI" w:hAnsi="Segoe UI" w:cs="Segoe UI"/>
          <w:sz w:val="18"/>
          <w:szCs w:val="18"/>
        </w:rPr>
      </w:pPr>
      <w:r>
        <w:rPr>
          <w:rFonts w:ascii="Segoe UI" w:hAnsi="Segoe UI" w:cs="Segoe UI"/>
          <w:sz w:val="18"/>
          <w:szCs w:val="18"/>
        </w:rPr>
        <w:t>anlassbezogen</w:t>
      </w:r>
    </w:p>
    <w:p w14:paraId="4A15E6CE" w14:textId="77777777" w:rsidR="00D0607E" w:rsidRPr="00CE7A75" w:rsidRDefault="00D0607E" w:rsidP="00D0607E">
      <w:pPr>
        <w:rPr>
          <w:rFonts w:ascii="Segoe UI" w:hAnsi="Segoe UI" w:cs="Segoe UI"/>
          <w:sz w:val="18"/>
          <w:szCs w:val="18"/>
        </w:rPr>
      </w:pPr>
    </w:p>
    <w:p w14:paraId="45443FA2" w14:textId="5EA1143B" w:rsidR="00D0607E" w:rsidRPr="00CE7A75" w:rsidRDefault="00E00BBA" w:rsidP="00677617">
      <w:pPr>
        <w:tabs>
          <w:tab w:val="left" w:pos="709"/>
        </w:tabs>
        <w:rPr>
          <w:rFonts w:ascii="Segoe UI" w:hAnsi="Segoe UI" w:cs="Segoe UI"/>
          <w:b/>
          <w:sz w:val="18"/>
          <w:szCs w:val="18"/>
          <w:u w:val="single"/>
        </w:rPr>
      </w:pPr>
      <w:r w:rsidRPr="00CE7A75">
        <w:rPr>
          <w:rFonts w:ascii="Segoe UI" w:hAnsi="Segoe UI" w:cs="Segoe UI"/>
          <w:b/>
          <w:bCs/>
          <w:iCs/>
          <w:sz w:val="18"/>
          <w:szCs w:val="18"/>
        </w:rPr>
        <w:t>1.6</w:t>
      </w:r>
      <w:r w:rsidRPr="00CE7A75">
        <w:rPr>
          <w:rFonts w:ascii="Segoe UI" w:hAnsi="Segoe UI" w:cs="Segoe UI"/>
          <w:b/>
          <w:bCs/>
          <w:iCs/>
          <w:sz w:val="18"/>
          <w:szCs w:val="18"/>
        </w:rPr>
        <w:tab/>
      </w:r>
      <w:r w:rsidR="00D0607E" w:rsidRPr="00CE7A75">
        <w:rPr>
          <w:rFonts w:ascii="Segoe UI" w:hAnsi="Segoe UI" w:cs="Segoe UI"/>
          <w:b/>
          <w:sz w:val="18"/>
          <w:szCs w:val="18"/>
          <w:u w:val="single"/>
        </w:rPr>
        <w:t>E</w:t>
      </w:r>
      <w:r w:rsidR="00937AE6" w:rsidRPr="00CE7A75">
        <w:rPr>
          <w:rFonts w:ascii="Segoe UI" w:hAnsi="Segoe UI" w:cs="Segoe UI"/>
          <w:b/>
          <w:sz w:val="18"/>
          <w:szCs w:val="18"/>
          <w:u w:val="single"/>
        </w:rPr>
        <w:t>rgänz</w:t>
      </w:r>
      <w:r w:rsidRPr="00CE7A75">
        <w:rPr>
          <w:rFonts w:ascii="Segoe UI" w:hAnsi="Segoe UI" w:cs="Segoe UI"/>
          <w:b/>
          <w:sz w:val="18"/>
          <w:szCs w:val="18"/>
          <w:u w:val="single"/>
        </w:rPr>
        <w:t>ende Informationen</w:t>
      </w:r>
      <w:r w:rsidR="00937AE6" w:rsidRPr="00CE7A75">
        <w:rPr>
          <w:rFonts w:ascii="Segoe UI" w:hAnsi="Segoe UI" w:cs="Segoe UI"/>
          <w:b/>
          <w:sz w:val="18"/>
          <w:szCs w:val="18"/>
          <w:u w:val="single"/>
        </w:rPr>
        <w:t xml:space="preserve"> Kontrollziel</w:t>
      </w:r>
      <w:bookmarkStart w:id="14" w:name="_Toc511052350"/>
    </w:p>
    <w:p w14:paraId="307CBFCD" w14:textId="77777777" w:rsidR="00C453DC" w:rsidRPr="00CE7A75" w:rsidRDefault="00C453DC" w:rsidP="00C453DC">
      <w:pPr>
        <w:ind w:left="709"/>
        <w:rPr>
          <w:rFonts w:ascii="Segoe UI" w:hAnsi="Segoe UI" w:cs="Segoe UI"/>
          <w:sz w:val="18"/>
          <w:szCs w:val="18"/>
        </w:rPr>
      </w:pPr>
      <w:r w:rsidRPr="00CE7A75">
        <w:rPr>
          <w:rFonts w:ascii="Segoe UI" w:hAnsi="Segoe UI" w:cs="Segoe UI"/>
          <w:sz w:val="18"/>
          <w:szCs w:val="18"/>
        </w:rPr>
        <w:t>Keine.</w:t>
      </w:r>
    </w:p>
    <w:p w14:paraId="3ED5E1FC" w14:textId="334B8DAA" w:rsidR="00D0607E" w:rsidRPr="00CE7A75" w:rsidRDefault="00D0607E" w:rsidP="00D0607E">
      <w:pPr>
        <w:rPr>
          <w:rFonts w:ascii="Segoe UI" w:hAnsi="Segoe UI" w:cs="Segoe UI"/>
          <w:sz w:val="18"/>
          <w:szCs w:val="18"/>
        </w:rPr>
      </w:pPr>
    </w:p>
    <w:p w14:paraId="2E4B51EC" w14:textId="15A11FF1" w:rsidR="00D0607E" w:rsidRPr="00CE7A75" w:rsidRDefault="00E00BBA" w:rsidP="00677617">
      <w:pPr>
        <w:tabs>
          <w:tab w:val="left" w:pos="709"/>
        </w:tabs>
        <w:rPr>
          <w:rFonts w:ascii="Segoe UI" w:hAnsi="Segoe UI" w:cs="Segoe UI"/>
          <w:b/>
          <w:bCs/>
          <w:iCs/>
          <w:sz w:val="18"/>
          <w:szCs w:val="18"/>
          <w:u w:val="dotted"/>
        </w:rPr>
      </w:pPr>
      <w:r w:rsidRPr="00CE7A75">
        <w:rPr>
          <w:rFonts w:ascii="Segoe UI" w:hAnsi="Segoe UI" w:cs="Segoe UI"/>
          <w:b/>
          <w:bCs/>
          <w:iCs/>
          <w:sz w:val="18"/>
          <w:szCs w:val="18"/>
        </w:rPr>
        <w:t>1.7</w:t>
      </w:r>
      <w:r w:rsidRPr="00CE7A75">
        <w:rPr>
          <w:rFonts w:ascii="Segoe UI" w:hAnsi="Segoe UI" w:cs="Segoe UI"/>
          <w:b/>
          <w:bCs/>
          <w:iCs/>
          <w:sz w:val="18"/>
          <w:szCs w:val="18"/>
        </w:rPr>
        <w:tab/>
      </w:r>
      <w:r w:rsidRPr="00CE7A75">
        <w:rPr>
          <w:rFonts w:ascii="Segoe UI" w:hAnsi="Segoe UI" w:cs="Segoe UI"/>
          <w:b/>
          <w:sz w:val="18"/>
          <w:szCs w:val="18"/>
          <w:u w:val="single"/>
        </w:rPr>
        <w:t>Ergänzende Informationen Kontrollbeschreibung</w:t>
      </w:r>
      <w:bookmarkEnd w:id="14"/>
    </w:p>
    <w:p w14:paraId="3CD6E50E" w14:textId="77777777" w:rsidR="00C453DC" w:rsidRDefault="00C453DC" w:rsidP="00C453DC">
      <w:pPr>
        <w:ind w:left="709"/>
        <w:rPr>
          <w:rFonts w:ascii="Segoe UI" w:hAnsi="Segoe UI" w:cs="Segoe UI"/>
          <w:sz w:val="18"/>
          <w:szCs w:val="18"/>
        </w:rPr>
      </w:pPr>
      <w:r w:rsidRPr="00CE7A75">
        <w:rPr>
          <w:rFonts w:ascii="Segoe UI" w:hAnsi="Segoe UI" w:cs="Segoe UI"/>
          <w:sz w:val="18"/>
          <w:szCs w:val="18"/>
        </w:rPr>
        <w:t>Keine.</w:t>
      </w:r>
    </w:p>
    <w:p w14:paraId="3883A5C4" w14:textId="77777777" w:rsidR="00BC5AAB" w:rsidRDefault="00BC5AAB" w:rsidP="00C453DC">
      <w:pPr>
        <w:ind w:left="709"/>
        <w:rPr>
          <w:rFonts w:ascii="Segoe UI" w:hAnsi="Segoe UI" w:cs="Segoe UI"/>
          <w:sz w:val="18"/>
          <w:szCs w:val="18"/>
        </w:rPr>
      </w:pPr>
    </w:p>
    <w:p w14:paraId="15197166" w14:textId="77777777" w:rsidR="00BC5AAB" w:rsidRDefault="00BC5AAB" w:rsidP="00C453DC">
      <w:pPr>
        <w:ind w:left="709"/>
        <w:rPr>
          <w:rFonts w:ascii="Segoe UI" w:hAnsi="Segoe UI" w:cs="Segoe UI"/>
          <w:sz w:val="18"/>
          <w:szCs w:val="18"/>
        </w:rPr>
      </w:pPr>
    </w:p>
    <w:p w14:paraId="45428AC2" w14:textId="77777777" w:rsidR="00BC5AAB" w:rsidRDefault="00BC5AAB" w:rsidP="00C453DC">
      <w:pPr>
        <w:ind w:left="709"/>
        <w:rPr>
          <w:rFonts w:ascii="Segoe UI" w:hAnsi="Segoe UI" w:cs="Segoe UI"/>
          <w:sz w:val="18"/>
          <w:szCs w:val="18"/>
        </w:rPr>
      </w:pPr>
    </w:p>
    <w:p w14:paraId="461F8947" w14:textId="30954196" w:rsidR="005A54C8" w:rsidRDefault="00BC5AAB" w:rsidP="007368B6">
      <w:pPr>
        <w:jc w:val="left"/>
        <w:rPr>
          <w:rFonts w:ascii="Segoe UI" w:hAnsi="Segoe UI" w:cs="Segoe UI"/>
          <w:sz w:val="18"/>
          <w:szCs w:val="18"/>
        </w:rPr>
      </w:pPr>
      <w:r>
        <w:rPr>
          <w:rFonts w:ascii="Segoe UI" w:hAnsi="Segoe UI" w:cs="Segoe UI"/>
          <w:sz w:val="18"/>
          <w:szCs w:val="18"/>
        </w:rPr>
        <w:br w:type="page"/>
      </w:r>
    </w:p>
    <w:p w14:paraId="1008CCA7" w14:textId="0810433A" w:rsidR="00860CBF" w:rsidRPr="00BC5AAB" w:rsidRDefault="0034081F" w:rsidP="00677617">
      <w:pPr>
        <w:tabs>
          <w:tab w:val="left" w:pos="709"/>
        </w:tabs>
        <w:rPr>
          <w:rFonts w:ascii="Segoe UI" w:hAnsi="Segoe UI" w:cs="Segoe UI"/>
          <w:b/>
          <w:bCs/>
          <w:iCs/>
          <w:sz w:val="22"/>
          <w:szCs w:val="22"/>
          <w:u w:val="dotted"/>
        </w:rPr>
      </w:pPr>
      <w:bookmarkStart w:id="15" w:name="_Toc511052351"/>
      <w:r w:rsidRPr="00BC5AAB">
        <w:rPr>
          <w:rFonts w:ascii="Segoe UI" w:hAnsi="Segoe UI" w:cs="Segoe UI"/>
          <w:b/>
          <w:bCs/>
          <w:iCs/>
          <w:sz w:val="22"/>
          <w:szCs w:val="22"/>
        </w:rPr>
        <w:lastRenderedPageBreak/>
        <w:t>3</w:t>
      </w:r>
      <w:r w:rsidR="00061E49" w:rsidRPr="00BC5AAB">
        <w:rPr>
          <w:rFonts w:ascii="Segoe UI" w:hAnsi="Segoe UI" w:cs="Segoe UI"/>
          <w:b/>
          <w:bCs/>
          <w:iCs/>
          <w:sz w:val="22"/>
          <w:szCs w:val="22"/>
        </w:rPr>
        <w:t>.</w:t>
      </w:r>
      <w:r w:rsidR="00E00BBA" w:rsidRPr="00BC5AAB">
        <w:rPr>
          <w:rFonts w:ascii="Segoe UI" w:hAnsi="Segoe UI" w:cs="Segoe UI"/>
          <w:b/>
          <w:bCs/>
          <w:iCs/>
          <w:sz w:val="22"/>
          <w:szCs w:val="22"/>
        </w:rPr>
        <w:tab/>
      </w:r>
      <w:r w:rsidR="001940FF" w:rsidRPr="00BC5AAB">
        <w:rPr>
          <w:rFonts w:ascii="Segoe UI" w:hAnsi="Segoe UI" w:cs="Segoe UI"/>
          <w:b/>
          <w:bCs/>
          <w:iCs/>
          <w:sz w:val="22"/>
          <w:szCs w:val="22"/>
          <w:u w:val="single"/>
        </w:rPr>
        <w:t>Aufbauprüfung</w:t>
      </w:r>
      <w:bookmarkEnd w:id="15"/>
      <w:r w:rsidR="004F2576" w:rsidRPr="00BC5AAB">
        <w:rPr>
          <w:rFonts w:ascii="Segoe UI" w:hAnsi="Segoe UI" w:cs="Segoe UI"/>
          <w:b/>
          <w:bCs/>
          <w:iCs/>
          <w:sz w:val="22"/>
          <w:szCs w:val="22"/>
          <w:u w:val="single"/>
        </w:rPr>
        <w:t xml:space="preserve"> und Walkthrough</w:t>
      </w:r>
    </w:p>
    <w:p w14:paraId="10269DA6" w14:textId="77777777" w:rsidR="002517F9" w:rsidRPr="00CE7A75" w:rsidRDefault="002517F9" w:rsidP="00860CBF">
      <w:pPr>
        <w:rPr>
          <w:rFonts w:ascii="Segoe UI" w:hAnsi="Segoe UI" w:cs="Segoe UI"/>
          <w:bCs/>
          <w:iCs/>
          <w:sz w:val="18"/>
          <w:szCs w:val="18"/>
        </w:rPr>
      </w:pPr>
    </w:p>
    <w:p w14:paraId="4376D9D0" w14:textId="73568BE1" w:rsidR="00E00BBA" w:rsidRPr="00CE7A75" w:rsidRDefault="0034081F" w:rsidP="00677617">
      <w:pPr>
        <w:tabs>
          <w:tab w:val="left" w:pos="709"/>
        </w:tabs>
        <w:rPr>
          <w:rFonts w:ascii="Segoe UI" w:hAnsi="Segoe UI" w:cs="Segoe UI"/>
          <w:b/>
          <w:bCs/>
          <w:iCs/>
          <w:sz w:val="18"/>
          <w:szCs w:val="18"/>
        </w:rPr>
      </w:pPr>
      <w:r>
        <w:rPr>
          <w:rFonts w:ascii="Segoe UI" w:hAnsi="Segoe UI" w:cs="Segoe UI"/>
          <w:b/>
          <w:bCs/>
          <w:iCs/>
          <w:sz w:val="18"/>
          <w:szCs w:val="18"/>
        </w:rPr>
        <w:t>3</w:t>
      </w:r>
      <w:r w:rsidR="00E00BBA" w:rsidRPr="00CE7A75">
        <w:rPr>
          <w:rFonts w:ascii="Segoe UI" w:hAnsi="Segoe UI" w:cs="Segoe UI"/>
          <w:b/>
          <w:bCs/>
          <w:iCs/>
          <w:sz w:val="18"/>
          <w:szCs w:val="18"/>
        </w:rPr>
        <w:t>.1</w:t>
      </w:r>
      <w:r w:rsidR="00E00BBA" w:rsidRPr="00CE7A75">
        <w:rPr>
          <w:rFonts w:ascii="Segoe UI" w:hAnsi="Segoe UI" w:cs="Segoe UI"/>
          <w:b/>
          <w:bCs/>
          <w:iCs/>
          <w:sz w:val="18"/>
          <w:szCs w:val="18"/>
        </w:rPr>
        <w:tab/>
      </w:r>
      <w:r w:rsidR="00E00BBA" w:rsidRPr="00CE7A75">
        <w:rPr>
          <w:rFonts w:ascii="Segoe UI" w:hAnsi="Segoe UI" w:cs="Segoe UI"/>
          <w:b/>
          <w:sz w:val="18"/>
          <w:szCs w:val="18"/>
          <w:u w:val="single"/>
        </w:rPr>
        <w:t>Durchführung der Aufbauprüfung</w:t>
      </w:r>
      <w:r w:rsidR="004F2576" w:rsidRPr="00CE7A75">
        <w:rPr>
          <w:rFonts w:ascii="Segoe UI" w:hAnsi="Segoe UI" w:cs="Segoe UI"/>
          <w:b/>
          <w:sz w:val="18"/>
          <w:szCs w:val="18"/>
          <w:u w:val="single"/>
        </w:rPr>
        <w:t xml:space="preserve"> und des Walkt</w:t>
      </w:r>
      <w:r w:rsidR="00F34521" w:rsidRPr="00CE7A75">
        <w:rPr>
          <w:rFonts w:ascii="Segoe UI" w:hAnsi="Segoe UI" w:cs="Segoe UI"/>
          <w:b/>
          <w:sz w:val="18"/>
          <w:szCs w:val="18"/>
          <w:u w:val="single"/>
        </w:rPr>
        <w:t>h</w:t>
      </w:r>
      <w:r w:rsidR="004F2576" w:rsidRPr="00CE7A75">
        <w:rPr>
          <w:rFonts w:ascii="Segoe UI" w:hAnsi="Segoe UI" w:cs="Segoe UI"/>
          <w:b/>
          <w:sz w:val="18"/>
          <w:szCs w:val="18"/>
          <w:u w:val="single"/>
        </w:rPr>
        <w:t>roughs</w:t>
      </w:r>
    </w:p>
    <w:p w14:paraId="5152688F" w14:textId="77777777" w:rsidR="00D657AE" w:rsidRPr="00D657AE" w:rsidRDefault="00D657AE" w:rsidP="00D657AE">
      <w:pPr>
        <w:numPr>
          <w:ilvl w:val="0"/>
          <w:numId w:val="30"/>
        </w:numPr>
        <w:tabs>
          <w:tab w:val="clear" w:pos="720"/>
          <w:tab w:val="num" w:pos="1068"/>
        </w:tabs>
        <w:ind w:left="1068"/>
        <w:rPr>
          <w:rFonts w:ascii="Segoe UI" w:hAnsi="Segoe UI" w:cs="Segoe UI"/>
          <w:bCs/>
          <w:iCs/>
          <w:sz w:val="18"/>
          <w:szCs w:val="18"/>
        </w:rPr>
      </w:pPr>
      <w:r w:rsidRPr="00D657AE">
        <w:rPr>
          <w:rFonts w:ascii="Segoe UI" w:hAnsi="Segoe UI" w:cs="Segoe UI"/>
          <w:bCs/>
          <w:iCs/>
          <w:sz w:val="18"/>
          <w:szCs w:val="18"/>
        </w:rPr>
        <w:t>Klare Richtlinien zu Integrität und ethischen Werten, von Siemens Corporate Compliance erstellt, werden alle drei Jahre kommuniziert. Diese stellen sicher, dass alle Mitarbeiter auf Unternehmensstandards und ethische Prinzipien eingeschworen werden.</w:t>
      </w:r>
    </w:p>
    <w:p w14:paraId="61820A18" w14:textId="77777777" w:rsidR="00D657AE" w:rsidRPr="00D657AE" w:rsidRDefault="00D657AE" w:rsidP="00D657AE">
      <w:pPr>
        <w:numPr>
          <w:ilvl w:val="0"/>
          <w:numId w:val="30"/>
        </w:numPr>
        <w:tabs>
          <w:tab w:val="clear" w:pos="720"/>
          <w:tab w:val="num" w:pos="1068"/>
        </w:tabs>
        <w:ind w:left="1068"/>
        <w:rPr>
          <w:rFonts w:ascii="Segoe UI" w:hAnsi="Segoe UI" w:cs="Segoe UI"/>
          <w:bCs/>
          <w:iCs/>
          <w:sz w:val="18"/>
          <w:szCs w:val="18"/>
        </w:rPr>
      </w:pPr>
      <w:r w:rsidRPr="00D657AE">
        <w:rPr>
          <w:rFonts w:ascii="Segoe UI" w:hAnsi="Segoe UI" w:cs="Segoe UI"/>
          <w:bCs/>
          <w:iCs/>
          <w:sz w:val="18"/>
          <w:szCs w:val="18"/>
        </w:rPr>
        <w:t>Die Richtlinien werden von der Governance-Abteilung regelmäßig überprüft und bei Bedarf aktualisiert, um sicherzustellen, dass neue rechtliche, ethische oder regulatorische Anforderungen berücksichtigt werden.</w:t>
      </w:r>
    </w:p>
    <w:p w14:paraId="54CA13E2" w14:textId="77777777" w:rsidR="00D657AE" w:rsidRPr="00D657AE" w:rsidRDefault="00D657AE" w:rsidP="00D657AE">
      <w:pPr>
        <w:numPr>
          <w:ilvl w:val="0"/>
          <w:numId w:val="30"/>
        </w:numPr>
        <w:tabs>
          <w:tab w:val="clear" w:pos="720"/>
          <w:tab w:val="num" w:pos="1068"/>
        </w:tabs>
        <w:ind w:left="1068"/>
        <w:rPr>
          <w:rFonts w:ascii="Segoe UI" w:hAnsi="Segoe UI" w:cs="Segoe UI"/>
          <w:bCs/>
          <w:iCs/>
          <w:sz w:val="18"/>
          <w:szCs w:val="18"/>
        </w:rPr>
      </w:pPr>
      <w:r w:rsidRPr="00D657AE">
        <w:rPr>
          <w:rFonts w:ascii="Segoe UI" w:hAnsi="Segoe UI" w:cs="Segoe UI"/>
          <w:bCs/>
          <w:iCs/>
          <w:sz w:val="18"/>
          <w:szCs w:val="18"/>
        </w:rPr>
        <w:t>Eine weltweite Ausrollung dieser Richtlinien erfolgt über definierte Kommunikationskanäle, und alle Mitarbeiter haben Zugriff auf diese. Die Kommunikation der Richtlinien erfolgt in mehreren Sprachen, sodass Mitarbeiter unabhängig von ihrem Arbeitsort oder ihrer Sprache darauf zugreifen können.</w:t>
      </w:r>
    </w:p>
    <w:p w14:paraId="6769A4C8" w14:textId="7B2BEA7F" w:rsidR="00D657AE" w:rsidRPr="00D657AE" w:rsidRDefault="00D657AE" w:rsidP="00D657AE">
      <w:pPr>
        <w:numPr>
          <w:ilvl w:val="0"/>
          <w:numId w:val="30"/>
        </w:numPr>
        <w:tabs>
          <w:tab w:val="clear" w:pos="720"/>
          <w:tab w:val="num" w:pos="1068"/>
        </w:tabs>
        <w:ind w:left="1068"/>
        <w:rPr>
          <w:rFonts w:ascii="Segoe UI" w:hAnsi="Segoe UI" w:cs="Segoe UI"/>
          <w:bCs/>
          <w:iCs/>
          <w:sz w:val="18"/>
          <w:szCs w:val="18"/>
        </w:rPr>
      </w:pPr>
      <w:r w:rsidRPr="00D657AE">
        <w:rPr>
          <w:rFonts w:ascii="Segoe UI" w:hAnsi="Segoe UI" w:cs="Segoe UI"/>
          <w:bCs/>
          <w:iCs/>
          <w:sz w:val="18"/>
          <w:szCs w:val="18"/>
        </w:rPr>
        <w:t>Die Business Conduct Guidelines (BCGs) bilden das Herzstück für ethisches Verhalten und Integrität bei Siemens. Sie beinhalten neben allgemeinen ethischen Grundlagen:</w:t>
      </w:r>
    </w:p>
    <w:p w14:paraId="5AE38B22" w14:textId="77777777" w:rsidR="00D657AE" w:rsidRPr="00D657AE" w:rsidRDefault="00D657AE" w:rsidP="00D657AE">
      <w:pPr>
        <w:numPr>
          <w:ilvl w:val="1"/>
          <w:numId w:val="31"/>
        </w:numPr>
        <w:tabs>
          <w:tab w:val="clear" w:pos="1440"/>
          <w:tab w:val="num" w:pos="1788"/>
        </w:tabs>
        <w:ind w:left="1788"/>
        <w:rPr>
          <w:rFonts w:ascii="Segoe UI" w:hAnsi="Segoe UI" w:cs="Segoe UI"/>
          <w:bCs/>
          <w:iCs/>
          <w:sz w:val="18"/>
          <w:szCs w:val="18"/>
        </w:rPr>
      </w:pPr>
      <w:r w:rsidRPr="00D657AE">
        <w:rPr>
          <w:rFonts w:ascii="Segoe UI" w:hAnsi="Segoe UI" w:cs="Segoe UI"/>
          <w:bCs/>
          <w:iCs/>
          <w:sz w:val="18"/>
          <w:szCs w:val="18"/>
        </w:rPr>
        <w:t>Verhaltensgrundsätze für Mitarbeiter.</w:t>
      </w:r>
    </w:p>
    <w:p w14:paraId="665D8891" w14:textId="77777777" w:rsidR="00D657AE" w:rsidRPr="00D657AE" w:rsidRDefault="00D657AE" w:rsidP="00D657AE">
      <w:pPr>
        <w:numPr>
          <w:ilvl w:val="1"/>
          <w:numId w:val="32"/>
        </w:numPr>
        <w:tabs>
          <w:tab w:val="clear" w:pos="1440"/>
          <w:tab w:val="num" w:pos="1788"/>
        </w:tabs>
        <w:ind w:left="1788"/>
        <w:rPr>
          <w:rFonts w:ascii="Segoe UI" w:hAnsi="Segoe UI" w:cs="Segoe UI"/>
          <w:bCs/>
          <w:iCs/>
          <w:sz w:val="18"/>
          <w:szCs w:val="18"/>
        </w:rPr>
      </w:pPr>
      <w:r w:rsidRPr="00D657AE">
        <w:rPr>
          <w:rFonts w:ascii="Segoe UI" w:hAnsi="Segoe UI" w:cs="Segoe UI"/>
          <w:bCs/>
          <w:iCs/>
          <w:sz w:val="18"/>
          <w:szCs w:val="18"/>
        </w:rPr>
        <w:t>Verantwortungsübernahme durch das Management gegenüber Kunden, Geschäftspartnern und der Umwelt.</w:t>
      </w:r>
    </w:p>
    <w:p w14:paraId="2D4D0E20" w14:textId="77777777" w:rsidR="00D657AE" w:rsidRPr="00D657AE" w:rsidRDefault="00D657AE" w:rsidP="00D657AE">
      <w:pPr>
        <w:numPr>
          <w:ilvl w:val="1"/>
          <w:numId w:val="33"/>
        </w:numPr>
        <w:tabs>
          <w:tab w:val="clear" w:pos="1440"/>
          <w:tab w:val="num" w:pos="1788"/>
        </w:tabs>
        <w:ind w:left="1788"/>
        <w:rPr>
          <w:rFonts w:ascii="Segoe UI" w:hAnsi="Segoe UI" w:cs="Segoe UI"/>
          <w:bCs/>
          <w:iCs/>
          <w:sz w:val="18"/>
          <w:szCs w:val="18"/>
        </w:rPr>
      </w:pPr>
      <w:r w:rsidRPr="00D657AE">
        <w:rPr>
          <w:rFonts w:ascii="Segoe UI" w:hAnsi="Segoe UI" w:cs="Segoe UI"/>
          <w:bCs/>
          <w:iCs/>
          <w:sz w:val="18"/>
          <w:szCs w:val="18"/>
        </w:rPr>
        <w:t>Klare Meldewege für Compliance-Verstöße.</w:t>
      </w:r>
    </w:p>
    <w:p w14:paraId="0023A73D" w14:textId="77777777" w:rsidR="00D657AE" w:rsidRPr="00D657AE" w:rsidRDefault="00D657AE" w:rsidP="00D657AE">
      <w:pPr>
        <w:numPr>
          <w:ilvl w:val="0"/>
          <w:numId w:val="30"/>
        </w:numPr>
        <w:tabs>
          <w:tab w:val="clear" w:pos="720"/>
          <w:tab w:val="num" w:pos="1068"/>
        </w:tabs>
        <w:ind w:left="1068"/>
        <w:rPr>
          <w:rFonts w:ascii="Segoe UI" w:hAnsi="Segoe UI" w:cs="Segoe UI"/>
          <w:bCs/>
          <w:iCs/>
          <w:sz w:val="18"/>
          <w:szCs w:val="18"/>
        </w:rPr>
      </w:pPr>
      <w:r w:rsidRPr="00D657AE">
        <w:rPr>
          <w:rFonts w:ascii="Segoe UI" w:hAnsi="Segoe UI" w:cs="Segoe UI"/>
          <w:bCs/>
          <w:iCs/>
          <w:sz w:val="18"/>
          <w:szCs w:val="18"/>
        </w:rPr>
        <w:t>Die BCGs durchlaufen einen regelmäßigen Aktualisierungsprozess, wobei die letzte Überarbeitung im Oktober 2024 stattgefunden hat. Diese beinhaltete die Einführung eines neuen Ethik-Kapitels mit praxisnahen Beispielen zur Vertiefung des Verständnisses.</w:t>
      </w:r>
    </w:p>
    <w:p w14:paraId="72D378D1" w14:textId="77777777" w:rsidR="00D657AE" w:rsidRPr="00D657AE" w:rsidRDefault="00D657AE" w:rsidP="00D657AE">
      <w:pPr>
        <w:numPr>
          <w:ilvl w:val="0"/>
          <w:numId w:val="30"/>
        </w:numPr>
        <w:tabs>
          <w:tab w:val="clear" w:pos="720"/>
          <w:tab w:val="num" w:pos="1068"/>
        </w:tabs>
        <w:ind w:left="1068"/>
        <w:rPr>
          <w:rFonts w:ascii="Segoe UI" w:hAnsi="Segoe UI" w:cs="Segoe UI"/>
          <w:bCs/>
          <w:iCs/>
          <w:sz w:val="18"/>
          <w:szCs w:val="18"/>
        </w:rPr>
      </w:pPr>
      <w:r w:rsidRPr="00D657AE">
        <w:rPr>
          <w:rFonts w:ascii="Segoe UI" w:hAnsi="Segoe UI" w:cs="Segoe UI"/>
          <w:bCs/>
          <w:iCs/>
          <w:sz w:val="18"/>
          <w:szCs w:val="18"/>
        </w:rPr>
        <w:t>Alle Mitarbeitenden durchlaufen ein verpflichtendes Web-</w:t>
      </w:r>
      <w:proofErr w:type="spellStart"/>
      <w:r w:rsidRPr="00D657AE">
        <w:rPr>
          <w:rFonts w:ascii="Segoe UI" w:hAnsi="Segoe UI" w:cs="Segoe UI"/>
          <w:bCs/>
          <w:iCs/>
          <w:sz w:val="18"/>
          <w:szCs w:val="18"/>
        </w:rPr>
        <w:t>based</w:t>
      </w:r>
      <w:proofErr w:type="spellEnd"/>
      <w:r w:rsidRPr="00D657AE">
        <w:rPr>
          <w:rFonts w:ascii="Segoe UI" w:hAnsi="Segoe UI" w:cs="Segoe UI"/>
          <w:bCs/>
          <w:iCs/>
          <w:sz w:val="18"/>
          <w:szCs w:val="18"/>
        </w:rPr>
        <w:t xml:space="preserve"> Training, das ethische Fragen mit realitätsnahen Szenarien behandelt (z. B. das „Gurkenbeispiel“ zur Verdeutlichung kultureller Unterschiede oder das Syrien-Krankenhaus-Projekt zur Behandlung von ethischen Dilemmata).</w:t>
      </w:r>
    </w:p>
    <w:p w14:paraId="35CEE9D5" w14:textId="2DD5B921" w:rsidR="00D657AE" w:rsidRPr="00D657AE" w:rsidRDefault="00D657AE" w:rsidP="00D657AE">
      <w:pPr>
        <w:numPr>
          <w:ilvl w:val="0"/>
          <w:numId w:val="30"/>
        </w:numPr>
        <w:tabs>
          <w:tab w:val="clear" w:pos="720"/>
          <w:tab w:val="num" w:pos="1068"/>
        </w:tabs>
        <w:ind w:left="1068"/>
        <w:rPr>
          <w:rFonts w:ascii="Segoe UI" w:hAnsi="Segoe UI" w:cs="Segoe UI"/>
          <w:bCs/>
          <w:iCs/>
          <w:sz w:val="18"/>
          <w:szCs w:val="18"/>
        </w:rPr>
      </w:pPr>
      <w:r w:rsidRPr="00D657AE">
        <w:rPr>
          <w:rFonts w:ascii="Segoe UI" w:hAnsi="Segoe UI" w:cs="Segoe UI"/>
          <w:bCs/>
          <w:iCs/>
          <w:sz w:val="18"/>
          <w:szCs w:val="18"/>
        </w:rPr>
        <w:t>Ein umfassendes Melde- und Eskalationssystem ist etabliert, um mögliche Verstöße anzuzeigen. Dazu gehören:</w:t>
      </w:r>
    </w:p>
    <w:p w14:paraId="5DED54A3" w14:textId="77777777" w:rsidR="00D657AE" w:rsidRPr="00D657AE" w:rsidRDefault="00D657AE" w:rsidP="00D657AE">
      <w:pPr>
        <w:numPr>
          <w:ilvl w:val="1"/>
          <w:numId w:val="34"/>
        </w:numPr>
        <w:tabs>
          <w:tab w:val="clear" w:pos="1440"/>
          <w:tab w:val="num" w:pos="1788"/>
        </w:tabs>
        <w:ind w:left="1788"/>
        <w:rPr>
          <w:rFonts w:ascii="Segoe UI" w:hAnsi="Segoe UI" w:cs="Segoe UI"/>
          <w:bCs/>
          <w:iCs/>
          <w:sz w:val="18"/>
          <w:szCs w:val="18"/>
        </w:rPr>
      </w:pPr>
      <w:r w:rsidRPr="00D657AE">
        <w:rPr>
          <w:rFonts w:ascii="Segoe UI" w:hAnsi="Segoe UI" w:cs="Segoe UI"/>
          <w:bCs/>
          <w:iCs/>
          <w:sz w:val="18"/>
          <w:szCs w:val="18"/>
        </w:rPr>
        <w:t xml:space="preserve">Anonyme Hinweisgebersysteme („Tell </w:t>
      </w:r>
      <w:proofErr w:type="spellStart"/>
      <w:r w:rsidRPr="00D657AE">
        <w:rPr>
          <w:rFonts w:ascii="Segoe UI" w:hAnsi="Segoe UI" w:cs="Segoe UI"/>
          <w:bCs/>
          <w:iCs/>
          <w:sz w:val="18"/>
          <w:szCs w:val="18"/>
        </w:rPr>
        <w:t>us</w:t>
      </w:r>
      <w:proofErr w:type="spellEnd"/>
      <w:r w:rsidRPr="00D657AE">
        <w:rPr>
          <w:rFonts w:ascii="Segoe UI" w:hAnsi="Segoe UI" w:cs="Segoe UI"/>
          <w:bCs/>
          <w:iCs/>
          <w:sz w:val="18"/>
          <w:szCs w:val="18"/>
        </w:rPr>
        <w:t>“).</w:t>
      </w:r>
    </w:p>
    <w:p w14:paraId="74D4DD42" w14:textId="77777777" w:rsidR="00D657AE" w:rsidRPr="00D657AE" w:rsidRDefault="00D657AE" w:rsidP="00D657AE">
      <w:pPr>
        <w:numPr>
          <w:ilvl w:val="1"/>
          <w:numId w:val="35"/>
        </w:numPr>
        <w:tabs>
          <w:tab w:val="clear" w:pos="1440"/>
          <w:tab w:val="num" w:pos="1788"/>
        </w:tabs>
        <w:ind w:left="1788"/>
        <w:rPr>
          <w:rFonts w:ascii="Segoe UI" w:hAnsi="Segoe UI" w:cs="Segoe UI"/>
          <w:bCs/>
          <w:iCs/>
          <w:sz w:val="18"/>
          <w:szCs w:val="18"/>
        </w:rPr>
      </w:pPr>
      <w:r w:rsidRPr="00D657AE">
        <w:rPr>
          <w:rFonts w:ascii="Segoe UI" w:hAnsi="Segoe UI" w:cs="Segoe UI"/>
          <w:bCs/>
          <w:iCs/>
          <w:sz w:val="18"/>
          <w:szCs w:val="18"/>
        </w:rPr>
        <w:t>Direkte Meldungen an Führungskräfte, die Compliance-Abteilung oder externe Ombudspersonen.</w:t>
      </w:r>
    </w:p>
    <w:p w14:paraId="25392A55" w14:textId="77777777" w:rsidR="00D657AE" w:rsidRPr="00D657AE" w:rsidRDefault="00D657AE" w:rsidP="00D657AE">
      <w:pPr>
        <w:numPr>
          <w:ilvl w:val="0"/>
          <w:numId w:val="30"/>
        </w:numPr>
        <w:tabs>
          <w:tab w:val="clear" w:pos="720"/>
          <w:tab w:val="num" w:pos="1068"/>
        </w:tabs>
        <w:ind w:left="1068"/>
        <w:rPr>
          <w:rFonts w:ascii="Segoe UI" w:hAnsi="Segoe UI" w:cs="Segoe UI"/>
          <w:bCs/>
          <w:iCs/>
          <w:sz w:val="18"/>
          <w:szCs w:val="18"/>
        </w:rPr>
      </w:pPr>
      <w:r w:rsidRPr="00D657AE">
        <w:rPr>
          <w:rFonts w:ascii="Segoe UI" w:hAnsi="Segoe UI" w:cs="Segoe UI"/>
          <w:bCs/>
          <w:iCs/>
          <w:sz w:val="18"/>
          <w:szCs w:val="18"/>
        </w:rPr>
        <w:t>Spezifische Compliance-Bereiche in den BCGs decken Themen wie Kartellrecht, Korruptionsbekämpfung und Menschenrechte ab. Hierzu gehören auch strenge Mechanismen, um Geldwäsche oder Terrorismusfinanzierung zu verhindern.</w:t>
      </w:r>
    </w:p>
    <w:p w14:paraId="21B90209" w14:textId="77777777" w:rsidR="009555B5" w:rsidRPr="00D657AE" w:rsidRDefault="009555B5" w:rsidP="000D44A9">
      <w:pPr>
        <w:ind w:left="709"/>
        <w:rPr>
          <w:rFonts w:ascii="Segoe UI" w:hAnsi="Segoe UI" w:cs="Segoe UI"/>
          <w:bCs/>
          <w:iCs/>
          <w:sz w:val="18"/>
          <w:szCs w:val="18"/>
        </w:rPr>
      </w:pPr>
    </w:p>
    <w:p w14:paraId="1B58520A" w14:textId="2EB74886" w:rsidR="00D657AE" w:rsidRPr="00D657AE" w:rsidRDefault="00D657AE" w:rsidP="00D657AE">
      <w:pPr>
        <w:tabs>
          <w:tab w:val="num" w:pos="720"/>
        </w:tabs>
        <w:ind w:left="709"/>
        <w:jc w:val="left"/>
        <w:rPr>
          <w:rFonts w:ascii="Segoe UI" w:hAnsi="Segoe UI" w:cs="Segoe UI"/>
          <w:bCs/>
          <w:iCs/>
          <w:sz w:val="18"/>
          <w:szCs w:val="18"/>
        </w:rPr>
      </w:pPr>
      <w:r w:rsidRPr="00D657AE">
        <w:rPr>
          <w:rFonts w:ascii="Segoe UI" w:hAnsi="Segoe UI" w:cs="Segoe UI"/>
          <w:bCs/>
          <w:iCs/>
          <w:sz w:val="18"/>
          <w:szCs w:val="18"/>
        </w:rPr>
        <w:t>Nachweis</w:t>
      </w:r>
      <w:r w:rsidR="0044279B">
        <w:rPr>
          <w:rFonts w:ascii="Segoe UI" w:hAnsi="Segoe UI" w:cs="Segoe UI"/>
          <w:bCs/>
          <w:iCs/>
          <w:sz w:val="18"/>
          <w:szCs w:val="18"/>
        </w:rPr>
        <w:t>e</w:t>
      </w:r>
      <w:r w:rsidRPr="00D657AE">
        <w:rPr>
          <w:rFonts w:ascii="Segoe UI" w:hAnsi="Segoe UI" w:cs="Segoe UI"/>
          <w:bCs/>
          <w:iCs/>
          <w:sz w:val="18"/>
          <w:szCs w:val="18"/>
        </w:rPr>
        <w:t>:</w:t>
      </w:r>
    </w:p>
    <w:p w14:paraId="667443EB" w14:textId="6E2C2183" w:rsidR="00D657AE" w:rsidRDefault="00D657AE" w:rsidP="00D657AE">
      <w:pPr>
        <w:numPr>
          <w:ilvl w:val="0"/>
          <w:numId w:val="29"/>
        </w:numPr>
        <w:tabs>
          <w:tab w:val="num" w:pos="720"/>
        </w:tabs>
        <w:jc w:val="left"/>
        <w:rPr>
          <w:rFonts w:ascii="Segoe UI" w:hAnsi="Segoe UI" w:cs="Segoe UI"/>
          <w:bCs/>
          <w:iCs/>
          <w:sz w:val="18"/>
          <w:szCs w:val="18"/>
          <w:lang w:val="en-US"/>
        </w:rPr>
      </w:pPr>
      <w:proofErr w:type="spellStart"/>
      <w:r w:rsidRPr="00310450">
        <w:rPr>
          <w:rFonts w:ascii="Segoe UI" w:hAnsi="Segoe UI" w:cs="Segoe UI"/>
          <w:bCs/>
          <w:iCs/>
          <w:sz w:val="18"/>
          <w:szCs w:val="18"/>
          <w:lang w:val="en-US"/>
        </w:rPr>
        <w:t>Aktuelle</w:t>
      </w:r>
      <w:proofErr w:type="spellEnd"/>
      <w:r w:rsidRPr="00310450">
        <w:rPr>
          <w:rFonts w:ascii="Segoe UI" w:hAnsi="Segoe UI" w:cs="Segoe UI"/>
          <w:bCs/>
          <w:iCs/>
          <w:sz w:val="18"/>
          <w:szCs w:val="18"/>
          <w:lang w:val="en-US"/>
        </w:rPr>
        <w:t xml:space="preserve"> Version der Business Conduct Guidelines (BCGs).</w:t>
      </w:r>
      <w:r w:rsidR="00310450" w:rsidRPr="00310450">
        <w:rPr>
          <w:rFonts w:ascii="Segoe UI" w:hAnsi="Segoe UI" w:cs="Segoe UI"/>
          <w:bCs/>
          <w:iCs/>
          <w:sz w:val="18"/>
          <w:szCs w:val="18"/>
          <w:lang w:val="en-US"/>
        </w:rPr>
        <w:t xml:space="preserve"> </w:t>
      </w:r>
      <w:r w:rsidR="00310450">
        <w:rPr>
          <w:rFonts w:ascii="Segoe UI" w:hAnsi="Segoe UI" w:cs="Segoe UI"/>
          <w:bCs/>
          <w:iCs/>
          <w:sz w:val="18"/>
          <w:szCs w:val="18"/>
          <w:lang w:val="en-US"/>
        </w:rPr>
        <w:t>[</w:t>
      </w:r>
      <w:r w:rsidR="00310450" w:rsidRPr="00310450">
        <w:rPr>
          <w:rFonts w:ascii="Segoe UI" w:hAnsi="Segoe UI" w:cs="Segoe UI"/>
          <w:bCs/>
          <w:iCs/>
          <w:sz w:val="18"/>
          <w:szCs w:val="18"/>
          <w:lang w:val="en-US"/>
        </w:rPr>
        <w:t>S-CC-1.0_01</w:t>
      </w:r>
      <w:r w:rsidR="00310450">
        <w:rPr>
          <w:rFonts w:ascii="Segoe UI" w:hAnsi="Segoe UI" w:cs="Segoe UI"/>
          <w:bCs/>
          <w:iCs/>
          <w:sz w:val="18"/>
          <w:szCs w:val="18"/>
          <w:lang w:val="en-US"/>
        </w:rPr>
        <w:t>]</w:t>
      </w:r>
    </w:p>
    <w:p w14:paraId="0FB18DC0" w14:textId="13C0FFA6" w:rsidR="0044279B" w:rsidRPr="00862BC4" w:rsidRDefault="0044279B" w:rsidP="00862BC4">
      <w:pPr>
        <w:pStyle w:val="Listenabsatz"/>
        <w:numPr>
          <w:ilvl w:val="0"/>
          <w:numId w:val="29"/>
        </w:numPr>
        <w:rPr>
          <w:rFonts w:ascii="Segoe UI" w:hAnsi="Segoe UI" w:cs="Segoe UI"/>
          <w:bCs/>
          <w:iCs/>
          <w:sz w:val="18"/>
          <w:szCs w:val="18"/>
        </w:rPr>
      </w:pPr>
      <w:r w:rsidRPr="0044279B">
        <w:rPr>
          <w:rFonts w:ascii="Segoe UI" w:hAnsi="Segoe UI" w:cs="Segoe UI"/>
          <w:bCs/>
          <w:iCs/>
          <w:sz w:val="18"/>
          <w:szCs w:val="18"/>
        </w:rPr>
        <w:t>Nachweise zur globalen Zugänglichkeit sowie Übersetzungen der Richtlinien.</w:t>
      </w:r>
      <w:r w:rsidR="00862BC4">
        <w:rPr>
          <w:rFonts w:ascii="Segoe UI" w:hAnsi="Segoe UI" w:cs="Segoe UI"/>
          <w:bCs/>
          <w:iCs/>
          <w:sz w:val="18"/>
          <w:szCs w:val="18"/>
        </w:rPr>
        <w:t xml:space="preserve"> </w:t>
      </w:r>
      <w:r w:rsidR="00862BC4" w:rsidRPr="00862BC4">
        <w:rPr>
          <w:rFonts w:ascii="Segoe UI" w:hAnsi="Segoe UI" w:cs="Segoe UI"/>
          <w:bCs/>
          <w:iCs/>
          <w:sz w:val="18"/>
          <w:szCs w:val="18"/>
        </w:rPr>
        <w:t>[S-CC-1.0_0</w:t>
      </w:r>
      <w:r w:rsidR="00862BC4">
        <w:rPr>
          <w:rFonts w:ascii="Segoe UI" w:hAnsi="Segoe UI" w:cs="Segoe UI"/>
          <w:bCs/>
          <w:iCs/>
          <w:sz w:val="18"/>
          <w:szCs w:val="18"/>
        </w:rPr>
        <w:t>2</w:t>
      </w:r>
      <w:r w:rsidR="00862BC4" w:rsidRPr="00862BC4">
        <w:rPr>
          <w:rFonts w:ascii="Segoe UI" w:hAnsi="Segoe UI" w:cs="Segoe UI"/>
          <w:bCs/>
          <w:iCs/>
          <w:sz w:val="18"/>
          <w:szCs w:val="18"/>
        </w:rPr>
        <w:t>]</w:t>
      </w:r>
    </w:p>
    <w:p w14:paraId="0175E8EE" w14:textId="77777777" w:rsidR="00310450" w:rsidRDefault="00310450" w:rsidP="000D44A9">
      <w:pPr>
        <w:ind w:left="709"/>
        <w:rPr>
          <w:rFonts w:ascii="Segoe UI" w:hAnsi="Segoe UI" w:cs="Segoe UI"/>
          <w:bCs/>
          <w:iCs/>
          <w:sz w:val="18"/>
          <w:szCs w:val="18"/>
          <w:u w:val="single"/>
        </w:rPr>
      </w:pPr>
    </w:p>
    <w:p w14:paraId="7FFC7A5B" w14:textId="2E0E9BA6" w:rsidR="009353FA" w:rsidRPr="009353FA" w:rsidRDefault="009353FA" w:rsidP="000D44A9">
      <w:pPr>
        <w:ind w:left="709"/>
        <w:rPr>
          <w:rFonts w:ascii="Segoe UI" w:hAnsi="Segoe UI" w:cs="Segoe UI"/>
          <w:bCs/>
          <w:iCs/>
          <w:sz w:val="18"/>
          <w:szCs w:val="18"/>
          <w:u w:val="single"/>
        </w:rPr>
      </w:pPr>
      <w:r w:rsidRPr="009353FA">
        <w:rPr>
          <w:rFonts w:ascii="Segoe UI" w:hAnsi="Segoe UI" w:cs="Segoe UI"/>
          <w:bCs/>
          <w:iCs/>
          <w:sz w:val="18"/>
          <w:szCs w:val="18"/>
          <w:u w:val="single"/>
        </w:rPr>
        <w:t>Walkthrough:</w:t>
      </w:r>
    </w:p>
    <w:p w14:paraId="7AFBEB02" w14:textId="259CF506" w:rsidR="002D7CBD" w:rsidRDefault="0044279B" w:rsidP="000D44A9">
      <w:pPr>
        <w:ind w:left="709"/>
        <w:rPr>
          <w:rFonts w:ascii="Segoe UI" w:hAnsi="Segoe UI" w:cs="Segoe UI"/>
          <w:bCs/>
          <w:iCs/>
          <w:sz w:val="18"/>
          <w:szCs w:val="18"/>
        </w:rPr>
      </w:pPr>
      <w:r w:rsidRPr="0044279B">
        <w:rPr>
          <w:rFonts w:ascii="Segoe UI" w:hAnsi="Segoe UI" w:cs="Segoe UI"/>
          <w:bCs/>
          <w:iCs/>
          <w:sz w:val="18"/>
          <w:szCs w:val="18"/>
        </w:rPr>
        <w:t>Gemeinsam mit dem Mandanten konnten wir nachvollziehen, dass Siemens Corporate Compliance die Integrität und ethischen Werte formal durch die Business Conduct Guidelines überprüft und bei Bedarf aktualisiert hat. Zudem konnten wir die erfolgreiche Prüfung der globalen Zugänglichkeit bestätigen</w:t>
      </w:r>
      <w:r>
        <w:rPr>
          <w:rFonts w:ascii="Segoe UI" w:hAnsi="Segoe UI" w:cs="Segoe UI"/>
          <w:bCs/>
          <w:iCs/>
          <w:sz w:val="18"/>
          <w:szCs w:val="18"/>
        </w:rPr>
        <w:t>.</w:t>
      </w:r>
    </w:p>
    <w:p w14:paraId="7383E2B3" w14:textId="77777777" w:rsidR="0044279B" w:rsidRPr="002D7CBD" w:rsidRDefault="0044279B" w:rsidP="000D44A9">
      <w:pPr>
        <w:ind w:left="709"/>
        <w:rPr>
          <w:rFonts w:ascii="Segoe UI" w:hAnsi="Segoe UI" w:cs="Segoe UI"/>
          <w:bCs/>
          <w:iCs/>
          <w:sz w:val="18"/>
          <w:szCs w:val="18"/>
        </w:rPr>
      </w:pPr>
    </w:p>
    <w:p w14:paraId="04FBFE71" w14:textId="12DA0DD1" w:rsidR="00E00BBA" w:rsidRPr="002D7CBD" w:rsidRDefault="0034081F" w:rsidP="00677617">
      <w:pPr>
        <w:tabs>
          <w:tab w:val="left" w:pos="709"/>
        </w:tabs>
        <w:rPr>
          <w:rFonts w:ascii="Segoe UI" w:hAnsi="Segoe UI" w:cs="Segoe UI"/>
          <w:b/>
          <w:sz w:val="18"/>
          <w:szCs w:val="18"/>
        </w:rPr>
      </w:pPr>
      <w:r w:rsidRPr="002D7CBD">
        <w:rPr>
          <w:rFonts w:ascii="Segoe UI" w:hAnsi="Segoe UI" w:cs="Segoe UI"/>
          <w:b/>
          <w:bCs/>
          <w:iCs/>
          <w:sz w:val="18"/>
          <w:szCs w:val="18"/>
        </w:rPr>
        <w:t>3</w:t>
      </w:r>
      <w:r w:rsidR="00E00BBA" w:rsidRPr="002D7CBD">
        <w:rPr>
          <w:rFonts w:ascii="Segoe UI" w:hAnsi="Segoe UI" w:cs="Segoe UI"/>
          <w:b/>
          <w:bCs/>
          <w:iCs/>
          <w:sz w:val="18"/>
          <w:szCs w:val="18"/>
        </w:rPr>
        <w:t>.2</w:t>
      </w:r>
      <w:r w:rsidR="00E00BBA" w:rsidRPr="002D7CBD">
        <w:rPr>
          <w:rFonts w:ascii="Segoe UI" w:hAnsi="Segoe UI" w:cs="Segoe UI"/>
          <w:b/>
          <w:bCs/>
          <w:iCs/>
          <w:sz w:val="18"/>
          <w:szCs w:val="18"/>
        </w:rPr>
        <w:tab/>
      </w:r>
      <w:r w:rsidR="00E00BBA" w:rsidRPr="002D7CBD">
        <w:rPr>
          <w:rFonts w:ascii="Segoe UI" w:hAnsi="Segoe UI" w:cs="Segoe UI"/>
          <w:b/>
          <w:sz w:val="18"/>
          <w:szCs w:val="18"/>
          <w:u w:val="single"/>
        </w:rPr>
        <w:t>Ergebnis der Aufbauprüfung</w:t>
      </w:r>
    </w:p>
    <w:p w14:paraId="1560AAD6" w14:textId="2D739BBF" w:rsidR="009F1C89" w:rsidRPr="00CE7A75" w:rsidRDefault="009F1C89" w:rsidP="00677617">
      <w:pPr>
        <w:ind w:left="709"/>
        <w:rPr>
          <w:rFonts w:ascii="Segoe UI" w:hAnsi="Segoe UI" w:cs="Segoe UI"/>
          <w:sz w:val="18"/>
          <w:szCs w:val="18"/>
        </w:rPr>
      </w:pPr>
      <w:r w:rsidRPr="002D7CBD">
        <w:rPr>
          <w:rFonts w:ascii="Segoe UI" w:hAnsi="Segoe UI" w:cs="Segoe UI"/>
          <w:sz w:val="18"/>
          <w:szCs w:val="18"/>
        </w:rPr>
        <w:t xml:space="preserve">Die Prüfung ergab, dass die </w:t>
      </w:r>
      <w:r w:rsidR="002517F9" w:rsidRPr="002D7CBD">
        <w:rPr>
          <w:rFonts w:ascii="Segoe UI" w:hAnsi="Segoe UI" w:cs="Segoe UI"/>
          <w:sz w:val="18"/>
          <w:szCs w:val="18"/>
        </w:rPr>
        <w:t>beschriebene Kontrolle</w:t>
      </w:r>
      <w:r w:rsidR="00D32DB8" w:rsidRPr="002D7CBD">
        <w:rPr>
          <w:rFonts w:ascii="Segoe UI" w:hAnsi="Segoe UI" w:cs="Segoe UI"/>
          <w:sz w:val="18"/>
          <w:szCs w:val="18"/>
        </w:rPr>
        <w:t xml:space="preserve"> geeignet</w:t>
      </w:r>
      <w:r w:rsidRPr="002D7CBD">
        <w:rPr>
          <w:rFonts w:ascii="Segoe UI" w:hAnsi="Segoe UI" w:cs="Segoe UI"/>
          <w:sz w:val="18"/>
          <w:szCs w:val="18"/>
        </w:rPr>
        <w:t xml:space="preserve"> ist, um</w:t>
      </w:r>
      <w:r w:rsidRPr="00CE7A75">
        <w:rPr>
          <w:rFonts w:ascii="Segoe UI" w:hAnsi="Segoe UI" w:cs="Segoe UI"/>
          <w:sz w:val="18"/>
          <w:szCs w:val="18"/>
        </w:rPr>
        <w:t xml:space="preserve"> das o. g. Kontrollziel zu erreichen.</w:t>
      </w:r>
    </w:p>
    <w:p w14:paraId="13B7DF60" w14:textId="2E7EBC8F" w:rsidR="00BC5AAB" w:rsidRDefault="00BC5AAB" w:rsidP="00BC5AAB">
      <w:pPr>
        <w:jc w:val="left"/>
        <w:rPr>
          <w:rFonts w:ascii="Segoe UI" w:hAnsi="Segoe UI" w:cs="Segoe UI"/>
          <w:sz w:val="18"/>
          <w:szCs w:val="18"/>
        </w:rPr>
      </w:pPr>
    </w:p>
    <w:p w14:paraId="1E8E4F17" w14:textId="665615B9" w:rsidR="00E00BBA" w:rsidRPr="00BC5AAB" w:rsidRDefault="0034081F" w:rsidP="00166EF5">
      <w:pPr>
        <w:tabs>
          <w:tab w:val="left" w:pos="709"/>
        </w:tabs>
        <w:rPr>
          <w:rFonts w:ascii="Segoe UI" w:hAnsi="Segoe UI" w:cs="Segoe UI"/>
          <w:b/>
          <w:bCs/>
          <w:iCs/>
          <w:sz w:val="22"/>
          <w:szCs w:val="22"/>
          <w:u w:val="single"/>
        </w:rPr>
      </w:pPr>
      <w:r w:rsidRPr="00BC5AAB">
        <w:rPr>
          <w:rFonts w:ascii="Segoe UI" w:hAnsi="Segoe UI" w:cs="Segoe UI"/>
          <w:b/>
          <w:bCs/>
          <w:iCs/>
          <w:sz w:val="22"/>
          <w:szCs w:val="22"/>
        </w:rPr>
        <w:t>4</w:t>
      </w:r>
      <w:r w:rsidR="00E00BBA" w:rsidRPr="00BC5AAB">
        <w:rPr>
          <w:rFonts w:ascii="Segoe UI" w:hAnsi="Segoe UI" w:cs="Segoe UI"/>
          <w:b/>
          <w:bCs/>
          <w:iCs/>
          <w:sz w:val="22"/>
          <w:szCs w:val="22"/>
        </w:rPr>
        <w:t>.</w:t>
      </w:r>
      <w:r w:rsidR="00E00BBA" w:rsidRPr="00BC5AAB">
        <w:rPr>
          <w:rFonts w:ascii="Segoe UI" w:hAnsi="Segoe UI" w:cs="Segoe UI"/>
          <w:b/>
          <w:bCs/>
          <w:iCs/>
          <w:sz w:val="22"/>
          <w:szCs w:val="22"/>
        </w:rPr>
        <w:tab/>
      </w:r>
      <w:r w:rsidR="00E00BBA" w:rsidRPr="00BC5AAB">
        <w:rPr>
          <w:rFonts w:ascii="Segoe UI" w:hAnsi="Segoe UI" w:cs="Segoe UI"/>
          <w:b/>
          <w:bCs/>
          <w:iCs/>
          <w:sz w:val="22"/>
          <w:szCs w:val="22"/>
          <w:u w:val="single"/>
        </w:rPr>
        <w:t>Funktionsprüfung</w:t>
      </w:r>
    </w:p>
    <w:p w14:paraId="1315672A" w14:textId="634787CC" w:rsidR="00E00BBA" w:rsidRPr="007B6423" w:rsidRDefault="007B6423" w:rsidP="00E00BBA">
      <w:pPr>
        <w:rPr>
          <w:rFonts w:ascii="Segoe UI" w:hAnsi="Segoe UI" w:cs="Segoe UI"/>
          <w:iCs/>
          <w:sz w:val="18"/>
          <w:szCs w:val="18"/>
        </w:rPr>
      </w:pPr>
      <w:r w:rsidRPr="007B6423">
        <w:rPr>
          <w:rFonts w:ascii="Segoe UI" w:hAnsi="Segoe UI" w:cs="Segoe UI"/>
          <w:iCs/>
          <w:sz w:val="18"/>
          <w:szCs w:val="18"/>
        </w:rPr>
        <w:tab/>
        <w:t xml:space="preserve">Keine </w:t>
      </w:r>
      <w:r w:rsidRPr="00F225DE">
        <w:rPr>
          <w:rFonts w:ascii="Segoe UI" w:hAnsi="Segoe UI" w:cs="Segoe UI"/>
          <w:iCs/>
          <w:sz w:val="18"/>
          <w:szCs w:val="18"/>
        </w:rPr>
        <w:t>Funktionsprüfung, da Typ-1-Prüfung: s. Walkthrough</w:t>
      </w:r>
      <w:r w:rsidRPr="007B6423">
        <w:rPr>
          <w:rFonts w:ascii="Segoe UI" w:hAnsi="Segoe UI" w:cs="Segoe UI"/>
          <w:iCs/>
          <w:sz w:val="18"/>
          <w:szCs w:val="18"/>
        </w:rPr>
        <w:t xml:space="preserve"> unter 3.1</w:t>
      </w:r>
    </w:p>
    <w:p w14:paraId="5A096C4E" w14:textId="4F1487D4" w:rsidR="003832AF" w:rsidRDefault="003832AF">
      <w:pPr>
        <w:jc w:val="left"/>
        <w:rPr>
          <w:rFonts w:ascii="Segoe UI" w:hAnsi="Segoe UI" w:cs="Segoe UI"/>
          <w:b/>
          <w:bCs/>
          <w:iCs/>
          <w:sz w:val="18"/>
          <w:szCs w:val="18"/>
          <w:u w:val="dotted"/>
        </w:rPr>
      </w:pPr>
      <w:r>
        <w:rPr>
          <w:rFonts w:ascii="Segoe UI" w:hAnsi="Segoe UI" w:cs="Segoe UI"/>
          <w:b/>
          <w:bCs/>
          <w:iCs/>
          <w:sz w:val="18"/>
          <w:szCs w:val="18"/>
          <w:u w:val="dotted"/>
        </w:rPr>
        <w:br w:type="page"/>
      </w:r>
    </w:p>
    <w:p w14:paraId="250507C2" w14:textId="47285B39" w:rsidR="00485E4D" w:rsidRPr="00BC5AAB" w:rsidRDefault="0034081F" w:rsidP="005D2C10">
      <w:pPr>
        <w:tabs>
          <w:tab w:val="left" w:pos="709"/>
        </w:tabs>
        <w:rPr>
          <w:rFonts w:ascii="Segoe UI" w:hAnsi="Segoe UI" w:cs="Segoe UI"/>
          <w:b/>
          <w:bCs/>
          <w:iCs/>
          <w:sz w:val="22"/>
          <w:szCs w:val="22"/>
          <w:u w:val="single"/>
        </w:rPr>
      </w:pPr>
      <w:r w:rsidRPr="00BC5AAB">
        <w:rPr>
          <w:rFonts w:ascii="Segoe UI" w:hAnsi="Segoe UI" w:cs="Segoe UI"/>
          <w:b/>
          <w:bCs/>
          <w:iCs/>
          <w:sz w:val="22"/>
          <w:szCs w:val="22"/>
        </w:rPr>
        <w:lastRenderedPageBreak/>
        <w:t>5</w:t>
      </w:r>
      <w:r w:rsidR="00485E4D" w:rsidRPr="00BC5AAB">
        <w:rPr>
          <w:rFonts w:ascii="Segoe UI" w:hAnsi="Segoe UI" w:cs="Segoe UI"/>
          <w:b/>
          <w:bCs/>
          <w:iCs/>
          <w:sz w:val="22"/>
          <w:szCs w:val="22"/>
        </w:rPr>
        <w:t>.</w:t>
      </w:r>
      <w:r w:rsidR="004D2451" w:rsidRPr="00BC5AAB">
        <w:rPr>
          <w:rFonts w:ascii="Segoe UI" w:hAnsi="Segoe UI" w:cs="Segoe UI"/>
          <w:b/>
          <w:bCs/>
          <w:iCs/>
          <w:sz w:val="22"/>
          <w:szCs w:val="22"/>
        </w:rPr>
        <w:tab/>
      </w:r>
      <w:r w:rsidR="004D2451" w:rsidRPr="00BC5AAB">
        <w:rPr>
          <w:rFonts w:ascii="Segoe UI" w:hAnsi="Segoe UI" w:cs="Segoe UI"/>
          <w:b/>
          <w:bCs/>
          <w:iCs/>
          <w:sz w:val="22"/>
          <w:szCs w:val="22"/>
          <w:u w:val="single"/>
        </w:rPr>
        <w:t>Berichtsangaben</w:t>
      </w:r>
    </w:p>
    <w:p w14:paraId="05DF06A0" w14:textId="77777777" w:rsidR="00485E4D" w:rsidRPr="00CE7A75" w:rsidRDefault="00485E4D" w:rsidP="004D2451">
      <w:pPr>
        <w:rPr>
          <w:rFonts w:ascii="Segoe UI" w:hAnsi="Segoe UI" w:cs="Segoe UI"/>
          <w:b/>
          <w:bCs/>
          <w:iCs/>
          <w:sz w:val="18"/>
          <w:szCs w:val="18"/>
          <w:u w:val="dotted"/>
        </w:rPr>
      </w:pPr>
    </w:p>
    <w:p w14:paraId="0DEF8C73" w14:textId="308EB1A6" w:rsidR="00406A56" w:rsidRPr="00F225DE" w:rsidRDefault="0034081F" w:rsidP="005D3B27">
      <w:pPr>
        <w:tabs>
          <w:tab w:val="left" w:pos="709"/>
        </w:tabs>
        <w:rPr>
          <w:rFonts w:ascii="Segoe UI" w:hAnsi="Segoe UI" w:cs="Segoe UI"/>
          <w:b/>
          <w:bCs/>
          <w:iCs/>
          <w:sz w:val="18"/>
          <w:szCs w:val="18"/>
          <w:u w:val="dotted"/>
        </w:rPr>
      </w:pPr>
      <w:r w:rsidRPr="00F225DE">
        <w:rPr>
          <w:rFonts w:ascii="Segoe UI" w:hAnsi="Segoe UI" w:cs="Segoe UI"/>
          <w:b/>
          <w:bCs/>
          <w:iCs/>
          <w:sz w:val="18"/>
          <w:szCs w:val="18"/>
        </w:rPr>
        <w:t>5</w:t>
      </w:r>
      <w:r w:rsidR="00A85118" w:rsidRPr="00F225DE">
        <w:rPr>
          <w:rFonts w:ascii="Segoe UI" w:hAnsi="Segoe UI" w:cs="Segoe UI"/>
          <w:b/>
          <w:bCs/>
          <w:iCs/>
          <w:sz w:val="18"/>
          <w:szCs w:val="18"/>
        </w:rPr>
        <w:t>.1</w:t>
      </w:r>
      <w:r w:rsidR="004D2451" w:rsidRPr="00F225DE">
        <w:rPr>
          <w:rFonts w:ascii="Segoe UI" w:hAnsi="Segoe UI" w:cs="Segoe UI"/>
          <w:b/>
          <w:bCs/>
          <w:iCs/>
          <w:sz w:val="18"/>
          <w:szCs w:val="18"/>
        </w:rPr>
        <w:tab/>
      </w:r>
      <w:r w:rsidR="00F02489" w:rsidRPr="00F225DE">
        <w:rPr>
          <w:rFonts w:ascii="Segoe UI" w:hAnsi="Segoe UI" w:cs="Segoe UI"/>
          <w:b/>
          <w:bCs/>
          <w:iCs/>
          <w:sz w:val="18"/>
          <w:szCs w:val="18"/>
          <w:u w:val="single"/>
        </w:rPr>
        <w:t>Durchgeführte Testaktivitäten</w:t>
      </w:r>
    </w:p>
    <w:p w14:paraId="056C35B4" w14:textId="7CE23C02" w:rsidR="003832AF" w:rsidRDefault="000D6E4E" w:rsidP="0046583C">
      <w:pPr>
        <w:pStyle w:val="Listenabsatz"/>
        <w:numPr>
          <w:ilvl w:val="0"/>
          <w:numId w:val="2"/>
        </w:numPr>
        <w:ind w:left="993" w:hanging="284"/>
        <w:rPr>
          <w:rFonts w:ascii="Segoe UI" w:hAnsi="Segoe UI" w:cs="Segoe UI"/>
          <w:sz w:val="18"/>
          <w:szCs w:val="18"/>
          <w:lang w:val="en-US"/>
        </w:rPr>
      </w:pPr>
      <w:r w:rsidRPr="003832AF">
        <w:rPr>
          <w:rFonts w:ascii="Segoe UI" w:hAnsi="Segoe UI" w:cs="Segoe UI"/>
          <w:sz w:val="18"/>
          <w:szCs w:val="18"/>
          <w:lang w:val="en-US"/>
        </w:rPr>
        <w:t xml:space="preserve">Discussion </w:t>
      </w:r>
      <w:r w:rsidR="003832AF" w:rsidRPr="003832AF">
        <w:rPr>
          <w:rFonts w:ascii="Segoe UI" w:hAnsi="Segoe UI" w:cs="Segoe UI"/>
          <w:sz w:val="18"/>
          <w:szCs w:val="18"/>
          <w:lang w:val="en-US"/>
        </w:rPr>
        <w:t xml:space="preserve">with the </w:t>
      </w:r>
      <w:r w:rsidRPr="003832AF">
        <w:rPr>
          <w:rFonts w:ascii="Segoe UI" w:hAnsi="Segoe UI" w:cs="Segoe UI"/>
          <w:sz w:val="18"/>
          <w:szCs w:val="18"/>
          <w:lang w:val="en-US"/>
        </w:rPr>
        <w:t xml:space="preserve">process owner to </w:t>
      </w:r>
      <w:r w:rsidR="00A86A4A">
        <w:rPr>
          <w:rFonts w:ascii="Segoe UI" w:hAnsi="Segoe UI" w:cs="Segoe UI"/>
          <w:sz w:val="18"/>
          <w:szCs w:val="18"/>
          <w:lang w:val="en-US"/>
        </w:rPr>
        <w:t xml:space="preserve">discuss Siemens’ commitment to </w:t>
      </w:r>
      <w:r w:rsidR="00A86A4A" w:rsidRPr="00A86A4A">
        <w:rPr>
          <w:rFonts w:ascii="Segoe UI" w:hAnsi="Segoe UI" w:cs="Segoe UI"/>
          <w:sz w:val="18"/>
          <w:szCs w:val="18"/>
          <w:lang w:val="en-US"/>
        </w:rPr>
        <w:t>integrity and ethical values</w:t>
      </w:r>
      <w:r w:rsidR="00A86A4A">
        <w:rPr>
          <w:rFonts w:ascii="Segoe UI" w:hAnsi="Segoe UI" w:cs="Segoe UI"/>
          <w:sz w:val="18"/>
          <w:szCs w:val="18"/>
          <w:lang w:val="en-US"/>
        </w:rPr>
        <w:t>.</w:t>
      </w:r>
    </w:p>
    <w:p w14:paraId="4B177137" w14:textId="4AB69600" w:rsidR="0002412C" w:rsidRDefault="000D6E4E" w:rsidP="000D6E4E">
      <w:pPr>
        <w:pStyle w:val="Listenabsatz"/>
        <w:numPr>
          <w:ilvl w:val="0"/>
          <w:numId w:val="2"/>
        </w:numPr>
        <w:ind w:left="993" w:hanging="284"/>
        <w:rPr>
          <w:rFonts w:ascii="Segoe UI" w:hAnsi="Segoe UI" w:cs="Segoe UI"/>
          <w:sz w:val="18"/>
          <w:szCs w:val="18"/>
          <w:lang w:val="en-US"/>
        </w:rPr>
      </w:pPr>
      <w:r w:rsidRPr="000D6E4E">
        <w:rPr>
          <w:rFonts w:ascii="Segoe UI" w:hAnsi="Segoe UI" w:cs="Segoe UI"/>
          <w:sz w:val="18"/>
          <w:szCs w:val="18"/>
          <w:lang w:val="en-US"/>
        </w:rPr>
        <w:t xml:space="preserve">Inspection of </w:t>
      </w:r>
      <w:r w:rsidR="00A86A4A">
        <w:rPr>
          <w:rFonts w:ascii="Segoe UI" w:hAnsi="Segoe UI" w:cs="Segoe UI"/>
          <w:sz w:val="18"/>
          <w:szCs w:val="18"/>
          <w:lang w:val="en-US"/>
        </w:rPr>
        <w:t xml:space="preserve">the </w:t>
      </w:r>
      <w:r w:rsidRPr="000D6E4E">
        <w:rPr>
          <w:rFonts w:ascii="Segoe UI" w:hAnsi="Segoe UI" w:cs="Segoe UI"/>
          <w:sz w:val="18"/>
          <w:szCs w:val="18"/>
          <w:lang w:val="en-US"/>
        </w:rPr>
        <w:t xml:space="preserve">existing </w:t>
      </w:r>
      <w:r w:rsidR="00A86A4A">
        <w:rPr>
          <w:rFonts w:ascii="Segoe UI" w:hAnsi="Segoe UI" w:cs="Segoe UI"/>
          <w:sz w:val="18"/>
          <w:szCs w:val="18"/>
          <w:lang w:val="en-US"/>
        </w:rPr>
        <w:t>Siemens</w:t>
      </w:r>
      <w:r w:rsidRPr="000D6E4E">
        <w:rPr>
          <w:rFonts w:ascii="Segoe UI" w:hAnsi="Segoe UI" w:cs="Segoe UI"/>
          <w:sz w:val="18"/>
          <w:szCs w:val="18"/>
          <w:lang w:val="en-US"/>
        </w:rPr>
        <w:t xml:space="preserve"> Business Conduct Guidelines.</w:t>
      </w:r>
    </w:p>
    <w:p w14:paraId="399B9D56" w14:textId="77777777" w:rsidR="00A86A4A" w:rsidRPr="00A86A4A" w:rsidRDefault="00A86A4A" w:rsidP="00A86A4A">
      <w:pPr>
        <w:pStyle w:val="Listenabsatz"/>
        <w:numPr>
          <w:ilvl w:val="0"/>
          <w:numId w:val="2"/>
        </w:numPr>
        <w:ind w:left="993" w:hanging="284"/>
        <w:rPr>
          <w:rFonts w:ascii="Segoe UI" w:hAnsi="Segoe UI" w:cs="Segoe UI"/>
          <w:sz w:val="18"/>
          <w:szCs w:val="18"/>
          <w:lang w:val="en-US"/>
        </w:rPr>
      </w:pPr>
      <w:r w:rsidRPr="00A86A4A">
        <w:rPr>
          <w:rFonts w:ascii="Segoe UI" w:hAnsi="Segoe UI" w:cs="Segoe UI"/>
          <w:sz w:val="18"/>
          <w:szCs w:val="18"/>
          <w:lang w:val="en-US"/>
        </w:rPr>
        <w:t xml:space="preserve">Review of the existing process documentation </w:t>
      </w:r>
      <w:proofErr w:type="gramStart"/>
      <w:r w:rsidRPr="00A86A4A">
        <w:rPr>
          <w:rFonts w:ascii="Segoe UI" w:hAnsi="Segoe UI" w:cs="Segoe UI"/>
          <w:sz w:val="18"/>
          <w:szCs w:val="18"/>
          <w:lang w:val="en-US"/>
        </w:rPr>
        <w:t>with regard to</w:t>
      </w:r>
      <w:proofErr w:type="gramEnd"/>
      <w:r w:rsidRPr="00A86A4A">
        <w:rPr>
          <w:rFonts w:ascii="Segoe UI" w:hAnsi="Segoe UI" w:cs="Segoe UI"/>
          <w:sz w:val="18"/>
          <w:szCs w:val="18"/>
          <w:lang w:val="en-US"/>
        </w:rPr>
        <w:t xml:space="preserve"> the following aspects:</w:t>
      </w:r>
    </w:p>
    <w:p w14:paraId="21EFD020" w14:textId="77777777" w:rsidR="00A86A4A" w:rsidRPr="00A86A4A" w:rsidRDefault="00A86A4A" w:rsidP="00A86A4A">
      <w:pPr>
        <w:pStyle w:val="Listenabsatz"/>
        <w:numPr>
          <w:ilvl w:val="1"/>
          <w:numId w:val="2"/>
        </w:numPr>
        <w:ind w:left="1276" w:hanging="283"/>
        <w:rPr>
          <w:rFonts w:ascii="Segoe UI" w:hAnsi="Segoe UI" w:cs="Segoe UI"/>
          <w:sz w:val="18"/>
          <w:szCs w:val="18"/>
          <w:lang w:val="en-US"/>
        </w:rPr>
      </w:pPr>
      <w:r w:rsidRPr="00A86A4A">
        <w:rPr>
          <w:rFonts w:ascii="Segoe UI" w:hAnsi="Segoe UI" w:cs="Segoe UI"/>
          <w:sz w:val="18"/>
          <w:szCs w:val="18"/>
          <w:lang w:val="en-US"/>
        </w:rPr>
        <w:t>appropriateness of content</w:t>
      </w:r>
    </w:p>
    <w:p w14:paraId="6BDB01B5" w14:textId="77777777" w:rsidR="00A86A4A" w:rsidRPr="00A86A4A" w:rsidRDefault="00A86A4A" w:rsidP="00A86A4A">
      <w:pPr>
        <w:pStyle w:val="Listenabsatz"/>
        <w:numPr>
          <w:ilvl w:val="1"/>
          <w:numId w:val="2"/>
        </w:numPr>
        <w:ind w:left="1276" w:hanging="283"/>
        <w:rPr>
          <w:rFonts w:ascii="Segoe UI" w:hAnsi="Segoe UI" w:cs="Segoe UI"/>
          <w:sz w:val="18"/>
          <w:szCs w:val="18"/>
          <w:lang w:val="en-US"/>
        </w:rPr>
      </w:pPr>
      <w:r w:rsidRPr="00A86A4A">
        <w:rPr>
          <w:rFonts w:ascii="Segoe UI" w:hAnsi="Segoe UI" w:cs="Segoe UI"/>
          <w:sz w:val="18"/>
          <w:szCs w:val="18"/>
          <w:lang w:val="en-US"/>
        </w:rPr>
        <w:t>timeliness</w:t>
      </w:r>
    </w:p>
    <w:p w14:paraId="1AE54B5E" w14:textId="4BDD7D2E" w:rsidR="000D6E4E" w:rsidRDefault="00A86A4A" w:rsidP="00A86A4A">
      <w:pPr>
        <w:pStyle w:val="Listenabsatz"/>
        <w:numPr>
          <w:ilvl w:val="1"/>
          <w:numId w:val="2"/>
        </w:numPr>
        <w:ind w:left="1276" w:hanging="283"/>
        <w:rPr>
          <w:rFonts w:ascii="Segoe UI" w:hAnsi="Segoe UI" w:cs="Segoe UI"/>
          <w:sz w:val="18"/>
          <w:szCs w:val="18"/>
          <w:lang w:val="en-US"/>
        </w:rPr>
      </w:pPr>
      <w:r w:rsidRPr="00A86A4A">
        <w:rPr>
          <w:rFonts w:ascii="Segoe UI" w:hAnsi="Segoe UI" w:cs="Segoe UI"/>
          <w:sz w:val="18"/>
          <w:szCs w:val="18"/>
          <w:lang w:val="en-US"/>
        </w:rPr>
        <w:t>publication to employees</w:t>
      </w:r>
    </w:p>
    <w:p w14:paraId="7927AF39" w14:textId="77777777" w:rsidR="00A86A4A" w:rsidRPr="00A86A4A" w:rsidRDefault="00A86A4A" w:rsidP="00A86A4A">
      <w:pPr>
        <w:rPr>
          <w:rFonts w:ascii="Segoe UI" w:hAnsi="Segoe UI" w:cs="Segoe UI"/>
          <w:sz w:val="18"/>
          <w:szCs w:val="18"/>
          <w:lang w:val="en-US"/>
        </w:rPr>
      </w:pPr>
    </w:p>
    <w:p w14:paraId="6EC6B9F2" w14:textId="1832F276" w:rsidR="004E169C" w:rsidRPr="00CE7A75" w:rsidRDefault="0034081F" w:rsidP="005D3B27">
      <w:pPr>
        <w:tabs>
          <w:tab w:val="left" w:pos="709"/>
        </w:tabs>
        <w:rPr>
          <w:rFonts w:ascii="Segoe UI" w:hAnsi="Segoe UI" w:cs="Segoe UI"/>
          <w:b/>
          <w:bCs/>
          <w:iCs/>
          <w:sz w:val="18"/>
          <w:szCs w:val="18"/>
          <w:u w:val="single"/>
        </w:rPr>
      </w:pPr>
      <w:r w:rsidRPr="00F225DE">
        <w:rPr>
          <w:rFonts w:ascii="Segoe UI" w:hAnsi="Segoe UI" w:cs="Segoe UI"/>
          <w:b/>
          <w:bCs/>
          <w:iCs/>
          <w:sz w:val="18"/>
          <w:szCs w:val="18"/>
        </w:rPr>
        <w:t>5</w:t>
      </w:r>
      <w:r w:rsidR="004D2451" w:rsidRPr="00F225DE">
        <w:rPr>
          <w:rFonts w:ascii="Segoe UI" w:hAnsi="Segoe UI" w:cs="Segoe UI"/>
          <w:b/>
          <w:bCs/>
          <w:iCs/>
          <w:sz w:val="18"/>
          <w:szCs w:val="18"/>
        </w:rPr>
        <w:t>.2</w:t>
      </w:r>
      <w:r w:rsidR="004D2451" w:rsidRPr="00F225DE">
        <w:rPr>
          <w:rFonts w:ascii="Segoe UI" w:hAnsi="Segoe UI" w:cs="Segoe UI"/>
          <w:b/>
          <w:bCs/>
          <w:iCs/>
          <w:sz w:val="18"/>
          <w:szCs w:val="18"/>
        </w:rPr>
        <w:tab/>
      </w:r>
      <w:r w:rsidR="004E169C" w:rsidRPr="00F225DE">
        <w:rPr>
          <w:rFonts w:ascii="Segoe UI" w:hAnsi="Segoe UI" w:cs="Segoe UI"/>
          <w:b/>
          <w:bCs/>
          <w:iCs/>
          <w:sz w:val="18"/>
          <w:szCs w:val="18"/>
          <w:u w:val="single"/>
        </w:rPr>
        <w:t>Korrespondierende Kontrolle</w:t>
      </w:r>
    </w:p>
    <w:p w14:paraId="670D3C63" w14:textId="7A95DA3F" w:rsidR="004D2451" w:rsidRDefault="004D2451" w:rsidP="005D3B27">
      <w:pPr>
        <w:ind w:left="709"/>
        <w:rPr>
          <w:rFonts w:ascii="Segoe UI" w:hAnsi="Segoe UI" w:cs="Segoe UI"/>
          <w:sz w:val="18"/>
          <w:szCs w:val="18"/>
        </w:rPr>
      </w:pPr>
      <w:r w:rsidRPr="00CE7A75">
        <w:rPr>
          <w:rFonts w:ascii="Segoe UI" w:hAnsi="Segoe UI" w:cs="Segoe UI"/>
          <w:sz w:val="18"/>
          <w:szCs w:val="18"/>
        </w:rPr>
        <w:t>Keine.</w:t>
      </w:r>
      <w:r w:rsidR="005513CC">
        <w:rPr>
          <w:rFonts w:ascii="Segoe UI" w:hAnsi="Segoe UI" w:cs="Segoe UI"/>
          <w:sz w:val="18"/>
          <w:szCs w:val="18"/>
        </w:rPr>
        <w:t xml:space="preserve"> </w:t>
      </w:r>
    </w:p>
    <w:p w14:paraId="538F9B50" w14:textId="77777777" w:rsidR="005513CC" w:rsidRPr="00CE7A75" w:rsidRDefault="005513CC" w:rsidP="005D3B27">
      <w:pPr>
        <w:rPr>
          <w:rFonts w:ascii="Segoe UI" w:hAnsi="Segoe UI" w:cs="Segoe UI"/>
          <w:sz w:val="18"/>
          <w:szCs w:val="18"/>
        </w:rPr>
      </w:pPr>
    </w:p>
    <w:p w14:paraId="17B06444" w14:textId="651A81CD" w:rsidR="00D0607E" w:rsidRPr="00CE7A75" w:rsidRDefault="0034081F" w:rsidP="003B4E2B">
      <w:pPr>
        <w:tabs>
          <w:tab w:val="left" w:pos="709"/>
        </w:tabs>
        <w:rPr>
          <w:rFonts w:ascii="Segoe UI" w:hAnsi="Segoe UI" w:cs="Segoe UI"/>
          <w:b/>
          <w:bCs/>
          <w:iCs/>
          <w:sz w:val="18"/>
          <w:szCs w:val="18"/>
          <w:u w:val="single"/>
        </w:rPr>
      </w:pPr>
      <w:bookmarkStart w:id="16" w:name="_Toc511052352"/>
      <w:r>
        <w:rPr>
          <w:rFonts w:ascii="Segoe UI" w:hAnsi="Segoe UI" w:cs="Segoe UI"/>
          <w:b/>
          <w:bCs/>
          <w:iCs/>
          <w:sz w:val="18"/>
          <w:szCs w:val="18"/>
        </w:rPr>
        <w:t>5</w:t>
      </w:r>
      <w:r w:rsidR="004D2451" w:rsidRPr="00CE7A75">
        <w:rPr>
          <w:rFonts w:ascii="Segoe UI" w:hAnsi="Segoe UI" w:cs="Segoe UI"/>
          <w:b/>
          <w:bCs/>
          <w:iCs/>
          <w:sz w:val="18"/>
          <w:szCs w:val="18"/>
        </w:rPr>
        <w:t>.3</w:t>
      </w:r>
      <w:r w:rsidR="004D2451" w:rsidRPr="00CE7A75">
        <w:rPr>
          <w:rFonts w:ascii="Segoe UI" w:hAnsi="Segoe UI" w:cs="Segoe UI"/>
          <w:b/>
          <w:bCs/>
          <w:iCs/>
          <w:sz w:val="18"/>
          <w:szCs w:val="18"/>
        </w:rPr>
        <w:tab/>
      </w:r>
      <w:r w:rsidR="00563896">
        <w:rPr>
          <w:rFonts w:ascii="Segoe UI" w:hAnsi="Segoe UI" w:cs="Segoe UI"/>
          <w:b/>
          <w:bCs/>
          <w:iCs/>
          <w:sz w:val="18"/>
          <w:szCs w:val="18"/>
          <w:u w:val="single"/>
        </w:rPr>
        <w:t>Kontrollergebnis</w:t>
      </w:r>
      <w:bookmarkStart w:id="17" w:name="_Toc511052353"/>
      <w:bookmarkEnd w:id="16"/>
      <w:r w:rsidR="00D0607E" w:rsidRPr="00CE7A75">
        <w:rPr>
          <w:rFonts w:ascii="Segoe UI" w:hAnsi="Segoe UI" w:cs="Segoe UI"/>
          <w:b/>
          <w:bCs/>
          <w:iCs/>
          <w:sz w:val="18"/>
          <w:szCs w:val="18"/>
          <w:u w:val="single"/>
        </w:rPr>
        <w:t>:</w:t>
      </w:r>
    </w:p>
    <w:p w14:paraId="65033A20" w14:textId="328775BB" w:rsidR="00860CBF" w:rsidRPr="00FB091D" w:rsidRDefault="00B23717" w:rsidP="003B4E2B">
      <w:pPr>
        <w:ind w:left="709"/>
        <w:rPr>
          <w:rFonts w:ascii="Segoe UI" w:hAnsi="Segoe UI" w:cs="Segoe UI"/>
          <w:sz w:val="18"/>
          <w:szCs w:val="18"/>
        </w:rPr>
      </w:pPr>
      <w:r w:rsidRPr="00FB091D">
        <w:rPr>
          <w:rFonts w:ascii="Segoe UI" w:hAnsi="Segoe UI" w:cs="Segoe UI"/>
          <w:sz w:val="18"/>
          <w:szCs w:val="18"/>
        </w:rPr>
        <w:t>Es ergaben sich keine Feststellungen.</w:t>
      </w:r>
    </w:p>
    <w:bookmarkEnd w:id="17"/>
    <w:p w14:paraId="3A8255F8" w14:textId="77777777" w:rsidR="004D2451" w:rsidRPr="00FB091D" w:rsidRDefault="004D2451" w:rsidP="003B4E2B">
      <w:pPr>
        <w:ind w:left="709"/>
        <w:rPr>
          <w:rFonts w:ascii="Segoe UI" w:hAnsi="Segoe UI" w:cs="Segoe UI"/>
          <w:sz w:val="18"/>
          <w:szCs w:val="18"/>
        </w:rPr>
      </w:pPr>
    </w:p>
    <w:sectPr w:rsidR="004D2451" w:rsidRPr="00FB091D" w:rsidSect="00786105">
      <w:headerReference w:type="default" r:id="rId8"/>
      <w:footerReference w:type="default" r:id="rId9"/>
      <w:pgSz w:w="11906" w:h="16838" w:code="9"/>
      <w:pgMar w:top="1588"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FE47C" w14:textId="77777777" w:rsidR="00DF15EB" w:rsidRDefault="00DF15EB">
      <w:r>
        <w:separator/>
      </w:r>
    </w:p>
  </w:endnote>
  <w:endnote w:type="continuationSeparator" w:id="0">
    <w:p w14:paraId="40E3B30E" w14:textId="77777777" w:rsidR="00DF15EB" w:rsidRDefault="00DF1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ASQAKG+HelveticaNeueLT-BoldCond">
    <w:altName w:val="Helvetica Neue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024C1" w14:textId="76DA5EBE" w:rsidR="00786105" w:rsidRDefault="00817B82">
    <w:pPr>
      <w:pStyle w:val="Fuzeile"/>
    </w:pPr>
    <w:r w:rsidRPr="00D0607E">
      <w:rPr>
        <w:noProof/>
        <w:highlight w:val="yellow"/>
      </w:rPr>
      <mc:AlternateContent>
        <mc:Choice Requires="wps">
          <w:drawing>
            <wp:anchor distT="0" distB="0" distL="114300" distR="114300" simplePos="0" relativeHeight="251657728" behindDoc="0" locked="0" layoutInCell="1" allowOverlap="1" wp14:anchorId="4B10900C" wp14:editId="5572F9CB">
              <wp:simplePos x="0" y="0"/>
              <wp:positionH relativeFrom="column">
                <wp:posOffset>0</wp:posOffset>
              </wp:positionH>
              <wp:positionV relativeFrom="margin">
                <wp:posOffset>9029700</wp:posOffset>
              </wp:positionV>
              <wp:extent cx="5796280" cy="0"/>
              <wp:effectExtent l="5080" t="8255" r="8890" b="1079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C6C78"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0,711pt" to="456.4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5k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">
              <w10:wrap anchory="margin"/>
            </v:line>
          </w:pict>
        </mc:Fallback>
      </mc:AlternateContent>
    </w:r>
    <w:r w:rsidR="00917C27">
      <w:tab/>
      <w:t xml:space="preserve">Seite </w:t>
    </w:r>
    <w:r w:rsidR="00F1016F">
      <w:fldChar w:fldCharType="begin"/>
    </w:r>
    <w:r w:rsidR="00917C27">
      <w:instrText xml:space="preserve"> PAGE </w:instrText>
    </w:r>
    <w:r w:rsidR="00F1016F">
      <w:fldChar w:fldCharType="separate"/>
    </w:r>
    <w:r w:rsidR="00B42912">
      <w:rPr>
        <w:noProof/>
      </w:rPr>
      <w:t>1</w:t>
    </w:r>
    <w:r w:rsidR="00F1016F">
      <w:fldChar w:fldCharType="end"/>
    </w:r>
    <w:r w:rsidR="00917C27">
      <w:t>/</w:t>
    </w:r>
    <w:r w:rsidR="00F1016F">
      <w:fldChar w:fldCharType="begin"/>
    </w:r>
    <w:r w:rsidR="00917C27">
      <w:instrText xml:space="preserve"> NUMPAGES </w:instrText>
    </w:r>
    <w:r w:rsidR="00F1016F">
      <w:fldChar w:fldCharType="separate"/>
    </w:r>
    <w:r w:rsidR="00B42912">
      <w:rPr>
        <w:noProof/>
      </w:rPr>
      <w:t>2</w:t>
    </w:r>
    <w:r w:rsidR="00F1016F">
      <w:fldChar w:fldCharType="end"/>
    </w:r>
    <w:r w:rsidR="00E071E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51C93" w14:textId="77777777" w:rsidR="00DF15EB" w:rsidRDefault="00DF15EB">
      <w:r>
        <w:separator/>
      </w:r>
    </w:p>
  </w:footnote>
  <w:footnote w:type="continuationSeparator" w:id="0">
    <w:p w14:paraId="591FAC9E" w14:textId="77777777" w:rsidR="00DF15EB" w:rsidRDefault="00DF1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3569F" w14:textId="65754723" w:rsidR="00786105" w:rsidRDefault="00F01C4F" w:rsidP="004F2576">
    <w:pPr>
      <w:pStyle w:val="Kopfzeile"/>
      <w:ind w:firstLine="4248"/>
    </w:pPr>
    <w:r>
      <w:t>GB</w:t>
    </w:r>
    <w:r w:rsidR="004F2576">
      <w:t>-</w:t>
    </w:r>
    <w:r>
      <w:t>IT</w:t>
    </w:r>
    <w:r w:rsidR="00917C27">
      <w:tab/>
    </w:r>
    <w:r w:rsidR="004C52FA">
      <w:rPr>
        <w:noProof/>
      </w:rPr>
      <w:drawing>
        <wp:anchor distT="0" distB="0" distL="114300" distR="114300" simplePos="0" relativeHeight="251661824" behindDoc="1" locked="1" layoutInCell="1" allowOverlap="1" wp14:anchorId="47F805B1" wp14:editId="411533E9">
          <wp:simplePos x="0" y="0"/>
          <wp:positionH relativeFrom="margin">
            <wp:posOffset>4057650</wp:posOffset>
          </wp:positionH>
          <wp:positionV relativeFrom="paragraph">
            <wp:posOffset>-76835</wp:posOffset>
          </wp:positionV>
          <wp:extent cx="1706245" cy="384810"/>
          <wp:effectExtent l="0" t="0" r="8255" b="0"/>
          <wp:wrapTight wrapText="bothSides">
            <wp:wrapPolygon edited="0">
              <wp:start x="0" y="0"/>
              <wp:lineTo x="0" y="20317"/>
              <wp:lineTo x="21463" y="20317"/>
              <wp:lineTo x="21463"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06245" cy="384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08A9"/>
    <w:multiLevelType w:val="multilevel"/>
    <w:tmpl w:val="E794D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374C"/>
    <w:multiLevelType w:val="multilevel"/>
    <w:tmpl w:val="23D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960CF"/>
    <w:multiLevelType w:val="multilevel"/>
    <w:tmpl w:val="70A262C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00D7B00"/>
    <w:multiLevelType w:val="multilevel"/>
    <w:tmpl w:val="03E84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D17A2"/>
    <w:multiLevelType w:val="hybridMultilevel"/>
    <w:tmpl w:val="C486CA7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5" w15:restartNumberingAfterBreak="0">
    <w:nsid w:val="16BC602B"/>
    <w:multiLevelType w:val="multilevel"/>
    <w:tmpl w:val="0407001F"/>
    <w:styleLink w:val="111111"/>
    <w:lvl w:ilvl="0">
      <w:start w:val="1"/>
      <w:numFmt w:val="decimal"/>
      <w:lvlText w:val="%1."/>
      <w:lvlJc w:val="left"/>
      <w:pPr>
        <w:ind w:left="360" w:hanging="360"/>
      </w:pPr>
      <w:rPr>
        <w:rFonts w:asciiTheme="minorHAnsi" w:hAnsiTheme="minorHAnsi" w:cs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AF0F48"/>
    <w:multiLevelType w:val="multilevel"/>
    <w:tmpl w:val="EB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EB120C"/>
    <w:multiLevelType w:val="multilevel"/>
    <w:tmpl w:val="F70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6657BD"/>
    <w:multiLevelType w:val="hybridMultilevel"/>
    <w:tmpl w:val="20BE9BE6"/>
    <w:lvl w:ilvl="0" w:tplc="FFFFFFFF">
      <w:start w:val="1"/>
      <w:numFmt w:val="bullet"/>
      <w:lvlText w:val=""/>
      <w:lvlJc w:val="left"/>
      <w:pPr>
        <w:ind w:left="720" w:hanging="360"/>
      </w:pPr>
      <w:rPr>
        <w:rFonts w:ascii="Wingdings" w:hAnsi="Wingdings" w:hint="default"/>
      </w:rPr>
    </w:lvl>
    <w:lvl w:ilvl="1" w:tplc="0407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766E7B"/>
    <w:multiLevelType w:val="multilevel"/>
    <w:tmpl w:val="877C0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713FA"/>
    <w:multiLevelType w:val="multilevel"/>
    <w:tmpl w:val="150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F92BBF"/>
    <w:multiLevelType w:val="hybridMultilevel"/>
    <w:tmpl w:val="0492A4C0"/>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2" w15:restartNumberingAfterBreak="0">
    <w:nsid w:val="51A9057D"/>
    <w:multiLevelType w:val="hybridMultilevel"/>
    <w:tmpl w:val="863C1F64"/>
    <w:lvl w:ilvl="0" w:tplc="0407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13" w15:restartNumberingAfterBreak="0">
    <w:nsid w:val="56D60A90"/>
    <w:multiLevelType w:val="hybridMultilevel"/>
    <w:tmpl w:val="320EA750"/>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BE36514"/>
    <w:multiLevelType w:val="multilevel"/>
    <w:tmpl w:val="D75E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75661"/>
    <w:multiLevelType w:val="multilevel"/>
    <w:tmpl w:val="3C1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CF3876"/>
    <w:multiLevelType w:val="multilevel"/>
    <w:tmpl w:val="A08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63832"/>
    <w:multiLevelType w:val="multilevel"/>
    <w:tmpl w:val="0B3C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279117">
    <w:abstractNumId w:val="11"/>
  </w:num>
  <w:num w:numId="2" w16cid:durableId="1922908506">
    <w:abstractNumId w:val="11"/>
  </w:num>
  <w:num w:numId="3" w16cid:durableId="2076274666">
    <w:abstractNumId w:val="4"/>
  </w:num>
  <w:num w:numId="4" w16cid:durableId="1135608066">
    <w:abstractNumId w:val="12"/>
  </w:num>
  <w:num w:numId="5" w16cid:durableId="1099064340">
    <w:abstractNumId w:val="10"/>
  </w:num>
  <w:num w:numId="6" w16cid:durableId="1531410582">
    <w:abstractNumId w:val="6"/>
  </w:num>
  <w:num w:numId="7" w16cid:durableId="487986674">
    <w:abstractNumId w:val="15"/>
  </w:num>
  <w:num w:numId="8" w16cid:durableId="31614856">
    <w:abstractNumId w:val="1"/>
  </w:num>
  <w:num w:numId="9" w16cid:durableId="676200514">
    <w:abstractNumId w:val="7"/>
  </w:num>
  <w:num w:numId="10" w16cid:durableId="1591548525">
    <w:abstractNumId w:val="16"/>
  </w:num>
  <w:num w:numId="11" w16cid:durableId="1468359017">
    <w:abstractNumId w:val="17"/>
  </w:num>
  <w:num w:numId="12" w16cid:durableId="1468621521">
    <w:abstractNumId w:val="17"/>
    <w:lvlOverride w:ilvl="1">
      <w:lvl w:ilvl="1">
        <w:numFmt w:val="bullet"/>
        <w:lvlText w:val=""/>
        <w:lvlJc w:val="left"/>
        <w:pPr>
          <w:tabs>
            <w:tab w:val="num" w:pos="1440"/>
          </w:tabs>
          <w:ind w:left="1440" w:hanging="360"/>
        </w:pPr>
        <w:rPr>
          <w:rFonts w:ascii="Symbol" w:hAnsi="Symbol" w:hint="default"/>
          <w:sz w:val="20"/>
        </w:rPr>
      </w:lvl>
    </w:lvlOverride>
  </w:num>
  <w:num w:numId="13" w16cid:durableId="1716155688">
    <w:abstractNumId w:val="17"/>
    <w:lvlOverride w:ilvl="1">
      <w:lvl w:ilvl="1">
        <w:numFmt w:val="bullet"/>
        <w:lvlText w:val=""/>
        <w:lvlJc w:val="left"/>
        <w:pPr>
          <w:tabs>
            <w:tab w:val="num" w:pos="1440"/>
          </w:tabs>
          <w:ind w:left="1440" w:hanging="360"/>
        </w:pPr>
        <w:rPr>
          <w:rFonts w:ascii="Symbol" w:hAnsi="Symbol" w:hint="default"/>
          <w:sz w:val="20"/>
        </w:rPr>
      </w:lvl>
    </w:lvlOverride>
  </w:num>
  <w:num w:numId="14" w16cid:durableId="439643398">
    <w:abstractNumId w:val="17"/>
    <w:lvlOverride w:ilvl="1">
      <w:lvl w:ilvl="1">
        <w:numFmt w:val="bullet"/>
        <w:lvlText w:val=""/>
        <w:lvlJc w:val="left"/>
        <w:pPr>
          <w:tabs>
            <w:tab w:val="num" w:pos="1440"/>
          </w:tabs>
          <w:ind w:left="1440" w:hanging="360"/>
        </w:pPr>
        <w:rPr>
          <w:rFonts w:ascii="Symbol" w:hAnsi="Symbol" w:hint="default"/>
          <w:sz w:val="20"/>
        </w:rPr>
      </w:lvl>
    </w:lvlOverride>
  </w:num>
  <w:num w:numId="15" w16cid:durableId="130366523">
    <w:abstractNumId w:val="17"/>
    <w:lvlOverride w:ilvl="1">
      <w:lvl w:ilvl="1">
        <w:numFmt w:val="bullet"/>
        <w:lvlText w:val=""/>
        <w:lvlJc w:val="left"/>
        <w:pPr>
          <w:tabs>
            <w:tab w:val="num" w:pos="1440"/>
          </w:tabs>
          <w:ind w:left="1440" w:hanging="360"/>
        </w:pPr>
        <w:rPr>
          <w:rFonts w:ascii="Symbol" w:hAnsi="Symbol" w:hint="default"/>
          <w:sz w:val="20"/>
        </w:rPr>
      </w:lvl>
    </w:lvlOverride>
  </w:num>
  <w:num w:numId="16" w16cid:durableId="1031568806">
    <w:abstractNumId w:val="17"/>
    <w:lvlOverride w:ilvl="1">
      <w:lvl w:ilvl="1">
        <w:numFmt w:val="bullet"/>
        <w:lvlText w:val=""/>
        <w:lvlJc w:val="left"/>
        <w:pPr>
          <w:tabs>
            <w:tab w:val="num" w:pos="1440"/>
          </w:tabs>
          <w:ind w:left="1440" w:hanging="360"/>
        </w:pPr>
        <w:rPr>
          <w:rFonts w:ascii="Symbol" w:hAnsi="Symbol" w:hint="default"/>
          <w:sz w:val="20"/>
        </w:rPr>
      </w:lvl>
    </w:lvlOverride>
  </w:num>
  <w:num w:numId="17" w16cid:durableId="166095080">
    <w:abstractNumId w:val="9"/>
  </w:num>
  <w:num w:numId="18" w16cid:durableId="1637951832">
    <w:abstractNumId w:val="9"/>
    <w:lvlOverride w:ilvl="1">
      <w:lvl w:ilvl="1">
        <w:numFmt w:val="bullet"/>
        <w:lvlText w:val=""/>
        <w:lvlJc w:val="left"/>
        <w:pPr>
          <w:tabs>
            <w:tab w:val="num" w:pos="1440"/>
          </w:tabs>
          <w:ind w:left="1440" w:hanging="360"/>
        </w:pPr>
        <w:rPr>
          <w:rFonts w:ascii="Symbol" w:hAnsi="Symbol" w:hint="default"/>
          <w:sz w:val="20"/>
        </w:rPr>
      </w:lvl>
    </w:lvlOverride>
  </w:num>
  <w:num w:numId="19" w16cid:durableId="1567105427">
    <w:abstractNumId w:val="9"/>
    <w:lvlOverride w:ilvl="1">
      <w:lvl w:ilvl="1">
        <w:numFmt w:val="bullet"/>
        <w:lvlText w:val=""/>
        <w:lvlJc w:val="left"/>
        <w:pPr>
          <w:tabs>
            <w:tab w:val="num" w:pos="1440"/>
          </w:tabs>
          <w:ind w:left="1440" w:hanging="360"/>
        </w:pPr>
        <w:rPr>
          <w:rFonts w:ascii="Symbol" w:hAnsi="Symbol" w:hint="default"/>
          <w:sz w:val="20"/>
        </w:rPr>
      </w:lvl>
    </w:lvlOverride>
  </w:num>
  <w:num w:numId="20" w16cid:durableId="1187597961">
    <w:abstractNumId w:val="9"/>
    <w:lvlOverride w:ilvl="1">
      <w:lvl w:ilvl="1">
        <w:numFmt w:val="bullet"/>
        <w:lvlText w:val=""/>
        <w:lvlJc w:val="left"/>
        <w:pPr>
          <w:tabs>
            <w:tab w:val="num" w:pos="1440"/>
          </w:tabs>
          <w:ind w:left="1440" w:hanging="360"/>
        </w:pPr>
        <w:rPr>
          <w:rFonts w:ascii="Symbol" w:hAnsi="Symbol" w:hint="default"/>
          <w:sz w:val="20"/>
        </w:rPr>
      </w:lvl>
    </w:lvlOverride>
  </w:num>
  <w:num w:numId="21" w16cid:durableId="1765760079">
    <w:abstractNumId w:val="14"/>
  </w:num>
  <w:num w:numId="22" w16cid:durableId="1973630068">
    <w:abstractNumId w:val="14"/>
    <w:lvlOverride w:ilvl="1">
      <w:lvl w:ilvl="1">
        <w:numFmt w:val="bullet"/>
        <w:lvlText w:val=""/>
        <w:lvlJc w:val="left"/>
        <w:pPr>
          <w:tabs>
            <w:tab w:val="num" w:pos="1440"/>
          </w:tabs>
          <w:ind w:left="1440" w:hanging="360"/>
        </w:pPr>
        <w:rPr>
          <w:rFonts w:ascii="Symbol" w:hAnsi="Symbol" w:hint="default"/>
          <w:sz w:val="20"/>
        </w:rPr>
      </w:lvl>
    </w:lvlOverride>
  </w:num>
  <w:num w:numId="23" w16cid:durableId="456992735">
    <w:abstractNumId w:val="14"/>
    <w:lvlOverride w:ilvl="1">
      <w:lvl w:ilvl="1">
        <w:numFmt w:val="bullet"/>
        <w:lvlText w:val=""/>
        <w:lvlJc w:val="left"/>
        <w:pPr>
          <w:tabs>
            <w:tab w:val="num" w:pos="1440"/>
          </w:tabs>
          <w:ind w:left="1440" w:hanging="360"/>
        </w:pPr>
        <w:rPr>
          <w:rFonts w:ascii="Symbol" w:hAnsi="Symbol" w:hint="default"/>
          <w:sz w:val="20"/>
        </w:rPr>
      </w:lvl>
    </w:lvlOverride>
  </w:num>
  <w:num w:numId="24" w16cid:durableId="1002657890">
    <w:abstractNumId w:val="14"/>
    <w:lvlOverride w:ilvl="1">
      <w:lvl w:ilvl="1">
        <w:numFmt w:val="bullet"/>
        <w:lvlText w:val=""/>
        <w:lvlJc w:val="left"/>
        <w:pPr>
          <w:tabs>
            <w:tab w:val="num" w:pos="1440"/>
          </w:tabs>
          <w:ind w:left="1440" w:hanging="360"/>
        </w:pPr>
        <w:rPr>
          <w:rFonts w:ascii="Symbol" w:hAnsi="Symbol" w:hint="default"/>
          <w:sz w:val="20"/>
        </w:rPr>
      </w:lvl>
    </w:lvlOverride>
  </w:num>
  <w:num w:numId="25" w16cid:durableId="1378437349">
    <w:abstractNumId w:val="3"/>
  </w:num>
  <w:num w:numId="26" w16cid:durableId="1341857836">
    <w:abstractNumId w:val="3"/>
    <w:lvlOverride w:ilvl="1">
      <w:lvl w:ilvl="1">
        <w:numFmt w:val="bullet"/>
        <w:lvlText w:val=""/>
        <w:lvlJc w:val="left"/>
        <w:pPr>
          <w:tabs>
            <w:tab w:val="num" w:pos="1440"/>
          </w:tabs>
          <w:ind w:left="1440" w:hanging="360"/>
        </w:pPr>
        <w:rPr>
          <w:rFonts w:ascii="Symbol" w:hAnsi="Symbol" w:hint="default"/>
          <w:sz w:val="20"/>
        </w:rPr>
      </w:lvl>
    </w:lvlOverride>
  </w:num>
  <w:num w:numId="27" w16cid:durableId="1043597344">
    <w:abstractNumId w:val="3"/>
    <w:lvlOverride w:ilvl="1">
      <w:lvl w:ilvl="1">
        <w:numFmt w:val="bullet"/>
        <w:lvlText w:val=""/>
        <w:lvlJc w:val="left"/>
        <w:pPr>
          <w:tabs>
            <w:tab w:val="num" w:pos="1440"/>
          </w:tabs>
          <w:ind w:left="1440" w:hanging="360"/>
        </w:pPr>
        <w:rPr>
          <w:rFonts w:ascii="Symbol" w:hAnsi="Symbol" w:hint="default"/>
          <w:sz w:val="20"/>
        </w:rPr>
      </w:lvl>
    </w:lvlOverride>
  </w:num>
  <w:num w:numId="28" w16cid:durableId="1952005400">
    <w:abstractNumId w:val="3"/>
    <w:lvlOverride w:ilvl="1">
      <w:lvl w:ilvl="1">
        <w:numFmt w:val="bullet"/>
        <w:lvlText w:val=""/>
        <w:lvlJc w:val="left"/>
        <w:pPr>
          <w:tabs>
            <w:tab w:val="num" w:pos="1440"/>
          </w:tabs>
          <w:ind w:left="1440" w:hanging="360"/>
        </w:pPr>
        <w:rPr>
          <w:rFonts w:ascii="Symbol" w:hAnsi="Symbol" w:hint="default"/>
          <w:sz w:val="20"/>
        </w:rPr>
      </w:lvl>
    </w:lvlOverride>
  </w:num>
  <w:num w:numId="29" w16cid:durableId="1863126329">
    <w:abstractNumId w:val="2"/>
  </w:num>
  <w:num w:numId="30" w16cid:durableId="2036349502">
    <w:abstractNumId w:val="0"/>
  </w:num>
  <w:num w:numId="31" w16cid:durableId="1133788554">
    <w:abstractNumId w:val="0"/>
    <w:lvlOverride w:ilvl="1">
      <w:lvl w:ilvl="1">
        <w:numFmt w:val="bullet"/>
        <w:lvlText w:val=""/>
        <w:lvlJc w:val="left"/>
        <w:pPr>
          <w:tabs>
            <w:tab w:val="num" w:pos="1440"/>
          </w:tabs>
          <w:ind w:left="1440" w:hanging="360"/>
        </w:pPr>
        <w:rPr>
          <w:rFonts w:ascii="Symbol" w:hAnsi="Symbol" w:hint="default"/>
          <w:sz w:val="20"/>
        </w:rPr>
      </w:lvl>
    </w:lvlOverride>
  </w:num>
  <w:num w:numId="32" w16cid:durableId="1689064044">
    <w:abstractNumId w:val="0"/>
    <w:lvlOverride w:ilvl="1">
      <w:lvl w:ilvl="1">
        <w:numFmt w:val="bullet"/>
        <w:lvlText w:val=""/>
        <w:lvlJc w:val="left"/>
        <w:pPr>
          <w:tabs>
            <w:tab w:val="num" w:pos="1440"/>
          </w:tabs>
          <w:ind w:left="1440" w:hanging="360"/>
        </w:pPr>
        <w:rPr>
          <w:rFonts w:ascii="Symbol" w:hAnsi="Symbol" w:hint="default"/>
          <w:sz w:val="20"/>
        </w:rPr>
      </w:lvl>
    </w:lvlOverride>
  </w:num>
  <w:num w:numId="33" w16cid:durableId="1446074392">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16cid:durableId="1367364283">
    <w:abstractNumId w:val="0"/>
    <w:lvlOverride w:ilvl="1">
      <w:lvl w:ilvl="1">
        <w:numFmt w:val="bullet"/>
        <w:lvlText w:val=""/>
        <w:lvlJc w:val="left"/>
        <w:pPr>
          <w:tabs>
            <w:tab w:val="num" w:pos="1440"/>
          </w:tabs>
          <w:ind w:left="1440" w:hanging="360"/>
        </w:pPr>
        <w:rPr>
          <w:rFonts w:ascii="Symbol" w:hAnsi="Symbol" w:hint="default"/>
          <w:sz w:val="20"/>
        </w:rPr>
      </w:lvl>
    </w:lvlOverride>
  </w:num>
  <w:num w:numId="35" w16cid:durableId="1165975900">
    <w:abstractNumId w:val="0"/>
    <w:lvlOverride w:ilvl="1">
      <w:lvl w:ilvl="1">
        <w:numFmt w:val="bullet"/>
        <w:lvlText w:val=""/>
        <w:lvlJc w:val="left"/>
        <w:pPr>
          <w:tabs>
            <w:tab w:val="num" w:pos="1440"/>
          </w:tabs>
          <w:ind w:left="1440" w:hanging="360"/>
        </w:pPr>
        <w:rPr>
          <w:rFonts w:ascii="Symbol" w:hAnsi="Symbol" w:hint="default"/>
          <w:sz w:val="20"/>
        </w:rPr>
      </w:lvl>
    </w:lvlOverride>
  </w:num>
  <w:num w:numId="36" w16cid:durableId="597718638">
    <w:abstractNumId w:val="5"/>
  </w:num>
  <w:num w:numId="37" w16cid:durableId="1027103347">
    <w:abstractNumId w:val="13"/>
  </w:num>
  <w:num w:numId="38" w16cid:durableId="845172290">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2C"/>
    <w:rsid w:val="000176A0"/>
    <w:rsid w:val="0002412C"/>
    <w:rsid w:val="00030ECF"/>
    <w:rsid w:val="00035E9B"/>
    <w:rsid w:val="0004795E"/>
    <w:rsid w:val="00050CCD"/>
    <w:rsid w:val="00061E49"/>
    <w:rsid w:val="00063616"/>
    <w:rsid w:val="00064F96"/>
    <w:rsid w:val="00086471"/>
    <w:rsid w:val="00090CF2"/>
    <w:rsid w:val="00091AA6"/>
    <w:rsid w:val="000B2788"/>
    <w:rsid w:val="000B604F"/>
    <w:rsid w:val="000C2944"/>
    <w:rsid w:val="000C65A4"/>
    <w:rsid w:val="000D1891"/>
    <w:rsid w:val="000D44A9"/>
    <w:rsid w:val="000D5277"/>
    <w:rsid w:val="000D6E4E"/>
    <w:rsid w:val="000D7F5B"/>
    <w:rsid w:val="000E1B74"/>
    <w:rsid w:val="000E20D8"/>
    <w:rsid w:val="000E5FAC"/>
    <w:rsid w:val="000F0F06"/>
    <w:rsid w:val="00107825"/>
    <w:rsid w:val="0011196E"/>
    <w:rsid w:val="00112AF4"/>
    <w:rsid w:val="001147A6"/>
    <w:rsid w:val="00114D38"/>
    <w:rsid w:val="0013057C"/>
    <w:rsid w:val="00131736"/>
    <w:rsid w:val="001358AA"/>
    <w:rsid w:val="00146A77"/>
    <w:rsid w:val="0014706A"/>
    <w:rsid w:val="001535E4"/>
    <w:rsid w:val="00154177"/>
    <w:rsid w:val="001562C7"/>
    <w:rsid w:val="00166EF5"/>
    <w:rsid w:val="00177885"/>
    <w:rsid w:val="0018687F"/>
    <w:rsid w:val="001940FF"/>
    <w:rsid w:val="001A3BA1"/>
    <w:rsid w:val="001A3D26"/>
    <w:rsid w:val="001A7B59"/>
    <w:rsid w:val="001C2516"/>
    <w:rsid w:val="001C5A95"/>
    <w:rsid w:val="001D5A26"/>
    <w:rsid w:val="001D67B3"/>
    <w:rsid w:val="001E26DF"/>
    <w:rsid w:val="001E2D90"/>
    <w:rsid w:val="001E39B6"/>
    <w:rsid w:val="001E4A10"/>
    <w:rsid w:val="001F0D2E"/>
    <w:rsid w:val="001F0F3B"/>
    <w:rsid w:val="001F3BBB"/>
    <w:rsid w:val="001F4ABB"/>
    <w:rsid w:val="001F7028"/>
    <w:rsid w:val="00202A03"/>
    <w:rsid w:val="00217C79"/>
    <w:rsid w:val="00223139"/>
    <w:rsid w:val="002251B6"/>
    <w:rsid w:val="00227E07"/>
    <w:rsid w:val="002429B6"/>
    <w:rsid w:val="00243DEA"/>
    <w:rsid w:val="002517F9"/>
    <w:rsid w:val="002520FB"/>
    <w:rsid w:val="00281E96"/>
    <w:rsid w:val="002862B4"/>
    <w:rsid w:val="002A4818"/>
    <w:rsid w:val="002A4EB3"/>
    <w:rsid w:val="002B0F7F"/>
    <w:rsid w:val="002B1FBC"/>
    <w:rsid w:val="002B4BC7"/>
    <w:rsid w:val="002C742B"/>
    <w:rsid w:val="002D5429"/>
    <w:rsid w:val="002D7CBD"/>
    <w:rsid w:val="002E01CC"/>
    <w:rsid w:val="002E0E94"/>
    <w:rsid w:val="002E11B0"/>
    <w:rsid w:val="002E3A49"/>
    <w:rsid w:val="002E5965"/>
    <w:rsid w:val="002F22C1"/>
    <w:rsid w:val="002F738C"/>
    <w:rsid w:val="00310450"/>
    <w:rsid w:val="00311396"/>
    <w:rsid w:val="00322998"/>
    <w:rsid w:val="0033202D"/>
    <w:rsid w:val="00335BF0"/>
    <w:rsid w:val="0034081F"/>
    <w:rsid w:val="00340B07"/>
    <w:rsid w:val="0034116D"/>
    <w:rsid w:val="00341AEF"/>
    <w:rsid w:val="003448E5"/>
    <w:rsid w:val="00344A58"/>
    <w:rsid w:val="00356036"/>
    <w:rsid w:val="00370B5B"/>
    <w:rsid w:val="00377B01"/>
    <w:rsid w:val="003815FC"/>
    <w:rsid w:val="00382B43"/>
    <w:rsid w:val="003832AF"/>
    <w:rsid w:val="00387958"/>
    <w:rsid w:val="00394401"/>
    <w:rsid w:val="00396624"/>
    <w:rsid w:val="003A012F"/>
    <w:rsid w:val="003A2F3F"/>
    <w:rsid w:val="003A57E2"/>
    <w:rsid w:val="003B4E2B"/>
    <w:rsid w:val="003B7C5C"/>
    <w:rsid w:val="003C0A4F"/>
    <w:rsid w:val="003D3599"/>
    <w:rsid w:val="003D7604"/>
    <w:rsid w:val="003D77DE"/>
    <w:rsid w:val="003E16F8"/>
    <w:rsid w:val="003E17C1"/>
    <w:rsid w:val="00400837"/>
    <w:rsid w:val="00404A34"/>
    <w:rsid w:val="00406A56"/>
    <w:rsid w:val="00412B87"/>
    <w:rsid w:val="004216BD"/>
    <w:rsid w:val="00422BB3"/>
    <w:rsid w:val="00425360"/>
    <w:rsid w:val="00430F82"/>
    <w:rsid w:val="004340C7"/>
    <w:rsid w:val="004350F1"/>
    <w:rsid w:val="0044279B"/>
    <w:rsid w:val="00443487"/>
    <w:rsid w:val="0044514B"/>
    <w:rsid w:val="00450B10"/>
    <w:rsid w:val="00451C40"/>
    <w:rsid w:val="00452F81"/>
    <w:rsid w:val="0046569B"/>
    <w:rsid w:val="00474834"/>
    <w:rsid w:val="0047565C"/>
    <w:rsid w:val="00476462"/>
    <w:rsid w:val="00485E4D"/>
    <w:rsid w:val="00487011"/>
    <w:rsid w:val="00496EEE"/>
    <w:rsid w:val="004A6648"/>
    <w:rsid w:val="004B1214"/>
    <w:rsid w:val="004B1E2B"/>
    <w:rsid w:val="004B3B5E"/>
    <w:rsid w:val="004B5B1F"/>
    <w:rsid w:val="004B617C"/>
    <w:rsid w:val="004B6765"/>
    <w:rsid w:val="004C52FA"/>
    <w:rsid w:val="004C539B"/>
    <w:rsid w:val="004C7959"/>
    <w:rsid w:val="004D2451"/>
    <w:rsid w:val="004D7007"/>
    <w:rsid w:val="004E00CB"/>
    <w:rsid w:val="004E169C"/>
    <w:rsid w:val="004E1D1A"/>
    <w:rsid w:val="004F2576"/>
    <w:rsid w:val="004F386F"/>
    <w:rsid w:val="00502B90"/>
    <w:rsid w:val="005076E5"/>
    <w:rsid w:val="00513411"/>
    <w:rsid w:val="0052617A"/>
    <w:rsid w:val="0054347B"/>
    <w:rsid w:val="005513CC"/>
    <w:rsid w:val="005528D1"/>
    <w:rsid w:val="00553161"/>
    <w:rsid w:val="00563896"/>
    <w:rsid w:val="00573913"/>
    <w:rsid w:val="005838B7"/>
    <w:rsid w:val="005A2EC1"/>
    <w:rsid w:val="005A3C22"/>
    <w:rsid w:val="005A46D1"/>
    <w:rsid w:val="005A54C8"/>
    <w:rsid w:val="005D2C10"/>
    <w:rsid w:val="005D359D"/>
    <w:rsid w:val="005D3B27"/>
    <w:rsid w:val="005E5AE0"/>
    <w:rsid w:val="00602CF3"/>
    <w:rsid w:val="0060652E"/>
    <w:rsid w:val="006141EF"/>
    <w:rsid w:val="00647ABD"/>
    <w:rsid w:val="00652218"/>
    <w:rsid w:val="006549A8"/>
    <w:rsid w:val="00657089"/>
    <w:rsid w:val="00666928"/>
    <w:rsid w:val="00670010"/>
    <w:rsid w:val="00674687"/>
    <w:rsid w:val="00674744"/>
    <w:rsid w:val="00676460"/>
    <w:rsid w:val="00677617"/>
    <w:rsid w:val="00687DEE"/>
    <w:rsid w:val="00695E57"/>
    <w:rsid w:val="006B71F1"/>
    <w:rsid w:val="006C0F8E"/>
    <w:rsid w:val="006D11A9"/>
    <w:rsid w:val="006D186A"/>
    <w:rsid w:val="006D791A"/>
    <w:rsid w:val="006E0FDB"/>
    <w:rsid w:val="006E5220"/>
    <w:rsid w:val="007042B8"/>
    <w:rsid w:val="007051CA"/>
    <w:rsid w:val="00711A64"/>
    <w:rsid w:val="00717399"/>
    <w:rsid w:val="00717EE6"/>
    <w:rsid w:val="0072198D"/>
    <w:rsid w:val="0072583E"/>
    <w:rsid w:val="007268DA"/>
    <w:rsid w:val="007275BF"/>
    <w:rsid w:val="00727851"/>
    <w:rsid w:val="00731033"/>
    <w:rsid w:val="007368B6"/>
    <w:rsid w:val="00751972"/>
    <w:rsid w:val="007620C8"/>
    <w:rsid w:val="00775C0F"/>
    <w:rsid w:val="00786105"/>
    <w:rsid w:val="007870F4"/>
    <w:rsid w:val="007A0FC6"/>
    <w:rsid w:val="007B204A"/>
    <w:rsid w:val="007B617D"/>
    <w:rsid w:val="007B6423"/>
    <w:rsid w:val="007C314F"/>
    <w:rsid w:val="007D2849"/>
    <w:rsid w:val="007E0901"/>
    <w:rsid w:val="007E5A2C"/>
    <w:rsid w:val="007E6A90"/>
    <w:rsid w:val="007E73B8"/>
    <w:rsid w:val="007E74AE"/>
    <w:rsid w:val="007F06A2"/>
    <w:rsid w:val="007F14F0"/>
    <w:rsid w:val="007F3757"/>
    <w:rsid w:val="007F5A5C"/>
    <w:rsid w:val="008005D7"/>
    <w:rsid w:val="00802AB7"/>
    <w:rsid w:val="00817B82"/>
    <w:rsid w:val="00821397"/>
    <w:rsid w:val="0082194B"/>
    <w:rsid w:val="00822770"/>
    <w:rsid w:val="00825385"/>
    <w:rsid w:val="00830A85"/>
    <w:rsid w:val="00860CBF"/>
    <w:rsid w:val="00862ADF"/>
    <w:rsid w:val="00862BC4"/>
    <w:rsid w:val="00865B89"/>
    <w:rsid w:val="00867FEC"/>
    <w:rsid w:val="0088278F"/>
    <w:rsid w:val="00884873"/>
    <w:rsid w:val="00891906"/>
    <w:rsid w:val="00893BCA"/>
    <w:rsid w:val="008A1F62"/>
    <w:rsid w:val="008A5C0A"/>
    <w:rsid w:val="008A678A"/>
    <w:rsid w:val="008B75D8"/>
    <w:rsid w:val="008B7E51"/>
    <w:rsid w:val="008C28E4"/>
    <w:rsid w:val="008C424C"/>
    <w:rsid w:val="008E1664"/>
    <w:rsid w:val="008E51F6"/>
    <w:rsid w:val="008E6467"/>
    <w:rsid w:val="008E77A6"/>
    <w:rsid w:val="008F1BBB"/>
    <w:rsid w:val="008F3AE1"/>
    <w:rsid w:val="008F4E50"/>
    <w:rsid w:val="008F73C5"/>
    <w:rsid w:val="00902116"/>
    <w:rsid w:val="00904941"/>
    <w:rsid w:val="009053FA"/>
    <w:rsid w:val="009164C9"/>
    <w:rsid w:val="00917C27"/>
    <w:rsid w:val="00931B4F"/>
    <w:rsid w:val="00934948"/>
    <w:rsid w:val="009353FA"/>
    <w:rsid w:val="00936857"/>
    <w:rsid w:val="00936F8D"/>
    <w:rsid w:val="00937AE6"/>
    <w:rsid w:val="009512FB"/>
    <w:rsid w:val="00952CB4"/>
    <w:rsid w:val="009555B5"/>
    <w:rsid w:val="00956097"/>
    <w:rsid w:val="00960D8C"/>
    <w:rsid w:val="00962B68"/>
    <w:rsid w:val="00970FD9"/>
    <w:rsid w:val="00977B2D"/>
    <w:rsid w:val="009800FB"/>
    <w:rsid w:val="00983451"/>
    <w:rsid w:val="009852D2"/>
    <w:rsid w:val="009857AD"/>
    <w:rsid w:val="00994CE3"/>
    <w:rsid w:val="009A07FF"/>
    <w:rsid w:val="009A0B07"/>
    <w:rsid w:val="009A3347"/>
    <w:rsid w:val="009C456D"/>
    <w:rsid w:val="009D6F22"/>
    <w:rsid w:val="009D7A28"/>
    <w:rsid w:val="009F1C89"/>
    <w:rsid w:val="009F7C91"/>
    <w:rsid w:val="00A06794"/>
    <w:rsid w:val="00A1045E"/>
    <w:rsid w:val="00A22F58"/>
    <w:rsid w:val="00A31CAE"/>
    <w:rsid w:val="00A33DD8"/>
    <w:rsid w:val="00A36E64"/>
    <w:rsid w:val="00A45541"/>
    <w:rsid w:val="00A60833"/>
    <w:rsid w:val="00A66E0A"/>
    <w:rsid w:val="00A715C9"/>
    <w:rsid w:val="00A76B4D"/>
    <w:rsid w:val="00A85118"/>
    <w:rsid w:val="00A86A4A"/>
    <w:rsid w:val="00A917F9"/>
    <w:rsid w:val="00A97783"/>
    <w:rsid w:val="00AA0859"/>
    <w:rsid w:val="00AB25AD"/>
    <w:rsid w:val="00AB5886"/>
    <w:rsid w:val="00AB74B5"/>
    <w:rsid w:val="00AC50F0"/>
    <w:rsid w:val="00AD2566"/>
    <w:rsid w:val="00B02BAA"/>
    <w:rsid w:val="00B06915"/>
    <w:rsid w:val="00B115B5"/>
    <w:rsid w:val="00B15652"/>
    <w:rsid w:val="00B17C85"/>
    <w:rsid w:val="00B22D35"/>
    <w:rsid w:val="00B23717"/>
    <w:rsid w:val="00B24334"/>
    <w:rsid w:val="00B342FB"/>
    <w:rsid w:val="00B36011"/>
    <w:rsid w:val="00B36284"/>
    <w:rsid w:val="00B42912"/>
    <w:rsid w:val="00B449ED"/>
    <w:rsid w:val="00B472C9"/>
    <w:rsid w:val="00B51808"/>
    <w:rsid w:val="00B63830"/>
    <w:rsid w:val="00B65C33"/>
    <w:rsid w:val="00B75796"/>
    <w:rsid w:val="00B75E84"/>
    <w:rsid w:val="00B765FE"/>
    <w:rsid w:val="00B7751B"/>
    <w:rsid w:val="00B8444C"/>
    <w:rsid w:val="00B93531"/>
    <w:rsid w:val="00B964D2"/>
    <w:rsid w:val="00B97E16"/>
    <w:rsid w:val="00BA09FB"/>
    <w:rsid w:val="00BA2A0F"/>
    <w:rsid w:val="00BB6546"/>
    <w:rsid w:val="00BC16DB"/>
    <w:rsid w:val="00BC25B4"/>
    <w:rsid w:val="00BC2691"/>
    <w:rsid w:val="00BC5AAB"/>
    <w:rsid w:val="00BC78C1"/>
    <w:rsid w:val="00BD0752"/>
    <w:rsid w:val="00BD69E1"/>
    <w:rsid w:val="00BD6B31"/>
    <w:rsid w:val="00BE1AA3"/>
    <w:rsid w:val="00BF6973"/>
    <w:rsid w:val="00C00524"/>
    <w:rsid w:val="00C01D9D"/>
    <w:rsid w:val="00C13362"/>
    <w:rsid w:val="00C453DC"/>
    <w:rsid w:val="00C532C2"/>
    <w:rsid w:val="00C55D6F"/>
    <w:rsid w:val="00C62803"/>
    <w:rsid w:val="00C723BA"/>
    <w:rsid w:val="00C729F0"/>
    <w:rsid w:val="00C75C34"/>
    <w:rsid w:val="00C90897"/>
    <w:rsid w:val="00C91AE9"/>
    <w:rsid w:val="00C91EB7"/>
    <w:rsid w:val="00CA57AB"/>
    <w:rsid w:val="00CA691E"/>
    <w:rsid w:val="00CA729E"/>
    <w:rsid w:val="00CA731E"/>
    <w:rsid w:val="00CB253F"/>
    <w:rsid w:val="00CB2542"/>
    <w:rsid w:val="00CB254C"/>
    <w:rsid w:val="00CB25DB"/>
    <w:rsid w:val="00CB4FF0"/>
    <w:rsid w:val="00CB6FB9"/>
    <w:rsid w:val="00CD61D7"/>
    <w:rsid w:val="00CD67F1"/>
    <w:rsid w:val="00CE7A75"/>
    <w:rsid w:val="00D0173B"/>
    <w:rsid w:val="00D0607E"/>
    <w:rsid w:val="00D31145"/>
    <w:rsid w:val="00D32DB8"/>
    <w:rsid w:val="00D57AE5"/>
    <w:rsid w:val="00D57F28"/>
    <w:rsid w:val="00D657AE"/>
    <w:rsid w:val="00D779E5"/>
    <w:rsid w:val="00D82DBE"/>
    <w:rsid w:val="00DA2B9A"/>
    <w:rsid w:val="00DA7B3F"/>
    <w:rsid w:val="00DC31CC"/>
    <w:rsid w:val="00DC4D36"/>
    <w:rsid w:val="00DC6999"/>
    <w:rsid w:val="00DD1091"/>
    <w:rsid w:val="00DD4664"/>
    <w:rsid w:val="00DE1214"/>
    <w:rsid w:val="00DF15EB"/>
    <w:rsid w:val="00E00BBA"/>
    <w:rsid w:val="00E071E1"/>
    <w:rsid w:val="00E1041B"/>
    <w:rsid w:val="00E142B7"/>
    <w:rsid w:val="00E22D47"/>
    <w:rsid w:val="00E27A34"/>
    <w:rsid w:val="00E30D51"/>
    <w:rsid w:val="00E31156"/>
    <w:rsid w:val="00E422E1"/>
    <w:rsid w:val="00E44704"/>
    <w:rsid w:val="00E456ED"/>
    <w:rsid w:val="00E576BA"/>
    <w:rsid w:val="00E61A30"/>
    <w:rsid w:val="00E63756"/>
    <w:rsid w:val="00E6712F"/>
    <w:rsid w:val="00E67141"/>
    <w:rsid w:val="00E7090A"/>
    <w:rsid w:val="00E81806"/>
    <w:rsid w:val="00E9304E"/>
    <w:rsid w:val="00EA3458"/>
    <w:rsid w:val="00EB17D9"/>
    <w:rsid w:val="00EB29B7"/>
    <w:rsid w:val="00EB32BA"/>
    <w:rsid w:val="00EB4E23"/>
    <w:rsid w:val="00EC1344"/>
    <w:rsid w:val="00EC3336"/>
    <w:rsid w:val="00EC5D2C"/>
    <w:rsid w:val="00ED0F34"/>
    <w:rsid w:val="00EE6FE1"/>
    <w:rsid w:val="00EF3DEB"/>
    <w:rsid w:val="00EF4775"/>
    <w:rsid w:val="00EF70D9"/>
    <w:rsid w:val="00F00127"/>
    <w:rsid w:val="00F01C4F"/>
    <w:rsid w:val="00F02489"/>
    <w:rsid w:val="00F0785C"/>
    <w:rsid w:val="00F1016F"/>
    <w:rsid w:val="00F20C42"/>
    <w:rsid w:val="00F225DE"/>
    <w:rsid w:val="00F34521"/>
    <w:rsid w:val="00F369F2"/>
    <w:rsid w:val="00F408D7"/>
    <w:rsid w:val="00F459D4"/>
    <w:rsid w:val="00F72F5B"/>
    <w:rsid w:val="00F77F9A"/>
    <w:rsid w:val="00F82A21"/>
    <w:rsid w:val="00F8450E"/>
    <w:rsid w:val="00F938B8"/>
    <w:rsid w:val="00F95F4A"/>
    <w:rsid w:val="00F97961"/>
    <w:rsid w:val="00FB091D"/>
    <w:rsid w:val="00FB2B76"/>
    <w:rsid w:val="00FC0F68"/>
    <w:rsid w:val="00FC428E"/>
    <w:rsid w:val="00FD1877"/>
    <w:rsid w:val="00FE52EF"/>
    <w:rsid w:val="00FF7E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DE1BB"/>
  <w15:docId w15:val="{36205E97-DC1E-494B-9B45-C8CE4727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F4ABB"/>
    <w:pPr>
      <w:jc w:val="both"/>
    </w:pPr>
    <w:rPr>
      <w:rFonts w:ascii="Calibri" w:hAnsi="Calibri"/>
      <w:szCs w:val="24"/>
    </w:rPr>
  </w:style>
  <w:style w:type="paragraph" w:styleId="berschrift1">
    <w:name w:val="heading 1"/>
    <w:basedOn w:val="Standard"/>
    <w:next w:val="Standard"/>
    <w:qFormat/>
    <w:rsid w:val="00786105"/>
    <w:pPr>
      <w:keepNext/>
      <w:spacing w:before="240" w:after="60"/>
      <w:jc w:val="center"/>
      <w:outlineLvl w:val="0"/>
    </w:pPr>
    <w:rPr>
      <w:rFonts w:cs="Arial"/>
      <w:b/>
      <w:bCs/>
      <w:kern w:val="32"/>
      <w:sz w:val="28"/>
      <w:szCs w:val="28"/>
      <w:u w:val="double"/>
    </w:rPr>
  </w:style>
  <w:style w:type="paragraph" w:styleId="berschrift2">
    <w:name w:val="heading 2"/>
    <w:basedOn w:val="Standard"/>
    <w:next w:val="Standard"/>
    <w:qFormat/>
    <w:rsid w:val="00786105"/>
    <w:pPr>
      <w:keepNext/>
      <w:spacing w:before="240" w:after="60"/>
      <w:outlineLvl w:val="1"/>
    </w:pPr>
    <w:rPr>
      <w:rFonts w:cs="Arial"/>
      <w:b/>
      <w:bCs/>
      <w:iCs/>
      <w:u w:val="dotted"/>
    </w:rPr>
  </w:style>
  <w:style w:type="paragraph" w:styleId="berschrift3">
    <w:name w:val="heading 3"/>
    <w:basedOn w:val="Standard"/>
    <w:next w:val="Standard"/>
    <w:qFormat/>
    <w:rsid w:val="00786105"/>
    <w:pPr>
      <w:keepNext/>
      <w:spacing w:before="240" w:after="60"/>
      <w:outlineLvl w:val="2"/>
    </w:pPr>
    <w:rPr>
      <w:rFonts w:cs="Arial"/>
      <w:bCs/>
      <w:u w:val="dotted"/>
    </w:rPr>
  </w:style>
  <w:style w:type="paragraph" w:styleId="berschrift4">
    <w:name w:val="heading 4"/>
    <w:basedOn w:val="Standard"/>
    <w:next w:val="Standard"/>
    <w:autoRedefine/>
    <w:qFormat/>
    <w:rsid w:val="00786105"/>
    <w:pPr>
      <w:keepNext/>
      <w:outlineLvl w:val="3"/>
    </w:pPr>
    <w:rPr>
      <w:b/>
      <w:bCs/>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rsid w:val="00786105"/>
    <w:pPr>
      <w:tabs>
        <w:tab w:val="center" w:pos="4536"/>
        <w:tab w:val="right" w:pos="9072"/>
      </w:tabs>
    </w:pPr>
  </w:style>
  <w:style w:type="paragraph" w:styleId="Fuzeile">
    <w:name w:val="footer"/>
    <w:basedOn w:val="Standard"/>
    <w:semiHidden/>
    <w:rsid w:val="00786105"/>
    <w:pPr>
      <w:tabs>
        <w:tab w:val="center" w:pos="4536"/>
        <w:tab w:val="right" w:pos="9072"/>
      </w:tabs>
    </w:pPr>
  </w:style>
  <w:style w:type="paragraph" w:styleId="Verzeichnis1">
    <w:name w:val="toc 1"/>
    <w:basedOn w:val="Standard"/>
    <w:next w:val="Standard"/>
    <w:autoRedefine/>
    <w:uiPriority w:val="39"/>
    <w:rsid w:val="00786105"/>
    <w:pPr>
      <w:spacing w:before="120" w:after="120"/>
    </w:pPr>
    <w:rPr>
      <w:rFonts w:ascii="Times New Roman" w:hAnsi="Times New Roman"/>
      <w:b/>
      <w:bCs/>
      <w:caps/>
      <w:szCs w:val="20"/>
    </w:rPr>
  </w:style>
  <w:style w:type="paragraph" w:styleId="Verzeichnis2">
    <w:name w:val="toc 2"/>
    <w:basedOn w:val="Standard"/>
    <w:next w:val="Standard"/>
    <w:autoRedefine/>
    <w:uiPriority w:val="39"/>
    <w:rsid w:val="00786105"/>
    <w:pPr>
      <w:ind w:left="240"/>
    </w:pPr>
    <w:rPr>
      <w:rFonts w:ascii="Times New Roman" w:hAnsi="Times New Roman"/>
      <w:smallCaps/>
      <w:szCs w:val="20"/>
    </w:rPr>
  </w:style>
  <w:style w:type="paragraph" w:styleId="Verzeichnis3">
    <w:name w:val="toc 3"/>
    <w:basedOn w:val="Standard"/>
    <w:next w:val="Standard"/>
    <w:autoRedefine/>
    <w:uiPriority w:val="39"/>
    <w:rsid w:val="00786105"/>
    <w:pPr>
      <w:ind w:left="480"/>
    </w:pPr>
    <w:rPr>
      <w:rFonts w:ascii="Times New Roman" w:hAnsi="Times New Roman"/>
      <w:i/>
      <w:iCs/>
      <w:szCs w:val="20"/>
    </w:rPr>
  </w:style>
  <w:style w:type="character" w:styleId="Hyperlink">
    <w:name w:val="Hyperlink"/>
    <w:uiPriority w:val="99"/>
    <w:rsid w:val="00786105"/>
    <w:rPr>
      <w:color w:val="0000FF"/>
      <w:u w:val="single"/>
    </w:rPr>
  </w:style>
  <w:style w:type="character" w:customStyle="1" w:styleId="berschrift1Zchn">
    <w:name w:val="Überschrift 1 Zchn"/>
    <w:rsid w:val="00786105"/>
    <w:rPr>
      <w:rFonts w:ascii="Calibri" w:hAnsi="Calibri" w:cs="Arial"/>
      <w:b/>
      <w:bCs/>
      <w:kern w:val="32"/>
      <w:sz w:val="28"/>
      <w:szCs w:val="28"/>
      <w:u w:val="double"/>
    </w:rPr>
  </w:style>
  <w:style w:type="character" w:customStyle="1" w:styleId="berschrift2Zchn">
    <w:name w:val="Überschrift 2 Zchn"/>
    <w:rsid w:val="00786105"/>
    <w:rPr>
      <w:rFonts w:ascii="Rockwell" w:hAnsi="Rockwell" w:cs="Arial"/>
      <w:b/>
      <w:bCs/>
      <w:iCs/>
      <w:sz w:val="24"/>
      <w:szCs w:val="24"/>
      <w:u w:val="dotted"/>
      <w:lang w:val="de-DE" w:eastAsia="de-DE" w:bidi="ar-SA"/>
    </w:rPr>
  </w:style>
  <w:style w:type="paragraph" w:styleId="Verzeichnis4">
    <w:name w:val="toc 4"/>
    <w:basedOn w:val="Standard"/>
    <w:next w:val="Standard"/>
    <w:autoRedefine/>
    <w:semiHidden/>
    <w:rsid w:val="00786105"/>
    <w:pPr>
      <w:ind w:left="720"/>
    </w:pPr>
    <w:rPr>
      <w:rFonts w:ascii="Times New Roman" w:hAnsi="Times New Roman"/>
      <w:sz w:val="18"/>
      <w:szCs w:val="18"/>
    </w:rPr>
  </w:style>
  <w:style w:type="paragraph" w:styleId="Verzeichnis5">
    <w:name w:val="toc 5"/>
    <w:basedOn w:val="Standard"/>
    <w:next w:val="Standard"/>
    <w:autoRedefine/>
    <w:semiHidden/>
    <w:rsid w:val="00786105"/>
    <w:pPr>
      <w:ind w:left="960"/>
    </w:pPr>
    <w:rPr>
      <w:rFonts w:ascii="Times New Roman" w:hAnsi="Times New Roman"/>
      <w:sz w:val="18"/>
      <w:szCs w:val="18"/>
    </w:rPr>
  </w:style>
  <w:style w:type="paragraph" w:styleId="Verzeichnis6">
    <w:name w:val="toc 6"/>
    <w:basedOn w:val="Standard"/>
    <w:next w:val="Standard"/>
    <w:autoRedefine/>
    <w:semiHidden/>
    <w:rsid w:val="00786105"/>
    <w:pPr>
      <w:ind w:left="1200"/>
    </w:pPr>
    <w:rPr>
      <w:rFonts w:ascii="Times New Roman" w:hAnsi="Times New Roman"/>
      <w:sz w:val="18"/>
      <w:szCs w:val="18"/>
    </w:rPr>
  </w:style>
  <w:style w:type="paragraph" w:styleId="Verzeichnis7">
    <w:name w:val="toc 7"/>
    <w:basedOn w:val="Standard"/>
    <w:next w:val="Standard"/>
    <w:autoRedefine/>
    <w:semiHidden/>
    <w:rsid w:val="00786105"/>
    <w:pPr>
      <w:ind w:left="1440"/>
    </w:pPr>
    <w:rPr>
      <w:rFonts w:ascii="Times New Roman" w:hAnsi="Times New Roman"/>
      <w:sz w:val="18"/>
      <w:szCs w:val="18"/>
    </w:rPr>
  </w:style>
  <w:style w:type="paragraph" w:styleId="Verzeichnis8">
    <w:name w:val="toc 8"/>
    <w:basedOn w:val="Standard"/>
    <w:next w:val="Standard"/>
    <w:autoRedefine/>
    <w:semiHidden/>
    <w:rsid w:val="00786105"/>
    <w:pPr>
      <w:ind w:left="1680"/>
    </w:pPr>
    <w:rPr>
      <w:rFonts w:ascii="Times New Roman" w:hAnsi="Times New Roman"/>
      <w:sz w:val="18"/>
      <w:szCs w:val="18"/>
    </w:rPr>
  </w:style>
  <w:style w:type="paragraph" w:styleId="Verzeichnis9">
    <w:name w:val="toc 9"/>
    <w:basedOn w:val="Standard"/>
    <w:next w:val="Standard"/>
    <w:autoRedefine/>
    <w:semiHidden/>
    <w:rsid w:val="00786105"/>
    <w:pPr>
      <w:ind w:left="1920"/>
    </w:pPr>
    <w:rPr>
      <w:rFonts w:ascii="Times New Roman" w:hAnsi="Times New Roman"/>
      <w:sz w:val="18"/>
      <w:szCs w:val="18"/>
    </w:rPr>
  </w:style>
  <w:style w:type="paragraph" w:styleId="Sprechblasentext">
    <w:name w:val="Balloon Text"/>
    <w:basedOn w:val="Standard"/>
    <w:semiHidden/>
    <w:unhideWhenUsed/>
    <w:rsid w:val="00786105"/>
    <w:rPr>
      <w:rFonts w:ascii="Tahoma" w:hAnsi="Tahoma" w:cs="Tahoma"/>
      <w:sz w:val="16"/>
      <w:szCs w:val="16"/>
    </w:rPr>
  </w:style>
  <w:style w:type="character" w:customStyle="1" w:styleId="SprechblasentextZchn">
    <w:name w:val="Sprechblasentext Zchn"/>
    <w:semiHidden/>
    <w:rsid w:val="00786105"/>
    <w:rPr>
      <w:rFonts w:ascii="Tahoma" w:hAnsi="Tahoma" w:cs="Tahoma"/>
      <w:sz w:val="16"/>
      <w:szCs w:val="16"/>
    </w:rPr>
  </w:style>
  <w:style w:type="paragraph" w:styleId="KeinLeerraum">
    <w:name w:val="No Spacing"/>
    <w:qFormat/>
    <w:rsid w:val="00786105"/>
    <w:rPr>
      <w:rFonts w:ascii="Rockwell" w:hAnsi="Rockwell"/>
      <w:sz w:val="24"/>
      <w:szCs w:val="24"/>
    </w:rPr>
  </w:style>
  <w:style w:type="paragraph" w:styleId="Listenabsatz">
    <w:name w:val="List Paragraph"/>
    <w:aliases w:val="Aufzählung"/>
    <w:basedOn w:val="Standard"/>
    <w:link w:val="ListenabsatzZchn"/>
    <w:uiPriority w:val="34"/>
    <w:qFormat/>
    <w:rsid w:val="00786105"/>
    <w:pPr>
      <w:ind w:left="720"/>
      <w:contextualSpacing/>
    </w:pPr>
  </w:style>
  <w:style w:type="paragraph" w:customStyle="1" w:styleId="zitat">
    <w:name w:val="zitat"/>
    <w:basedOn w:val="Standard"/>
    <w:rsid w:val="00786105"/>
    <w:pPr>
      <w:spacing w:before="100" w:beforeAutospacing="1"/>
    </w:pPr>
    <w:rPr>
      <w:rFonts w:ascii="Arial Unicode MS" w:eastAsia="Arial Unicode MS" w:hAnsi="Arial Unicode MS" w:cs="Arial Unicode MS"/>
      <w:sz w:val="24"/>
    </w:rPr>
  </w:style>
  <w:style w:type="paragraph" w:styleId="StandardWeb">
    <w:name w:val="Normal (Web)"/>
    <w:basedOn w:val="Standard"/>
    <w:uiPriority w:val="99"/>
    <w:semiHidden/>
    <w:rsid w:val="00786105"/>
    <w:pPr>
      <w:spacing w:before="100" w:beforeAutospacing="1" w:after="100" w:afterAutospacing="1"/>
    </w:pPr>
    <w:rPr>
      <w:rFonts w:ascii="Arial Unicode MS" w:eastAsia="Arial Unicode MS" w:hAnsi="Arial Unicode MS" w:cs="Arial Unicode MS"/>
      <w:sz w:val="24"/>
    </w:rPr>
  </w:style>
  <w:style w:type="character" w:customStyle="1" w:styleId="MTEquationSection">
    <w:name w:val="MTEquationSection"/>
    <w:rsid w:val="00786105"/>
    <w:rPr>
      <w:vanish/>
      <w:color w:val="FF0000"/>
      <w:sz w:val="20"/>
      <w:szCs w:val="20"/>
      <w:u w:val="none"/>
    </w:rPr>
  </w:style>
  <w:style w:type="paragraph" w:customStyle="1" w:styleId="MTDisplayEquation">
    <w:name w:val="MTDisplayEquation"/>
    <w:basedOn w:val="Standard"/>
    <w:next w:val="Standard"/>
    <w:rsid w:val="00786105"/>
    <w:pPr>
      <w:tabs>
        <w:tab w:val="center" w:pos="4540"/>
        <w:tab w:val="right" w:pos="9080"/>
      </w:tabs>
    </w:pPr>
    <w:rPr>
      <w:rFonts w:cs="ArialMT"/>
      <w:szCs w:val="20"/>
    </w:rPr>
  </w:style>
  <w:style w:type="character" w:customStyle="1" w:styleId="MTDisplayEquationZchn">
    <w:name w:val="MTDisplayEquation Zchn"/>
    <w:rsid w:val="00786105"/>
    <w:rPr>
      <w:rFonts w:ascii="Calibri" w:hAnsi="Calibri" w:cs="ArialMT"/>
    </w:rPr>
  </w:style>
  <w:style w:type="character" w:customStyle="1" w:styleId="berschrift4Zchn">
    <w:name w:val="Überschrift 4 Zchn"/>
    <w:rsid w:val="00786105"/>
    <w:rPr>
      <w:rFonts w:ascii="Calibri" w:hAnsi="Calibri"/>
      <w:b/>
      <w:bCs/>
    </w:rPr>
  </w:style>
  <w:style w:type="paragraph" w:styleId="Textkrper">
    <w:name w:val="Body Text"/>
    <w:basedOn w:val="Standard"/>
    <w:semiHidden/>
    <w:rsid w:val="00786105"/>
    <w:rPr>
      <w:rFonts w:ascii="Arial" w:hAnsi="Arial"/>
      <w:sz w:val="22"/>
      <w:szCs w:val="20"/>
    </w:rPr>
  </w:style>
  <w:style w:type="character" w:customStyle="1" w:styleId="TextkrperZchn">
    <w:name w:val="Textkörper Zchn"/>
    <w:semiHidden/>
    <w:rsid w:val="00786105"/>
    <w:rPr>
      <w:rFonts w:ascii="Arial" w:hAnsi="Arial"/>
      <w:sz w:val="22"/>
    </w:rPr>
  </w:style>
  <w:style w:type="character" w:customStyle="1" w:styleId="berschrift3Zchn">
    <w:name w:val="Überschrift 3 Zchn"/>
    <w:rsid w:val="00786105"/>
    <w:rPr>
      <w:rFonts w:ascii="Calibri" w:hAnsi="Calibri" w:cs="Arial"/>
      <w:bCs/>
      <w:szCs w:val="24"/>
      <w:u w:val="dotted"/>
    </w:rPr>
  </w:style>
  <w:style w:type="character" w:customStyle="1" w:styleId="A5">
    <w:name w:val="A5"/>
    <w:rsid w:val="00786105"/>
    <w:rPr>
      <w:color w:val="B43A32"/>
      <w:sz w:val="18"/>
      <w:szCs w:val="18"/>
    </w:rPr>
  </w:style>
  <w:style w:type="paragraph" w:customStyle="1" w:styleId="Pa10">
    <w:name w:val="Pa10"/>
    <w:basedOn w:val="Standard"/>
    <w:next w:val="Standard"/>
    <w:rsid w:val="00786105"/>
    <w:pPr>
      <w:autoSpaceDE w:val="0"/>
      <w:autoSpaceDN w:val="0"/>
      <w:adjustRightInd w:val="0"/>
      <w:spacing w:line="197" w:lineRule="atLeast"/>
    </w:pPr>
    <w:rPr>
      <w:rFonts w:ascii="ASQAKG+HelveticaNeueLT-BoldCond" w:hAnsi="ASQAKG+HelveticaNeueLT-BoldCond"/>
      <w:sz w:val="24"/>
    </w:rPr>
  </w:style>
  <w:style w:type="paragraph" w:customStyle="1" w:styleId="Pa11">
    <w:name w:val="Pa11"/>
    <w:basedOn w:val="Standard"/>
    <w:next w:val="Standard"/>
    <w:rsid w:val="00786105"/>
    <w:pPr>
      <w:autoSpaceDE w:val="0"/>
      <w:autoSpaceDN w:val="0"/>
      <w:adjustRightInd w:val="0"/>
      <w:spacing w:line="180" w:lineRule="atLeast"/>
    </w:pPr>
    <w:rPr>
      <w:rFonts w:ascii="ASQAKG+HelveticaNeueLT-BoldCond" w:hAnsi="ASQAKG+HelveticaNeueLT-BoldCond"/>
      <w:sz w:val="24"/>
    </w:rPr>
  </w:style>
  <w:style w:type="character" w:styleId="BesuchterLink">
    <w:name w:val="FollowedHyperlink"/>
    <w:semiHidden/>
    <w:rsid w:val="00786105"/>
    <w:rPr>
      <w:color w:val="800080"/>
      <w:u w:val="single"/>
    </w:rPr>
  </w:style>
  <w:style w:type="paragraph" w:styleId="Beschriftung">
    <w:name w:val="caption"/>
    <w:basedOn w:val="Standard"/>
    <w:next w:val="Standard"/>
    <w:qFormat/>
    <w:rsid w:val="00786105"/>
    <w:pPr>
      <w:spacing w:before="120" w:after="120"/>
    </w:pPr>
    <w:rPr>
      <w:b/>
      <w:bCs/>
      <w:color w:val="3366FF"/>
      <w:szCs w:val="20"/>
    </w:rPr>
  </w:style>
  <w:style w:type="paragraph" w:styleId="Abbildungsverzeichnis">
    <w:name w:val="table of figures"/>
    <w:basedOn w:val="Standard"/>
    <w:next w:val="Standard"/>
    <w:semiHidden/>
    <w:rsid w:val="00786105"/>
    <w:pPr>
      <w:ind w:left="400" w:hanging="400"/>
    </w:pPr>
  </w:style>
  <w:style w:type="paragraph" w:styleId="Dokumentstruktur">
    <w:name w:val="Document Map"/>
    <w:basedOn w:val="Standard"/>
    <w:link w:val="DokumentstrukturZchn"/>
    <w:uiPriority w:val="99"/>
    <w:semiHidden/>
    <w:unhideWhenUsed/>
    <w:rsid w:val="00E67141"/>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E67141"/>
    <w:rPr>
      <w:rFonts w:ascii="Tahoma" w:hAnsi="Tahoma" w:cs="Tahoma"/>
      <w:sz w:val="16"/>
      <w:szCs w:val="16"/>
    </w:rPr>
  </w:style>
  <w:style w:type="character" w:styleId="Kommentarzeichen">
    <w:name w:val="annotation reference"/>
    <w:basedOn w:val="Absatz-Standardschriftart"/>
    <w:uiPriority w:val="99"/>
    <w:semiHidden/>
    <w:unhideWhenUsed/>
    <w:rsid w:val="00F00127"/>
    <w:rPr>
      <w:sz w:val="16"/>
      <w:szCs w:val="16"/>
    </w:rPr>
  </w:style>
  <w:style w:type="paragraph" w:styleId="Kommentartext">
    <w:name w:val="annotation text"/>
    <w:basedOn w:val="Standard"/>
    <w:link w:val="KommentartextZchn"/>
    <w:uiPriority w:val="99"/>
    <w:unhideWhenUsed/>
    <w:rsid w:val="00F00127"/>
    <w:rPr>
      <w:szCs w:val="20"/>
    </w:rPr>
  </w:style>
  <w:style w:type="character" w:customStyle="1" w:styleId="KommentartextZchn">
    <w:name w:val="Kommentartext Zchn"/>
    <w:basedOn w:val="Absatz-Standardschriftart"/>
    <w:link w:val="Kommentartext"/>
    <w:uiPriority w:val="99"/>
    <w:rsid w:val="00F00127"/>
    <w:rPr>
      <w:rFonts w:ascii="Calibri" w:hAnsi="Calibri"/>
    </w:rPr>
  </w:style>
  <w:style w:type="paragraph" w:styleId="Kommentarthema">
    <w:name w:val="annotation subject"/>
    <w:basedOn w:val="Kommentartext"/>
    <w:next w:val="Kommentartext"/>
    <w:link w:val="KommentarthemaZchn"/>
    <w:uiPriority w:val="99"/>
    <w:semiHidden/>
    <w:unhideWhenUsed/>
    <w:rsid w:val="00F00127"/>
    <w:rPr>
      <w:b/>
      <w:bCs/>
    </w:rPr>
  </w:style>
  <w:style w:type="character" w:customStyle="1" w:styleId="KommentarthemaZchn">
    <w:name w:val="Kommentarthema Zchn"/>
    <w:basedOn w:val="KommentartextZchn"/>
    <w:link w:val="Kommentarthema"/>
    <w:uiPriority w:val="99"/>
    <w:semiHidden/>
    <w:rsid w:val="00F00127"/>
    <w:rPr>
      <w:rFonts w:ascii="Calibri" w:hAnsi="Calibri"/>
      <w:b/>
      <w:bCs/>
    </w:rPr>
  </w:style>
  <w:style w:type="character" w:customStyle="1" w:styleId="ListenabsatzZchn">
    <w:name w:val="Listenabsatz Zchn"/>
    <w:aliases w:val="Aufzählung Zchn"/>
    <w:basedOn w:val="Absatz-Standardschriftart"/>
    <w:link w:val="Listenabsatz"/>
    <w:uiPriority w:val="34"/>
    <w:rsid w:val="00B23717"/>
    <w:rPr>
      <w:rFonts w:ascii="Calibri" w:hAnsi="Calibri"/>
      <w:szCs w:val="24"/>
    </w:rPr>
  </w:style>
  <w:style w:type="paragraph" w:styleId="berarbeitung">
    <w:name w:val="Revision"/>
    <w:hidden/>
    <w:uiPriority w:val="99"/>
    <w:semiHidden/>
    <w:rsid w:val="002E0E94"/>
    <w:rPr>
      <w:rFonts w:ascii="Calibri" w:hAnsi="Calibri"/>
      <w:szCs w:val="24"/>
    </w:rPr>
  </w:style>
  <w:style w:type="paragraph" w:styleId="Textkrper-Zeileneinzug">
    <w:name w:val="Body Text Indent"/>
    <w:basedOn w:val="Standard"/>
    <w:link w:val="Textkrper-ZeileneinzugZchn"/>
    <w:uiPriority w:val="99"/>
    <w:semiHidden/>
    <w:unhideWhenUsed/>
    <w:rsid w:val="004F2576"/>
    <w:pPr>
      <w:spacing w:after="120"/>
      <w:ind w:left="283"/>
    </w:pPr>
  </w:style>
  <w:style w:type="character" w:customStyle="1" w:styleId="Textkrper-ZeileneinzugZchn">
    <w:name w:val="Textkörper-Zeileneinzug Zchn"/>
    <w:basedOn w:val="Absatz-Standardschriftart"/>
    <w:link w:val="Textkrper-Zeileneinzug"/>
    <w:uiPriority w:val="99"/>
    <w:semiHidden/>
    <w:rsid w:val="004F2576"/>
    <w:rPr>
      <w:rFonts w:ascii="Calibri" w:hAnsi="Calibri"/>
      <w:szCs w:val="24"/>
    </w:rPr>
  </w:style>
  <w:style w:type="table" w:styleId="Tabellenraster">
    <w:name w:val="Table Grid"/>
    <w:basedOn w:val="NormaleTabelle"/>
    <w:uiPriority w:val="59"/>
    <w:rsid w:val="00225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aliases w:val="_Untertitel"/>
    <w:next w:val="Standard"/>
    <w:link w:val="UntertitelZchn"/>
    <w:uiPriority w:val="11"/>
    <w:qFormat/>
    <w:rsid w:val="00A86A4A"/>
    <w:pPr>
      <w:numPr>
        <w:ilvl w:val="1"/>
      </w:numPr>
      <w:spacing w:after="120"/>
      <w:ind w:right="1701"/>
    </w:pPr>
    <w:rPr>
      <w:rFonts w:asciiTheme="majorHAnsi" w:eastAsiaTheme="majorEastAsia" w:hAnsiTheme="majorHAnsi" w:cstheme="majorHAnsi"/>
      <w:iCs/>
      <w:spacing w:val="15"/>
      <w:kern w:val="28"/>
      <w:sz w:val="36"/>
      <w:szCs w:val="24"/>
      <w:lang w:eastAsia="en-US"/>
    </w:rPr>
  </w:style>
  <w:style w:type="character" w:customStyle="1" w:styleId="UntertitelZchn">
    <w:name w:val="Untertitel Zchn"/>
    <w:aliases w:val="_Untertitel Zchn"/>
    <w:basedOn w:val="Absatz-Standardschriftart"/>
    <w:link w:val="Untertitel"/>
    <w:uiPriority w:val="11"/>
    <w:rsid w:val="00A86A4A"/>
    <w:rPr>
      <w:rFonts w:asciiTheme="majorHAnsi" w:eastAsiaTheme="majorEastAsia" w:hAnsiTheme="majorHAnsi" w:cstheme="majorHAnsi"/>
      <w:iCs/>
      <w:spacing w:val="15"/>
      <w:kern w:val="28"/>
      <w:sz w:val="36"/>
      <w:szCs w:val="24"/>
      <w:lang w:eastAsia="en-US"/>
    </w:rPr>
  </w:style>
  <w:style w:type="numbering" w:styleId="111111">
    <w:name w:val="Outline List 2"/>
    <w:basedOn w:val="KeineListe"/>
    <w:uiPriority w:val="99"/>
    <w:semiHidden/>
    <w:unhideWhenUsed/>
    <w:rsid w:val="00A86A4A"/>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97084">
      <w:bodyDiv w:val="1"/>
      <w:marLeft w:val="0"/>
      <w:marRight w:val="0"/>
      <w:marTop w:val="0"/>
      <w:marBottom w:val="0"/>
      <w:divBdr>
        <w:top w:val="none" w:sz="0" w:space="0" w:color="auto"/>
        <w:left w:val="none" w:sz="0" w:space="0" w:color="auto"/>
        <w:bottom w:val="none" w:sz="0" w:space="0" w:color="auto"/>
        <w:right w:val="none" w:sz="0" w:space="0" w:color="auto"/>
      </w:divBdr>
    </w:div>
    <w:div w:id="194193354">
      <w:bodyDiv w:val="1"/>
      <w:marLeft w:val="0"/>
      <w:marRight w:val="0"/>
      <w:marTop w:val="0"/>
      <w:marBottom w:val="0"/>
      <w:divBdr>
        <w:top w:val="none" w:sz="0" w:space="0" w:color="auto"/>
        <w:left w:val="none" w:sz="0" w:space="0" w:color="auto"/>
        <w:bottom w:val="none" w:sz="0" w:space="0" w:color="auto"/>
        <w:right w:val="none" w:sz="0" w:space="0" w:color="auto"/>
      </w:divBdr>
    </w:div>
    <w:div w:id="497384563">
      <w:bodyDiv w:val="1"/>
      <w:marLeft w:val="0"/>
      <w:marRight w:val="0"/>
      <w:marTop w:val="0"/>
      <w:marBottom w:val="0"/>
      <w:divBdr>
        <w:top w:val="none" w:sz="0" w:space="0" w:color="auto"/>
        <w:left w:val="none" w:sz="0" w:space="0" w:color="auto"/>
        <w:bottom w:val="none" w:sz="0" w:space="0" w:color="auto"/>
        <w:right w:val="none" w:sz="0" w:space="0" w:color="auto"/>
      </w:divBdr>
    </w:div>
    <w:div w:id="561015914">
      <w:bodyDiv w:val="1"/>
      <w:marLeft w:val="0"/>
      <w:marRight w:val="0"/>
      <w:marTop w:val="0"/>
      <w:marBottom w:val="0"/>
      <w:divBdr>
        <w:top w:val="none" w:sz="0" w:space="0" w:color="auto"/>
        <w:left w:val="none" w:sz="0" w:space="0" w:color="auto"/>
        <w:bottom w:val="none" w:sz="0" w:space="0" w:color="auto"/>
        <w:right w:val="none" w:sz="0" w:space="0" w:color="auto"/>
      </w:divBdr>
    </w:div>
    <w:div w:id="572620266">
      <w:bodyDiv w:val="1"/>
      <w:marLeft w:val="0"/>
      <w:marRight w:val="0"/>
      <w:marTop w:val="0"/>
      <w:marBottom w:val="0"/>
      <w:divBdr>
        <w:top w:val="none" w:sz="0" w:space="0" w:color="auto"/>
        <w:left w:val="none" w:sz="0" w:space="0" w:color="auto"/>
        <w:bottom w:val="none" w:sz="0" w:space="0" w:color="auto"/>
        <w:right w:val="none" w:sz="0" w:space="0" w:color="auto"/>
      </w:divBdr>
    </w:div>
    <w:div w:id="619991758">
      <w:bodyDiv w:val="1"/>
      <w:marLeft w:val="0"/>
      <w:marRight w:val="0"/>
      <w:marTop w:val="0"/>
      <w:marBottom w:val="0"/>
      <w:divBdr>
        <w:top w:val="none" w:sz="0" w:space="0" w:color="auto"/>
        <w:left w:val="none" w:sz="0" w:space="0" w:color="auto"/>
        <w:bottom w:val="none" w:sz="0" w:space="0" w:color="auto"/>
        <w:right w:val="none" w:sz="0" w:space="0" w:color="auto"/>
      </w:divBdr>
    </w:div>
    <w:div w:id="820344029">
      <w:bodyDiv w:val="1"/>
      <w:marLeft w:val="0"/>
      <w:marRight w:val="0"/>
      <w:marTop w:val="0"/>
      <w:marBottom w:val="0"/>
      <w:divBdr>
        <w:top w:val="none" w:sz="0" w:space="0" w:color="auto"/>
        <w:left w:val="none" w:sz="0" w:space="0" w:color="auto"/>
        <w:bottom w:val="none" w:sz="0" w:space="0" w:color="auto"/>
        <w:right w:val="none" w:sz="0" w:space="0" w:color="auto"/>
      </w:divBdr>
    </w:div>
    <w:div w:id="999234692">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290741667">
      <w:bodyDiv w:val="1"/>
      <w:marLeft w:val="0"/>
      <w:marRight w:val="0"/>
      <w:marTop w:val="0"/>
      <w:marBottom w:val="0"/>
      <w:divBdr>
        <w:top w:val="none" w:sz="0" w:space="0" w:color="auto"/>
        <w:left w:val="none" w:sz="0" w:space="0" w:color="auto"/>
        <w:bottom w:val="none" w:sz="0" w:space="0" w:color="auto"/>
        <w:right w:val="none" w:sz="0" w:space="0" w:color="auto"/>
      </w:divBdr>
    </w:div>
    <w:div w:id="1330789525">
      <w:bodyDiv w:val="1"/>
      <w:marLeft w:val="0"/>
      <w:marRight w:val="0"/>
      <w:marTop w:val="0"/>
      <w:marBottom w:val="0"/>
      <w:divBdr>
        <w:top w:val="none" w:sz="0" w:space="0" w:color="auto"/>
        <w:left w:val="none" w:sz="0" w:space="0" w:color="auto"/>
        <w:bottom w:val="none" w:sz="0" w:space="0" w:color="auto"/>
        <w:right w:val="none" w:sz="0" w:space="0" w:color="auto"/>
      </w:divBdr>
    </w:div>
    <w:div w:id="1376082788">
      <w:bodyDiv w:val="1"/>
      <w:marLeft w:val="0"/>
      <w:marRight w:val="0"/>
      <w:marTop w:val="0"/>
      <w:marBottom w:val="0"/>
      <w:divBdr>
        <w:top w:val="none" w:sz="0" w:space="0" w:color="auto"/>
        <w:left w:val="none" w:sz="0" w:space="0" w:color="auto"/>
        <w:bottom w:val="none" w:sz="0" w:space="0" w:color="auto"/>
        <w:right w:val="none" w:sz="0" w:space="0" w:color="auto"/>
      </w:divBdr>
    </w:div>
    <w:div w:id="1513837382">
      <w:bodyDiv w:val="1"/>
      <w:marLeft w:val="0"/>
      <w:marRight w:val="0"/>
      <w:marTop w:val="0"/>
      <w:marBottom w:val="0"/>
      <w:divBdr>
        <w:top w:val="none" w:sz="0" w:space="0" w:color="auto"/>
        <w:left w:val="none" w:sz="0" w:space="0" w:color="auto"/>
        <w:bottom w:val="none" w:sz="0" w:space="0" w:color="auto"/>
        <w:right w:val="none" w:sz="0" w:space="0" w:color="auto"/>
      </w:divBdr>
    </w:div>
    <w:div w:id="1596401664">
      <w:bodyDiv w:val="1"/>
      <w:marLeft w:val="0"/>
      <w:marRight w:val="0"/>
      <w:marTop w:val="0"/>
      <w:marBottom w:val="0"/>
      <w:divBdr>
        <w:top w:val="none" w:sz="0" w:space="0" w:color="auto"/>
        <w:left w:val="none" w:sz="0" w:space="0" w:color="auto"/>
        <w:bottom w:val="none" w:sz="0" w:space="0" w:color="auto"/>
        <w:right w:val="none" w:sz="0" w:space="0" w:color="auto"/>
      </w:divBdr>
    </w:div>
    <w:div w:id="1659459417">
      <w:bodyDiv w:val="1"/>
      <w:marLeft w:val="0"/>
      <w:marRight w:val="0"/>
      <w:marTop w:val="0"/>
      <w:marBottom w:val="0"/>
      <w:divBdr>
        <w:top w:val="none" w:sz="0" w:space="0" w:color="auto"/>
        <w:left w:val="none" w:sz="0" w:space="0" w:color="auto"/>
        <w:bottom w:val="none" w:sz="0" w:space="0" w:color="auto"/>
        <w:right w:val="none" w:sz="0" w:space="0" w:color="auto"/>
      </w:divBdr>
    </w:div>
    <w:div w:id="179197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Michael%20Schl&#246;mer\Anwendungsdaten\Microsoft\Vorlagen\berufsakademie4.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5313F-D9C8-4C89-8B4D-4844EBAE4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berufsakademie4.dot</Template>
  <TotalTime>0</TotalTime>
  <Pages>3</Pages>
  <Words>522</Words>
  <Characters>3712</Characters>
  <Application>Microsoft Office Word</Application>
  <DocSecurity>0</DocSecurity>
  <Lines>142</Lines>
  <Paragraphs>83</Paragraphs>
  <ScaleCrop>false</ScaleCrop>
  <HeadingPairs>
    <vt:vector size="2" baseType="variant">
      <vt:variant>
        <vt:lpstr>Titel</vt:lpstr>
      </vt:variant>
      <vt:variant>
        <vt:i4>1</vt:i4>
      </vt:variant>
    </vt:vector>
  </HeadingPairs>
  <TitlesOfParts>
    <vt:vector size="1" baseType="lpstr">
      <vt:lpstr/>
    </vt:vector>
  </TitlesOfParts>
  <Company>BDO AG Wirtschaftsprüfungsgesellschaft</Company>
  <LinksUpToDate>false</LinksUpToDate>
  <CharactersWithSpaces>4151</CharactersWithSpaces>
  <SharedDoc>false</SharedDoc>
  <HLinks>
    <vt:vector size="30" baseType="variant">
      <vt:variant>
        <vt:i4>1114175</vt:i4>
      </vt:variant>
      <vt:variant>
        <vt:i4>37</vt:i4>
      </vt:variant>
      <vt:variant>
        <vt:i4>0</vt:i4>
      </vt:variant>
      <vt:variant>
        <vt:i4>5</vt:i4>
      </vt:variant>
      <vt:variant>
        <vt:lpwstr/>
      </vt:variant>
      <vt:variant>
        <vt:lpwstr>_Toc255494131</vt:lpwstr>
      </vt:variant>
      <vt:variant>
        <vt:i4>1048639</vt:i4>
      </vt:variant>
      <vt:variant>
        <vt:i4>28</vt:i4>
      </vt:variant>
      <vt:variant>
        <vt:i4>0</vt:i4>
      </vt:variant>
      <vt:variant>
        <vt:i4>5</vt:i4>
      </vt:variant>
      <vt:variant>
        <vt:lpwstr/>
      </vt:variant>
      <vt:variant>
        <vt:lpwstr>_Toc255494129</vt:lpwstr>
      </vt:variant>
      <vt:variant>
        <vt:i4>1048639</vt:i4>
      </vt:variant>
      <vt:variant>
        <vt:i4>22</vt:i4>
      </vt:variant>
      <vt:variant>
        <vt:i4>0</vt:i4>
      </vt:variant>
      <vt:variant>
        <vt:i4>5</vt:i4>
      </vt:variant>
      <vt:variant>
        <vt:lpwstr/>
      </vt:variant>
      <vt:variant>
        <vt:lpwstr>_Toc255494128</vt:lpwstr>
      </vt:variant>
      <vt:variant>
        <vt:i4>1048639</vt:i4>
      </vt:variant>
      <vt:variant>
        <vt:i4>16</vt:i4>
      </vt:variant>
      <vt:variant>
        <vt:i4>0</vt:i4>
      </vt:variant>
      <vt:variant>
        <vt:i4>5</vt:i4>
      </vt:variant>
      <vt:variant>
        <vt:lpwstr/>
      </vt:variant>
      <vt:variant>
        <vt:lpwstr>_Toc255494127</vt:lpwstr>
      </vt:variant>
      <vt:variant>
        <vt:i4>1048639</vt:i4>
      </vt:variant>
      <vt:variant>
        <vt:i4>10</vt:i4>
      </vt:variant>
      <vt:variant>
        <vt:i4>0</vt:i4>
      </vt:variant>
      <vt:variant>
        <vt:i4>5</vt:i4>
      </vt:variant>
      <vt:variant>
        <vt:lpwstr/>
      </vt:variant>
      <vt:variant>
        <vt:lpwstr>_Toc255494126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Garrett</dc:creator>
  <cp:lastModifiedBy>Thein, Christian</cp:lastModifiedBy>
  <cp:revision>94</cp:revision>
  <cp:lastPrinted>2009-05-09T10:47:00Z</cp:lastPrinted>
  <dcterms:created xsi:type="dcterms:W3CDTF">2020-10-27T07:32:00Z</dcterms:created>
  <dcterms:modified xsi:type="dcterms:W3CDTF">2025-08-28T13:32:00Z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