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F68E8B9" w:rsidR="00D41940" w:rsidRPr="00D41940" w:rsidRDefault="009A138B"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9A138B">
              <w:rPr>
                <w:rFonts w:ascii="Times New Roman" w:hAnsi="Times New Roman" w:cs="Times New Roman"/>
                <w:b/>
                <w:bCs/>
                <w:sz w:val="30"/>
                <w:szCs w:val="30"/>
              </w:rPr>
              <w:t>Sentiment Analysis for Stock Price Prediction</w:t>
            </w:r>
            <w:r>
              <w:rPr>
                <w:rFonts w:ascii="Times New Roman" w:hAnsi="Times New Roman" w:cs="Times New Roman"/>
                <w:b/>
                <w:bCs/>
                <w:sz w:val="30"/>
                <w:szCs w:val="30"/>
              </w:rPr>
              <w:t xml:space="preserve"> utilizing Twitter Data</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EC2DBE0"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Anonymous ACL submission</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v:textbox>
                <w10:wrap anchorx="margin" anchory="margin"/>
              </v:shape>
            </w:pict>
          </mc:Fallback>
        </mc:AlternateContent>
      </w:r>
      <w:r w:rsidR="00A5424A">
        <w:t>Abstract</w:t>
      </w:r>
    </w:p>
    <w:p w14:paraId="57C01C7E" w14:textId="62E014AC" w:rsidR="00A5424A" w:rsidRDefault="009F21CF" w:rsidP="00387E4F">
      <w:pPr>
        <w:pStyle w:val="ACLAbstractText"/>
      </w:pPr>
      <w:r w:rsidRPr="009F21CF">
        <w:t xml:space="preserve">This study investigates the predictive power of social media sentiment and technical indicators on short-term stock price movements. Using a dataset of tweets mentioning major U.S. stocks alongside corresponding daily market data, </w:t>
      </w:r>
      <w:r>
        <w:rPr>
          <w:rFonts w:eastAsia="PMingLiU" w:hint="eastAsia"/>
          <w:lang w:eastAsia="zh-TW"/>
        </w:rPr>
        <w:t>multiple machin</w:t>
      </w:r>
      <w:r w:rsidR="00397324">
        <w:t xml:space="preserve">e </w:t>
      </w:r>
      <w:r w:rsidRPr="009F21CF">
        <w:t xml:space="preserve">learning models—including </w:t>
      </w:r>
      <w:proofErr w:type="spellStart"/>
      <w:r w:rsidR="00397324">
        <w:t>Fin</w:t>
      </w:r>
      <w:r w:rsidRPr="009F21CF">
        <w:t>Logistic</w:t>
      </w:r>
      <w:proofErr w:type="spellEnd"/>
      <w:r w:rsidRPr="009F21CF">
        <w:t xml:space="preserve"> Regression, Random Forest, Long Short-Term Memory (LSTM) networks, and Word2Vec embeddings</w:t>
      </w:r>
      <w:r>
        <w:rPr>
          <w:rFonts w:eastAsia="PMingLiU" w:hint="eastAsia"/>
          <w:lang w:eastAsia="zh-TW"/>
        </w:rPr>
        <w:t xml:space="preserve"> is applied</w:t>
      </w:r>
      <w:r w:rsidRPr="009F21CF">
        <w:t xml:space="preserve">—to assess the effectiveness of sentiment analysis in financial forecasting. </w:t>
      </w:r>
      <w:r>
        <w:rPr>
          <w:rFonts w:eastAsia="PMingLiU" w:hint="eastAsia"/>
          <w:lang w:eastAsia="zh-TW"/>
        </w:rPr>
        <w:t>The</w:t>
      </w:r>
      <w:r w:rsidRPr="009F21CF">
        <w:t xml:space="preserve"> results show that </w:t>
      </w:r>
      <w:r>
        <w:rPr>
          <w:rFonts w:eastAsia="PMingLiU" w:hint="eastAsia"/>
          <w:lang w:eastAsia="zh-TW"/>
        </w:rPr>
        <w:t>w</w:t>
      </w:r>
      <w:r w:rsidRPr="009F21CF">
        <w:t xml:space="preserve">hile sentiment alone has limited predictive power, its integration with technical indicators yields marginal improvements. </w:t>
      </w:r>
      <w:r>
        <w:rPr>
          <w:rFonts w:eastAsia="PMingLiU" w:hint="eastAsia"/>
          <w:lang w:eastAsia="zh-TW"/>
        </w:rPr>
        <w:t>The o</w:t>
      </w:r>
      <w:r w:rsidRPr="009F21CF">
        <w:t>verall accuracy remains close to baseline levels (~50-53%), highlighting the challenges of predicting stock price movements based on sentiment. Future work should explore macro-financial indicators, hybrid modeling approaches, and more advanced NLP techniques to enhance predictability.</w:t>
      </w:r>
    </w:p>
    <w:p w14:paraId="62A8F16E" w14:textId="25561F7B" w:rsidR="00A5424A" w:rsidRDefault="00817907" w:rsidP="00A5424A">
      <w:pPr>
        <w:pStyle w:val="ACLSection"/>
      </w:pPr>
      <w:r>
        <w:t>Dataset</w:t>
      </w:r>
    </w:p>
    <w:p w14:paraId="3528FCC4" w14:textId="6B362C4F" w:rsidR="00387E4F" w:rsidRPr="00BE4D9A" w:rsidRDefault="00817907" w:rsidP="00817907">
      <w:pPr>
        <w:pStyle w:val="ACLText"/>
        <w:ind w:right="49"/>
      </w:pPr>
      <w:r>
        <w:t>The dataset used for this project is</w:t>
      </w:r>
      <w:r w:rsidR="00922DD7" w:rsidRPr="00922DD7">
        <w:t xml:space="preserve"> </w:t>
      </w:r>
      <w:r w:rsidR="00922DD7">
        <w:rPr>
          <w:rFonts w:eastAsiaTheme="minorEastAsia"/>
          <w:lang w:eastAsia="zh-CN"/>
        </w:rPr>
        <w:t>obtained</w:t>
      </w:r>
      <w:r w:rsidR="00922DD7">
        <w:rPr>
          <w:rFonts w:eastAsiaTheme="minorEastAsia" w:hint="eastAsia"/>
          <w:lang w:eastAsia="zh-CN"/>
        </w:rPr>
        <w:t xml:space="preserve"> from </w:t>
      </w:r>
      <w:proofErr w:type="spellStart"/>
      <w:r w:rsidR="00922DD7" w:rsidRPr="00922DD7">
        <w:t>Yukhymenko</w:t>
      </w:r>
      <w:proofErr w:type="spellEnd"/>
      <w:r w:rsidR="00922DD7">
        <w:rPr>
          <w:rFonts w:eastAsiaTheme="minorEastAsia" w:hint="eastAsia"/>
          <w:lang w:eastAsia="zh-CN"/>
        </w:rPr>
        <w:t xml:space="preserve"> (</w:t>
      </w:r>
      <w:r>
        <w:t>202</w:t>
      </w:r>
      <w:r w:rsidR="00922DD7">
        <w:rPr>
          <w:rFonts w:eastAsiaTheme="minorEastAsia" w:hint="eastAsia"/>
          <w:lang w:eastAsia="zh-CN"/>
        </w:rPr>
        <w:t>2</w:t>
      </w:r>
      <w:r>
        <w:t>)</w:t>
      </w:r>
      <w:r w:rsidR="00922DD7">
        <w:rPr>
          <w:rFonts w:eastAsiaTheme="minorEastAsia" w:hint="eastAsia"/>
          <w:lang w:eastAsia="zh-CN"/>
        </w:rPr>
        <w:t>, which</w:t>
      </w:r>
      <w:r>
        <w:t xml:space="preserve"> </w:t>
      </w:r>
      <w:r>
        <w:t>contains tweets for the top 25 most-watched U.S. stock tickers (from Yahoo Finance) collected over one year, combined with the corresponding daily stock prices for those tickers​. Each tweet in this dataset includes the timestamp, tweet text, and the mentioned stock symbol, and is matched with that stock’s daily price and volume on the same date​. This allows aligning sentiment from tweets with short-term market movements.</w:t>
      </w:r>
    </w:p>
    <w:p w14:paraId="3E7A9F1C" w14:textId="4990654B" w:rsidR="00A5424A" w:rsidRDefault="001716CB" w:rsidP="00A5424A">
      <w:pPr>
        <w:pStyle w:val="ACLSection"/>
      </w:pPr>
      <w:r w:rsidRPr="00E72CBF">
        <w:rPr>
          <w:noProof/>
          <w:lang w:eastAsia="en-US"/>
        </w:rPr>
        <mc:AlternateContent>
          <mc:Choice Requires="wps">
            <w:drawing>
              <wp:anchor distT="0" distB="0" distL="114300" distR="114300" simplePos="0" relativeHeight="251677696" behindDoc="1" locked="0" layoutInCell="1" allowOverlap="1" wp14:anchorId="302F169B" wp14:editId="395D81B4">
                <wp:simplePos x="0" y="0"/>
                <wp:positionH relativeFrom="margin">
                  <wp:posOffset>6201410</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" filled="f" stroked="f">
                <v:textbo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v:textbox>
                <w10:wrap anchorx="margin" anchory="margin"/>
              </v:shape>
            </w:pict>
          </mc:Fallback>
        </mc:AlternateContent>
      </w:r>
      <w:r w:rsidR="00817907" w:rsidRPr="00817907">
        <w:t>Literature</w:t>
      </w:r>
    </w:p>
    <w:p w14:paraId="6E25D69A" w14:textId="77777777" w:rsidR="00212B14" w:rsidRDefault="00817907" w:rsidP="00922DD7">
      <w:pPr>
        <w:pStyle w:val="ACLText"/>
        <w:ind w:firstLine="230"/>
        <w:rPr>
          <w:rFonts w:eastAsiaTheme="minorEastAsia"/>
          <w:lang w:eastAsia="zh-CN"/>
        </w:rPr>
      </w:pPr>
      <w:bookmarkStart w:id="1" w:name="OLE_LINK6"/>
      <w:r w:rsidRPr="00817907">
        <w:t xml:space="preserve">Research over the past two decades generally supports that market sentiment, as reflected in news or social media, can influence short-term stock price movements. </w:t>
      </w:r>
    </w:p>
    <w:p w14:paraId="65603E6B" w14:textId="77777777" w:rsidR="00212B14" w:rsidRDefault="00817907" w:rsidP="00922DD7">
      <w:pPr>
        <w:pStyle w:val="ACLText"/>
        <w:ind w:firstLine="230"/>
        <w:rPr>
          <w:rFonts w:eastAsiaTheme="minorEastAsia"/>
          <w:lang w:eastAsia="zh-CN"/>
        </w:rPr>
      </w:pPr>
      <w:r w:rsidRPr="00817907">
        <w:t xml:space="preserve">Early seminal work by </w:t>
      </w:r>
      <w:bookmarkStart w:id="2" w:name="OLE_LINK17"/>
      <w:r w:rsidRPr="00817907">
        <w:t xml:space="preserve">Tetlock (2007) </w:t>
      </w:r>
      <w:bookmarkEnd w:id="2"/>
      <w:r w:rsidRPr="00817907">
        <w:t>analyzed a Wall Street Journal column’s tone and found that high media pessimism predicts downward pressure on market prices the next day, followed by a reversal to fundamentals</w:t>
      </w:r>
      <w:r>
        <w:t xml:space="preserve">. </w:t>
      </w:r>
      <w:r>
        <w:t xml:space="preserve">ices that later corrects, indicating a temporary sentiment-driven mispricing. </w:t>
      </w:r>
    </w:p>
    <w:p w14:paraId="26E1FBC8" w14:textId="77777777" w:rsidR="00212B14" w:rsidRDefault="00817907" w:rsidP="00922DD7">
      <w:pPr>
        <w:pStyle w:val="ACLText"/>
        <w:ind w:firstLine="230"/>
        <w:rPr>
          <w:rFonts w:eastAsiaTheme="minorEastAsia"/>
          <w:lang w:eastAsia="zh-CN"/>
        </w:rPr>
      </w:pPr>
      <w:proofErr w:type="gramStart"/>
      <w:r>
        <w:t>Similarly,</w:t>
      </w:r>
      <w:r w:rsidR="00212B14">
        <w:rPr>
          <w:rFonts w:eastAsiaTheme="minorEastAsia" w:hint="eastAsia"/>
          <w:lang w:eastAsia="zh-CN"/>
        </w:rPr>
        <w:t xml:space="preserve">   </w:t>
      </w:r>
      <w:proofErr w:type="gramEnd"/>
      <w:r w:rsidR="00212B14">
        <w:rPr>
          <w:rFonts w:eastAsiaTheme="minorEastAsia" w:hint="eastAsia"/>
          <w:lang w:eastAsia="zh-CN"/>
        </w:rPr>
        <w:t xml:space="preserve"> </w:t>
      </w:r>
      <w:proofErr w:type="spellStart"/>
      <w:r>
        <w:t>Antweiler</w:t>
      </w:r>
      <w:proofErr w:type="spellEnd"/>
      <w:r>
        <w:t xml:space="preserve"> &amp; Frank (2004) examined online stock message boards and concluded that discussion volume and bullishness have predictive power for market activity – message sentiment helps forecast volatility and trading volume, though its effect on mean returns is statistically significant but economically small​. This suggests that while chatter doesn’t drastically alter long-run returns, it can foreshadow short-term fluctuations and risk. Social media sentiment, especially from Twitter, has been a focus of many studies. </w:t>
      </w:r>
    </w:p>
    <w:p w14:paraId="6824E2F5" w14:textId="76E2FC98" w:rsidR="00212B14" w:rsidRDefault="00817907" w:rsidP="00212B14">
      <w:pPr>
        <w:pStyle w:val="ACLText"/>
        <w:ind w:firstLine="230"/>
        <w:rPr>
          <w:rFonts w:eastAsiaTheme="minorEastAsia"/>
          <w:lang w:eastAsia="zh-CN"/>
        </w:rPr>
      </w:pPr>
      <w:r>
        <w:t>Bollen et al. (2011) reported that aggregate Twitter mood states could predict daily moves of the Dow Jones Industrial Average (DJIA) with nearly 87.6% accuracy in direction (up vs. down)​. They used mood analysis tool</w:t>
      </w:r>
      <w:r w:rsidR="00212B14">
        <w:rPr>
          <w:rFonts w:eastAsiaTheme="minorEastAsia" w:hint="eastAsia"/>
          <w:lang w:eastAsia="zh-CN"/>
        </w:rPr>
        <w:t>s</w:t>
      </w:r>
      <w:r>
        <w:t xml:space="preserve"> on millions of tweets to generate sentiment time </w:t>
      </w:r>
      <w:proofErr w:type="gramStart"/>
      <w:r>
        <w:t>series, and</w:t>
      </w:r>
      <w:proofErr w:type="gramEnd"/>
      <w:r>
        <w:t xml:space="preserve"> found certain mood dimensions (like “Calm”) had significant predictive correlations with the stock market. This result sparked widespread enthusiasm that collective public mood on Twitter might serve as an early indicator for market shifts. However, subsequent research has been more mixed. </w:t>
      </w:r>
    </w:p>
    <w:p w14:paraId="7D125DCA" w14:textId="7ED444CE" w:rsidR="00387E4F" w:rsidRPr="00EF7BB4" w:rsidRDefault="00212B14" w:rsidP="00212B14">
      <w:pPr>
        <w:pStyle w:val="ACLText"/>
        <w:ind w:firstLine="230"/>
        <w:rPr>
          <w:rFonts w:eastAsiaTheme="minorEastAsia" w:hint="eastAsia"/>
          <w:lang w:eastAsia="zh-CN"/>
        </w:rPr>
      </w:pPr>
      <w:r>
        <w:rPr>
          <w:rFonts w:eastAsiaTheme="minorEastAsia" w:hint="eastAsia"/>
          <w:lang w:eastAsia="zh-CN"/>
        </w:rPr>
        <w:t>R</w:t>
      </w:r>
      <w:r w:rsidR="00817907">
        <w:t xml:space="preserve">eplicating and extending Bollen’s work, </w:t>
      </w:r>
      <w:proofErr w:type="spellStart"/>
      <w:r w:rsidR="00817907">
        <w:t>Lachanski</w:t>
      </w:r>
      <w:proofErr w:type="spellEnd"/>
      <w:r w:rsidR="00817907">
        <w:t xml:space="preserve"> &amp; Pav (2017) found no out-of-sample predictive power for Twitter sentiment on the stock market and attributed the original results to potential data-snooping; notably, a hedge fund that tried to trade on Twitter mood failed and closed within two years​. This underscores that sentiment signals can decay or be arbitraged </w:t>
      </w:r>
      <w:proofErr w:type="gramStart"/>
      <w:r w:rsidR="00817907">
        <w:t>away, and</w:t>
      </w:r>
      <w:proofErr w:type="gramEnd"/>
      <w:r w:rsidR="00817907">
        <w:t xml:space="preserve"> highlights the importance of rigorous testing. In the </w:t>
      </w:r>
      <w:r w:rsidR="00817907">
        <w:lastRenderedPageBreak/>
        <w:t>realm of financial news, studies consistently find that news sentiment has a small but significant impact on short-term stock returns</w:t>
      </w:r>
      <w:r w:rsidR="00EF7BB4">
        <w:rPr>
          <w:rFonts w:eastAsiaTheme="minorEastAsia" w:hint="eastAsia"/>
          <w:lang w:eastAsia="zh-CN"/>
        </w:rPr>
        <w:t xml:space="preserve"> (Kumar and K S, 2024)</w:t>
      </w:r>
      <w:r w:rsidR="00817907">
        <w:t>.</w:t>
      </w:r>
      <w:bookmarkEnd w:id="1"/>
    </w:p>
    <w:p w14:paraId="3A0D745B" w14:textId="4349EBF5" w:rsidR="00EF7BB4" w:rsidRDefault="00817907" w:rsidP="00817907">
      <w:pPr>
        <w:pStyle w:val="ACLTextFirstLine"/>
        <w:rPr>
          <w:rFonts w:eastAsiaTheme="minorEastAsia"/>
          <w:lang w:eastAsia="zh-CN"/>
        </w:rPr>
      </w:pPr>
      <w:r>
        <w:t>Because sentiment is extracted from text data, methods from Natural Language Processing (NLP) and machine learning are central in this domain.</w:t>
      </w:r>
    </w:p>
    <w:p w14:paraId="321F4915" w14:textId="39AD8CEF" w:rsidR="00EF7BB4" w:rsidRDefault="00817907" w:rsidP="00817907">
      <w:pPr>
        <w:pStyle w:val="ACLTextFirstLine"/>
        <w:rPr>
          <w:rFonts w:eastAsiaTheme="minorEastAsia"/>
          <w:lang w:eastAsia="zh-CN"/>
        </w:rPr>
      </w:pPr>
      <w:r>
        <w:t>Tetlock</w:t>
      </w:r>
      <w:r w:rsidR="00EF7BB4">
        <w:rPr>
          <w:rFonts w:eastAsiaTheme="minorEastAsia" w:hint="eastAsia"/>
          <w:lang w:eastAsia="zh-CN"/>
        </w:rPr>
        <w:t xml:space="preserve"> (2007)</w:t>
      </w:r>
      <w:r>
        <w:t xml:space="preserve"> used a simple count of negative words from a pre-defined list to quantify media pessimism​. Such dictionary approaches are transparent and domain-customizable, but they can miss context (e.g., sarcasm or negation) and are limited to known words. To improve on this, researchers created labeled datasets (like Financial </w:t>
      </w:r>
      <w:proofErr w:type="spellStart"/>
      <w:r>
        <w:t>PhraseBank</w:t>
      </w:r>
      <w:proofErr w:type="spellEnd"/>
      <w:r>
        <w:t xml:space="preserve">) and applied supervised machine learning classifiers. Techniques like Naive Bayes, Support Vector Machines (SVM), and random forests were used in the 2010s to train models that classify text as bullish or bearish based on word features​. </w:t>
      </w:r>
    </w:p>
    <w:p w14:paraId="1F44AB0C" w14:textId="77777777" w:rsidR="00397324" w:rsidRDefault="00817907" w:rsidP="00817907">
      <w:pPr>
        <w:pStyle w:val="ACLTextFirstLine"/>
      </w:pPr>
      <w:r>
        <w:t xml:space="preserve">In recent years, </w:t>
      </w:r>
      <w:bookmarkStart w:id="3" w:name="OLE_LINK8"/>
      <w:r>
        <w:t xml:space="preserve">there has been a shift toward deep learning for text. </w:t>
      </w:r>
      <w:bookmarkStart w:id="4" w:name="OLE_LINK20"/>
      <w:r>
        <w:t>Researchers have applied recurrent neural networks (RNNs) (especially LSTM networks) and 1D convolutional neural networks (CNNs) to capture the sequence of words in news or tweets​. An RNN can model the flow of an earnings call transcript and detect if the overall tone turns from positive to negative, which might be significant</w:t>
      </w:r>
      <w:r w:rsidR="006B2123">
        <w:rPr>
          <w:rFonts w:eastAsiaTheme="minorEastAsia" w:hint="eastAsia"/>
          <w:lang w:eastAsia="zh-CN"/>
        </w:rPr>
        <w:t xml:space="preserve"> (</w:t>
      </w:r>
      <w:r w:rsidR="006B2123" w:rsidRPr="006B2123">
        <w:rPr>
          <w:rFonts w:eastAsiaTheme="minorEastAsia"/>
          <w:lang w:eastAsia="zh-CN"/>
        </w:rPr>
        <w:t>Zakir</w:t>
      </w:r>
      <w:r w:rsidR="006B2123">
        <w:rPr>
          <w:rFonts w:eastAsiaTheme="minorEastAsia" w:hint="eastAsia"/>
          <w:lang w:eastAsia="zh-CN"/>
        </w:rPr>
        <w:t xml:space="preserve"> et. al., 2025)</w:t>
      </w:r>
      <w:r>
        <w:t xml:space="preserve">. </w:t>
      </w:r>
      <w:bookmarkStart w:id="5" w:name="OLE_LINK21"/>
      <w:r>
        <w:t>Empirical results show that RNNs often outperform bag-of-words models for sentiment-based predictions​, since they capture context and long-term dependencies in language</w:t>
      </w:r>
      <w:bookmarkEnd w:id="5"/>
      <w:r>
        <w:t xml:space="preserve">. </w:t>
      </w:r>
      <w:bookmarkEnd w:id="4"/>
      <w:r w:rsidR="00397324">
        <w:t>Guo (2020)</w:t>
      </w:r>
      <w:r>
        <w:t xml:space="preserve"> used an LSTM on a sequence of news headlines and found better predictive accuracy for stock trends than a static lexicon approach​. Another line of work uses event extraction (e.g., identifying specific events like mergers or product launches from text) and then modeling those events with machine learning (as in Ding et al. 2015), bridging NLP with structured prediction models. The latest advances leverage transformer-based language models.</w:t>
      </w:r>
    </w:p>
    <w:p w14:paraId="6F693C46" w14:textId="0D659162" w:rsidR="0087257A" w:rsidRDefault="00817907" w:rsidP="00397324">
      <w:pPr>
        <w:pStyle w:val="ACLTextFirstLine"/>
      </w:pPr>
      <w:r>
        <w:t xml:space="preserve">Notably, </w:t>
      </w:r>
      <w:proofErr w:type="spellStart"/>
      <w:r>
        <w:t>FinBERT</w:t>
      </w:r>
      <w:proofErr w:type="spellEnd"/>
      <w:r>
        <w:t xml:space="preserve"> is a BERT model pre-trained on financial corpora (including news and reports) and fine-tuned for sentiment classification​. Using </w:t>
      </w:r>
      <w:proofErr w:type="spellStart"/>
      <w:r>
        <w:t>FinBERT</w:t>
      </w:r>
      <w:proofErr w:type="spellEnd"/>
      <w:r>
        <w:t xml:space="preserve"> or similar models, researchers achieve </w:t>
      </w:r>
      <w:r w:rsidR="00397324">
        <w:t>increased</w:t>
      </w:r>
      <w:r>
        <w:t xml:space="preserve"> accuracy in classifying financial text sentiment, as these models understand domain-specific context (e.g., that “beat estimates” is positive)</w:t>
      </w:r>
      <w:r w:rsidR="00397324">
        <w:t xml:space="preserve"> </w:t>
      </w:r>
      <w:proofErr w:type="gramStart"/>
      <w:r w:rsidR="00397324">
        <w:t>(</w:t>
      </w:r>
      <w:r>
        <w:t xml:space="preserve"> </w:t>
      </w:r>
      <w:r w:rsidR="00397324">
        <w:t>Liu</w:t>
      </w:r>
      <w:proofErr w:type="gramEnd"/>
      <w:r w:rsidR="00397324">
        <w:t xml:space="preserve"> et. al.</w:t>
      </w:r>
      <w:r w:rsidR="00DA4A97">
        <w:t xml:space="preserve">, </w:t>
      </w:r>
      <w:r w:rsidR="00397324">
        <w:t xml:space="preserve">2020). </w:t>
      </w:r>
    </w:p>
    <w:p w14:paraId="373E0162" w14:textId="354AC367" w:rsidR="006053B7" w:rsidRDefault="006053B7" w:rsidP="006053B7">
      <w:pPr>
        <w:pStyle w:val="ACLSection"/>
      </w:pPr>
      <w:r w:rsidRPr="00E72CBF">
        <w:rPr>
          <w:noProof/>
          <w:lang w:eastAsia="en-US"/>
        </w:rPr>
        <mc:AlternateContent>
          <mc:Choice Requires="wps">
            <w:drawing>
              <wp:anchor distT="0" distB="0" distL="114300" distR="114300" simplePos="0" relativeHeight="251692032" behindDoc="1" locked="0" layoutInCell="1" allowOverlap="1" wp14:anchorId="1C68AD58" wp14:editId="76CEC954">
                <wp:simplePos x="0" y="0"/>
                <wp:positionH relativeFrom="margin">
                  <wp:posOffset>6201410</wp:posOffset>
                </wp:positionH>
                <wp:positionV relativeFrom="margin">
                  <wp:posOffset>-106045</wp:posOffset>
                </wp:positionV>
                <wp:extent cx="333375" cy="9144000"/>
                <wp:effectExtent l="0" t="0" r="0" b="0"/>
                <wp:wrapNone/>
                <wp:docPr id="27939461" name="Text Box 27939461"/>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6053B7" w14:paraId="3830DE4E" w14:textId="77777777" w:rsidTr="007508B2">
                              <w:trPr>
                                <w:trHeight w:val="14400"/>
                              </w:trPr>
                              <w:tc>
                                <w:tcPr>
                                  <w:tcW w:w="648" w:type="dxa"/>
                                </w:tcPr>
                                <w:p w14:paraId="3C41DFD5"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634C60C"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719E81C3"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68E51A03"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3823CED1"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50C1E6B7"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39BCDC90"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1D66513D"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79474B3A"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3F1DE782"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79472E61"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3ACB3C5F"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21D7C92D"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E4D93D1"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312CBC47"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1C3FB34E"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52CE8410"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57AD33A7"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2AA35F57"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588D65FE"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438EB5DD"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54E3AB09"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3D256A9C"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5F77C38D"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1095F31C"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639C2873"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78C8B537"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46DCFF55"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273C3F90"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D5F4F6D"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5C76F9D0"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5B5A8C02"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3BBA14B3"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6CB8E70C"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0C84B744"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5A776193"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30E7353F"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30F27A7E"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61520DFC"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23EF7110"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33D13799"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C4EB8AD"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30FCBB7"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400729E3"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6DDEAD6C"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12AFFEC6"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04CDB332"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26040A8"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219D4F6A"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2AFC5BF1"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2E5FFC80" w14:textId="77777777" w:rsidR="006053B7" w:rsidRPr="00126C27" w:rsidRDefault="006053B7" w:rsidP="00CD72A1">
                                  <w:pPr>
                                    <w:pStyle w:val="ACLRulerRight"/>
                                  </w:pPr>
                                </w:p>
                                <w:p w14:paraId="33668D12" w14:textId="77777777" w:rsidR="006053B7" w:rsidRPr="00126C27" w:rsidRDefault="006053B7" w:rsidP="00CD72A1">
                                  <w:pPr>
                                    <w:pStyle w:val="ACLRulerRight"/>
                                  </w:pPr>
                                </w:p>
                                <w:p w14:paraId="003ECBD3" w14:textId="77777777" w:rsidR="006053B7" w:rsidRPr="00126C27" w:rsidRDefault="006053B7" w:rsidP="00CD72A1">
                                  <w:pPr>
                                    <w:pStyle w:val="ACLRulerRight"/>
                                  </w:pPr>
                                </w:p>
                                <w:p w14:paraId="041E20CB" w14:textId="77777777" w:rsidR="006053B7" w:rsidRPr="00126C27" w:rsidRDefault="006053B7" w:rsidP="00CD72A1">
                                  <w:pPr>
                                    <w:pStyle w:val="ACLRulerRight"/>
                                  </w:pPr>
                                </w:p>
                                <w:p w14:paraId="12DCB5A3" w14:textId="77777777" w:rsidR="006053B7" w:rsidRDefault="006053B7" w:rsidP="00CD72A1">
                                  <w:pPr>
                                    <w:pStyle w:val="ACLRulerRight"/>
                                  </w:pPr>
                                </w:p>
                              </w:tc>
                            </w:tr>
                          </w:tbl>
                          <w:p w14:paraId="45CD30D0" w14:textId="77777777" w:rsidR="006053B7" w:rsidRDefault="006053B7" w:rsidP="006053B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AD58" id="Text Box 27939461" o:spid="_x0000_s1028" type="#_x0000_t202" style="position:absolute;left:0;text-align:left;margin-left:488.3pt;margin-top:-8.35pt;width:26.25pt;height:10in;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" filled="f" stroked="f">
                <v:textbox>
                  <w:txbxContent>
                    <w:tbl>
                      <w:tblPr>
                        <w:tblW w:w="648" w:type="dxa"/>
                        <w:tblLook w:val="04A0" w:firstRow="1" w:lastRow="0" w:firstColumn="1" w:lastColumn="0" w:noHBand="0" w:noVBand="1"/>
                      </w:tblPr>
                      <w:tblGrid>
                        <w:gridCol w:w="648"/>
                      </w:tblGrid>
                      <w:tr w:rsidR="006053B7" w14:paraId="3830DE4E" w14:textId="77777777" w:rsidTr="007508B2">
                        <w:trPr>
                          <w:trHeight w:val="14400"/>
                        </w:trPr>
                        <w:tc>
                          <w:tcPr>
                            <w:tcW w:w="648" w:type="dxa"/>
                          </w:tcPr>
                          <w:p w14:paraId="3C41DFD5"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634C60C"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719E81C3"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68E51A03"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3823CED1"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50C1E6B7"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39BCDC90"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1D66513D"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79474B3A"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3F1DE782"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79472E61"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3ACB3C5F"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21D7C92D"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E4D93D1"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312CBC47"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1C3FB34E"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52CE8410"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57AD33A7"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2AA35F57"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588D65FE"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438EB5DD"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54E3AB09"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3D256A9C"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5F77C38D"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1095F31C"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639C2873"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78C8B537"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46DCFF55"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273C3F90"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D5F4F6D"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5C76F9D0"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5B5A8C02"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3BBA14B3"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6CB8E70C"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0C84B744"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5A776193"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30E7353F"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30F27A7E"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61520DFC"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23EF7110"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33D13799"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C4EB8AD"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30FCBB7"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400729E3"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6DDEAD6C"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12AFFEC6"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04CDB332"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26040A8"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219D4F6A"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2AFC5BF1" w14:textId="77777777" w:rsidR="006053B7" w:rsidRPr="00126C27" w:rsidRDefault="006053B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2E5FFC80" w14:textId="77777777" w:rsidR="006053B7" w:rsidRPr="00126C27" w:rsidRDefault="006053B7" w:rsidP="00CD72A1">
                            <w:pPr>
                              <w:pStyle w:val="ACLRulerRight"/>
                            </w:pPr>
                          </w:p>
                          <w:p w14:paraId="33668D12" w14:textId="77777777" w:rsidR="006053B7" w:rsidRPr="00126C27" w:rsidRDefault="006053B7" w:rsidP="00CD72A1">
                            <w:pPr>
                              <w:pStyle w:val="ACLRulerRight"/>
                            </w:pPr>
                          </w:p>
                          <w:p w14:paraId="003ECBD3" w14:textId="77777777" w:rsidR="006053B7" w:rsidRPr="00126C27" w:rsidRDefault="006053B7" w:rsidP="00CD72A1">
                            <w:pPr>
                              <w:pStyle w:val="ACLRulerRight"/>
                            </w:pPr>
                          </w:p>
                          <w:p w14:paraId="041E20CB" w14:textId="77777777" w:rsidR="006053B7" w:rsidRPr="00126C27" w:rsidRDefault="006053B7" w:rsidP="00CD72A1">
                            <w:pPr>
                              <w:pStyle w:val="ACLRulerRight"/>
                            </w:pPr>
                          </w:p>
                          <w:p w14:paraId="12DCB5A3" w14:textId="77777777" w:rsidR="006053B7" w:rsidRDefault="006053B7" w:rsidP="00CD72A1">
                            <w:pPr>
                              <w:pStyle w:val="ACLRulerRight"/>
                            </w:pPr>
                          </w:p>
                        </w:tc>
                      </w:tr>
                    </w:tbl>
                    <w:p w14:paraId="45CD30D0" w14:textId="77777777" w:rsidR="006053B7" w:rsidRDefault="006053B7" w:rsidP="006053B7">
                      <w:pPr>
                        <w:pStyle w:val="ACLRulerLeft"/>
                      </w:pPr>
                    </w:p>
                  </w:txbxContent>
                </v:textbox>
                <w10:wrap anchorx="margin" anchory="margin"/>
              </v:shape>
            </w:pict>
          </mc:Fallback>
        </mc:AlternateContent>
      </w:r>
      <w:r>
        <w:t>Approach</w:t>
      </w:r>
    </w:p>
    <w:p w14:paraId="114DDDB7" w14:textId="08497B2A" w:rsidR="00553389" w:rsidRPr="00A71548" w:rsidRDefault="004148F3" w:rsidP="00A71548">
      <w:pPr>
        <w:pStyle w:val="ACLSection"/>
        <w:numPr>
          <w:ilvl w:val="0"/>
          <w:numId w:val="0"/>
        </w:numPr>
      </w:pPr>
      <w:bookmarkStart w:id="6" w:name="OLE_LINK7"/>
      <w:bookmarkEnd w:id="3"/>
      <w:r>
        <w:rPr>
          <w:noProof/>
          <w:lang w:eastAsia="en-US"/>
        </w:rPr>
        <mc:AlternateContent>
          <mc:Choice Requires="wps">
            <w:drawing>
              <wp:anchor distT="0" distB="0" distL="114300" distR="114300" simplePos="0" relativeHeight="251679744" behindDoc="1" locked="0" layoutInCell="1" allowOverlap="1" wp14:anchorId="25FE3EB1" wp14:editId="24108D4A">
                <wp:simplePos x="0" y="0"/>
                <wp:positionH relativeFrom="margin">
                  <wp:posOffset>-1022350</wp:posOffset>
                </wp:positionH>
                <wp:positionV relativeFrom="margin">
                  <wp:posOffset>-127000</wp:posOffset>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148F3" w14:paraId="5E5DAC2F" w14:textId="77777777" w:rsidTr="007508B2">
                              <w:trPr>
                                <w:trHeight w:val="14400"/>
                              </w:trPr>
                              <w:tc>
                                <w:tcPr>
                                  <w:tcW w:w="648" w:type="dxa"/>
                                  <w:tcBorders>
                                    <w:top w:val="nil"/>
                                    <w:left w:val="nil"/>
                                    <w:bottom w:val="nil"/>
                                    <w:right w:val="nil"/>
                                  </w:tcBorders>
                                </w:tcPr>
                                <w:p w14:paraId="6457B3B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1396235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1D75CE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E13297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002B5CA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1A8E650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63C5DE9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38F9E98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6681EBA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213AB4F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643E651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8B9F88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217F471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2AD6986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05A205A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33BFCE2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6053A87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473E82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6D9EF09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580E6C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3D2298B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34898D0"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431B4D9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097C4E3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00D2060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43CFC4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02A7E8B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7E96C80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98457B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65263CB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06F4BAC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5AD82B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1C7D537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0EF7EF1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89C570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0C3127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A91DA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30E44EA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41A9B1E2"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61A0FC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50DD307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099553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256809B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494AF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4DCD698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5C572A2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16F9E607"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0BFA60AE"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1F5BA74A"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1A2D7E94" w14:textId="77777777" w:rsidR="004148F3"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4AA37EA9" w14:textId="77777777" w:rsidR="004148F3" w:rsidRDefault="004148F3" w:rsidP="004148F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E3EB1" id="Text Box 23" o:spid="_x0000_s1029" type="#_x0000_t202" style="position:absolute;left:0;text-align:left;margin-left:-80.5pt;margin-top:-10pt;width:34.5pt;height:10in;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148F3" w14:paraId="5E5DAC2F" w14:textId="77777777" w:rsidTr="007508B2">
                        <w:trPr>
                          <w:trHeight w:val="14400"/>
                        </w:trPr>
                        <w:tc>
                          <w:tcPr>
                            <w:tcW w:w="648" w:type="dxa"/>
                            <w:tcBorders>
                              <w:top w:val="nil"/>
                              <w:left w:val="nil"/>
                              <w:bottom w:val="nil"/>
                              <w:right w:val="nil"/>
                            </w:tcBorders>
                          </w:tcPr>
                          <w:p w14:paraId="6457B3B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1396235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1D75CE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E13297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002B5CA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1A8E650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63C5DE9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38F9E98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6681EBA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213AB4F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643E651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8B9F88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217F471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2AD6986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05A205A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33BFCE2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6053A87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473E82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6D9EF09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580E6C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3D2298B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34898D0"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431B4D9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097C4E3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00D2060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43CFC4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02A7E8B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7E96C80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98457B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65263CB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06F4BAC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5AD82B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1C7D537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0EF7EF1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89C570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0C3127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A91DA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30E44EA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41A9B1E2"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61A0FC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50DD307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099553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256809B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494AF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4DCD698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5C572A2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16F9E607"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0BFA60AE"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1F5BA74A"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1A2D7E94" w14:textId="77777777" w:rsidR="004148F3"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4AA37EA9" w14:textId="77777777" w:rsidR="004148F3" w:rsidRDefault="004148F3" w:rsidP="004148F3">
                      <w:pPr>
                        <w:pStyle w:val="ACLRulerLeft"/>
                      </w:pPr>
                    </w:p>
                  </w:txbxContent>
                </v:textbox>
                <w10:wrap anchorx="margin" anchory="margin"/>
              </v:shape>
            </w:pict>
          </mc:Fallback>
        </mc:AlternateContent>
      </w:r>
      <w:r>
        <w:rPr>
          <w:noProof/>
          <w:lang w:eastAsia="en-US"/>
        </w:rPr>
        <mc:AlternateContent>
          <mc:Choice Requires="wps">
            <w:drawing>
              <wp:anchor distT="0" distB="0" distL="114300" distR="114300" simplePos="0" relativeHeight="251680768" behindDoc="1" locked="0" layoutInCell="1" allowOverlap="1" wp14:anchorId="1952B848" wp14:editId="17549CD0">
                <wp:simplePos x="0" y="0"/>
                <wp:positionH relativeFrom="margin">
                  <wp:posOffset>6198235</wp:posOffset>
                </wp:positionH>
                <wp:positionV relativeFrom="margin">
                  <wp:posOffset>-127635</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4148F3" w14:paraId="30FED624" w14:textId="77777777" w:rsidTr="007508B2">
                              <w:trPr>
                                <w:trHeight w:val="14400"/>
                              </w:trPr>
                              <w:tc>
                                <w:tcPr>
                                  <w:tcW w:w="648" w:type="dxa"/>
                                </w:tcPr>
                                <w:p w14:paraId="7D3EEF5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72709D3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654B50D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1568510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5DF9FB2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5A24A6B6" w14:textId="77777777" w:rsidR="004148F3" w:rsidRPr="00126C27" w:rsidRDefault="004148F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4B1C800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1F67E28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6F6972E2"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B694A4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515266B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613B892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4409244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C1E82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02F4D02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04E23EC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68F7DF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79E0282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2770B94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A80CEA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2A84D22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447F1B2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5B42749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1F7FF6F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B320BF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1A02D3D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798573E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0FBD84B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49877A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18333D7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00C9415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43DB806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56DA40F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0DFC377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1FE81530"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2581A72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79F77A4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261A1B0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528CC34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7D2C3070"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234B3AF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1822D0F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0AB700B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29A2A7A0"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0055B5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88F38D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39841DB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1C75DE1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70D6BB1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78D3BF1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6E579512" w14:textId="77777777" w:rsidR="004148F3" w:rsidRDefault="004148F3" w:rsidP="009C2986">
                                  <w:pPr>
                                    <w:pStyle w:val="ACLRulerRight"/>
                                  </w:pPr>
                                </w:p>
                              </w:tc>
                            </w:tr>
                          </w:tbl>
                          <w:p w14:paraId="3B69EDA2" w14:textId="77777777" w:rsidR="004148F3" w:rsidRDefault="004148F3" w:rsidP="004148F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2B848" id="Text Box 24" o:spid="_x0000_s1030" type="#_x0000_t202" style="position:absolute;left:0;text-align:left;margin-left:488.05pt;margin-top:-10.05pt;width:36.5pt;height:10in;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" filled="f" stroked="f">
                <v:textbox>
                  <w:txbxContent>
                    <w:tbl>
                      <w:tblPr>
                        <w:tblW w:w="648" w:type="dxa"/>
                        <w:tblLook w:val="04A0" w:firstRow="1" w:lastRow="0" w:firstColumn="1" w:lastColumn="0" w:noHBand="0" w:noVBand="1"/>
                      </w:tblPr>
                      <w:tblGrid>
                        <w:gridCol w:w="648"/>
                      </w:tblGrid>
                      <w:tr w:rsidR="004148F3" w14:paraId="30FED624" w14:textId="77777777" w:rsidTr="007508B2">
                        <w:trPr>
                          <w:trHeight w:val="14400"/>
                        </w:trPr>
                        <w:tc>
                          <w:tcPr>
                            <w:tcW w:w="648" w:type="dxa"/>
                          </w:tcPr>
                          <w:p w14:paraId="7D3EEF5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72709D3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654B50D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1568510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5DF9FB2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5A24A6B6" w14:textId="77777777" w:rsidR="004148F3" w:rsidRPr="00126C27" w:rsidRDefault="004148F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4B1C800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1F67E28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6F6972E2"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B694A4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515266B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613B892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4409244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C1E82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02F4D02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04E23EC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68F7DF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79E0282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2770B94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A80CEA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2A84D22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447F1B2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5B42749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1F7FF6F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B320BF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1A02D3D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798573E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0FBD84B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49877A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18333D7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00C9415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43DB806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56DA40F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0DFC377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1FE81530"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2581A72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79F77A4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261A1B0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528CC34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7D2C3070"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234B3AF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1822D0F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0AB700B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29A2A7A0"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0055B5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88F38D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39841DB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1C75DE1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70D6BB1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78D3BF1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6E579512" w14:textId="77777777" w:rsidR="004148F3" w:rsidRDefault="004148F3" w:rsidP="009C2986">
                            <w:pPr>
                              <w:pStyle w:val="ACLRulerRight"/>
                            </w:pPr>
                          </w:p>
                        </w:tc>
                      </w:tr>
                    </w:tbl>
                    <w:p w14:paraId="3B69EDA2" w14:textId="77777777" w:rsidR="004148F3" w:rsidRDefault="004148F3" w:rsidP="004148F3">
                      <w:pPr>
                        <w:pStyle w:val="ACLRulerLeft"/>
                      </w:pPr>
                    </w:p>
                  </w:txbxContent>
                </v:textbox>
                <w10:wrap anchorx="margin" anchory="margin"/>
              </v:shape>
            </w:pict>
          </mc:Fallback>
        </mc:AlternateContent>
      </w:r>
      <w:r w:rsidR="00553389" w:rsidRPr="00A71548">
        <w:rPr>
          <w:rFonts w:hint="eastAsia"/>
        </w:rPr>
        <w:t xml:space="preserve">3.1 </w:t>
      </w:r>
      <w:r w:rsidR="00553389" w:rsidRPr="00A71548">
        <w:t>Text Preprocessing &amp; Representation</w:t>
      </w:r>
    </w:p>
    <w:bookmarkEnd w:id="6"/>
    <w:p w14:paraId="52212674" w14:textId="47D0131D" w:rsidR="00553389" w:rsidRPr="00B33274" w:rsidRDefault="004148F3" w:rsidP="004148F3">
      <w:pPr>
        <w:pStyle w:val="ACLTextFirstLine"/>
        <w:ind w:firstLine="0"/>
        <w:rPr>
          <w:rFonts w:eastAsia="PMingLiU"/>
          <w:lang w:eastAsia="zh-TW"/>
        </w:rPr>
      </w:pPr>
      <w:r>
        <w:rPr>
          <w:lang w:eastAsia="tr-TR"/>
        </w:rPr>
        <w:t xml:space="preserve">    </w:t>
      </w:r>
      <w:r w:rsidR="00553389" w:rsidRPr="00553389">
        <w:rPr>
          <w:lang w:eastAsia="tr-TR"/>
        </w:rPr>
        <w:t xml:space="preserve">Given the unstructured nature of the tweet data, extensive preprocessing was performed to facilitate accurate sentiment analysis. The text was standardized through lowercasing, removal of URLs, mentions, hashtags, punctuation, and </w:t>
      </w:r>
      <w:proofErr w:type="spellStart"/>
      <w:r w:rsidR="00553389" w:rsidRPr="00553389">
        <w:rPr>
          <w:lang w:eastAsia="tr-TR"/>
        </w:rPr>
        <w:t>stopwords</w:t>
      </w:r>
      <w:proofErr w:type="spellEnd"/>
      <w:r w:rsidR="00553389" w:rsidRPr="00553389">
        <w:rPr>
          <w:lang w:eastAsia="tr-TR"/>
        </w:rPr>
        <w:t xml:space="preserve">. Porter stemming was then applied to unify different word forms and reduce textual complexity. For sentiment representation, two methods were implemented: VADER, as a baseline reflecting general sentiment analysis, and </w:t>
      </w:r>
      <w:proofErr w:type="spellStart"/>
      <w:r w:rsidR="00553389" w:rsidRPr="00553389">
        <w:rPr>
          <w:lang w:eastAsia="tr-TR"/>
        </w:rPr>
        <w:t>FinBERT</w:t>
      </w:r>
      <w:proofErr w:type="spellEnd"/>
      <w:r w:rsidR="00553389" w:rsidRPr="00553389">
        <w:rPr>
          <w:lang w:eastAsia="tr-TR"/>
        </w:rPr>
        <w:t>, a domain-specific sentiment model motivated by Liu et al.</w:t>
      </w:r>
      <w:r w:rsidR="00DA4A97">
        <w:rPr>
          <w:lang w:eastAsia="tr-TR"/>
        </w:rPr>
        <w:t xml:space="preserve"> (</w:t>
      </w:r>
      <w:r w:rsidR="00553389" w:rsidRPr="00553389">
        <w:rPr>
          <w:lang w:eastAsia="tr-TR"/>
        </w:rPr>
        <w:t>202</w:t>
      </w:r>
      <w:r w:rsidR="006053B7">
        <w:rPr>
          <w:lang w:eastAsia="tr-TR"/>
        </w:rPr>
        <w:t>0</w:t>
      </w:r>
      <w:r w:rsidR="00553389" w:rsidRPr="00553389">
        <w:rPr>
          <w:lang w:eastAsia="tr-TR"/>
        </w:rPr>
        <w:t>). Daily sentiment was aggregated by calculating the mean sentiment score per stock and counting tweet volumes to capture variations in market attention as recommended by Li and Hu (2024).</w:t>
      </w:r>
    </w:p>
    <w:p w14:paraId="71B7A0D3" w14:textId="2C842A8B" w:rsidR="00553389" w:rsidRPr="00A71548" w:rsidRDefault="00553389" w:rsidP="00A71548">
      <w:pPr>
        <w:pStyle w:val="ACLSection"/>
        <w:numPr>
          <w:ilvl w:val="0"/>
          <w:numId w:val="0"/>
        </w:numPr>
      </w:pPr>
      <w:r w:rsidRPr="00A71548">
        <w:rPr>
          <w:rFonts w:hint="eastAsia"/>
        </w:rPr>
        <w:t>3.</w:t>
      </w:r>
      <w:r w:rsidRPr="00A71548">
        <w:rPr>
          <w:rFonts w:hint="eastAsia"/>
        </w:rPr>
        <w:t>2</w:t>
      </w:r>
      <w:r w:rsidRPr="00A71548">
        <w:rPr>
          <w:rFonts w:hint="eastAsia"/>
        </w:rPr>
        <w:t xml:space="preserve"> </w:t>
      </w:r>
      <w:r w:rsidRPr="00A71548">
        <w:t>Feature Engineering</w:t>
      </w:r>
    </w:p>
    <w:p w14:paraId="7F3AFC6A" w14:textId="359C3BB0" w:rsidR="00553389" w:rsidRDefault="004148F3" w:rsidP="001F52AB">
      <w:pPr>
        <w:pStyle w:val="ACLTextFirstLine"/>
        <w:ind w:firstLine="0"/>
        <w:rPr>
          <w:rFonts w:eastAsia="PMingLiU"/>
          <w:lang w:eastAsia="zh-TW"/>
        </w:rPr>
      </w:pPr>
      <w:r>
        <w:rPr>
          <w:rFonts w:eastAsia="PMingLiU"/>
          <w:lang w:eastAsia="zh-TW"/>
        </w:rPr>
        <w:t xml:space="preserve">    </w:t>
      </w:r>
      <w:proofErr w:type="gramStart"/>
      <w:r w:rsidR="001D29BB">
        <w:rPr>
          <w:rFonts w:eastAsia="PMingLiU"/>
          <w:lang w:eastAsia="zh-TW"/>
        </w:rPr>
        <w:t>In order to</w:t>
      </w:r>
      <w:proofErr w:type="gramEnd"/>
      <w:r w:rsidR="001D29BB">
        <w:rPr>
          <w:rFonts w:eastAsia="PMingLiU"/>
          <w:lang w:eastAsia="zh-TW"/>
        </w:rPr>
        <w:t xml:space="preserve"> increase the accuracy of the stock return prediction and </w:t>
      </w:r>
      <w:r w:rsidR="00DA4A97">
        <w:rPr>
          <w:rFonts w:eastAsia="PMingLiU"/>
          <w:lang w:eastAsia="zh-TW"/>
        </w:rPr>
        <w:t>compare the effectiveness with traditional financial technical analysis, s</w:t>
      </w:r>
      <w:r w:rsidR="00553389" w:rsidRPr="00553389">
        <w:rPr>
          <w:rFonts w:eastAsia="PMingLiU"/>
          <w:lang w:eastAsia="zh-TW"/>
        </w:rPr>
        <w:t xml:space="preserve">everal additional features were engineered to enhance predictive modeling. Technical indicators, specifically the Relative Strength Index (RSI), Moving Average Convergence Divergence (MACD), and Bollinger Bands, were computed to incorporate market-derived signals alongside sentiment data. </w:t>
      </w:r>
      <w:r w:rsidR="00DA4A97">
        <w:rPr>
          <w:rFonts w:eastAsia="PMingLiU"/>
          <w:lang w:eastAsia="zh-TW"/>
        </w:rPr>
        <w:t>M</w:t>
      </w:r>
      <w:r w:rsidR="00553389" w:rsidRPr="00553389">
        <w:rPr>
          <w:rFonts w:eastAsia="PMingLiU"/>
          <w:lang w:eastAsia="zh-TW"/>
        </w:rPr>
        <w:t>ulti-horizon returns (1-day, 3-day, 5-day, and 7-day forward returns) were calculated to test the predictive effectiveness of sentiment and technical features over varying short-term horizons. Furthermore, market regimes were detected using K-Means clustering applied to rolling volatility, following best practices in contextualizing predictive analytics within different market environments</w:t>
      </w:r>
      <w:r w:rsidR="006053B7">
        <w:rPr>
          <w:rFonts w:eastAsia="PMingLiU"/>
          <w:lang w:eastAsia="zh-TW"/>
        </w:rPr>
        <w:t xml:space="preserve"> (</w:t>
      </w:r>
      <w:r w:rsidR="006053B7" w:rsidRPr="006053B7">
        <w:rPr>
          <w:rFonts w:eastAsia="PMingLiU"/>
          <w:lang w:eastAsia="zh-TW"/>
        </w:rPr>
        <w:t>Market Regime</w:t>
      </w:r>
      <w:r w:rsidR="006053B7">
        <w:rPr>
          <w:rFonts w:eastAsia="PMingLiU"/>
          <w:lang w:eastAsia="zh-TW"/>
        </w:rPr>
        <w:t xml:space="preserve"> Clustering)</w:t>
      </w:r>
      <w:r w:rsidR="00553389" w:rsidRPr="00553389">
        <w:rPr>
          <w:rFonts w:eastAsia="PMingLiU"/>
          <w:lang w:eastAsia="zh-TW"/>
        </w:rPr>
        <w:t>.</w:t>
      </w:r>
    </w:p>
    <w:p w14:paraId="270AE378" w14:textId="7EC6D3B4" w:rsidR="00553389" w:rsidRPr="00A71548" w:rsidRDefault="00553389" w:rsidP="00A71548">
      <w:pPr>
        <w:pStyle w:val="ACLSection"/>
        <w:numPr>
          <w:ilvl w:val="0"/>
          <w:numId w:val="0"/>
        </w:numPr>
      </w:pPr>
      <w:r w:rsidRPr="00A71548">
        <w:rPr>
          <w:rFonts w:hint="eastAsia"/>
        </w:rPr>
        <w:t>3.</w:t>
      </w:r>
      <w:r w:rsidRPr="00A71548">
        <w:rPr>
          <w:rFonts w:hint="eastAsia"/>
        </w:rPr>
        <w:t>3</w:t>
      </w:r>
      <w:r w:rsidRPr="00A71548">
        <w:rPr>
          <w:rFonts w:hint="eastAsia"/>
        </w:rPr>
        <w:t xml:space="preserve"> </w:t>
      </w:r>
      <w:r w:rsidR="00DA4A97">
        <w:t>Feature Combination</w:t>
      </w:r>
    </w:p>
    <w:p w14:paraId="318F065C" w14:textId="49123212" w:rsidR="00553389" w:rsidRDefault="004148F3" w:rsidP="001F52AB">
      <w:pPr>
        <w:pStyle w:val="ACLTextFirstLine"/>
        <w:ind w:firstLine="0"/>
        <w:rPr>
          <w:rFonts w:eastAsia="PMingLiU"/>
          <w:lang w:eastAsia="zh-TW"/>
        </w:rPr>
      </w:pPr>
      <w:r>
        <w:rPr>
          <w:rFonts w:eastAsia="PMingLiU"/>
          <w:lang w:eastAsia="zh-TW"/>
        </w:rPr>
        <w:t xml:space="preserve">    </w:t>
      </w:r>
      <w:r w:rsidR="00553389" w:rsidRPr="00553389">
        <w:rPr>
          <w:rFonts w:eastAsia="PMingLiU"/>
          <w:lang w:eastAsia="zh-TW"/>
        </w:rPr>
        <w:t xml:space="preserve">A comprehensive model training strategy was employed, incorporating multiple feature sets for a rigorous ablation study. Specifically, four feature configurations were tested: combined sentiment and technical indicators (separately for </w:t>
      </w:r>
      <w:proofErr w:type="spellStart"/>
      <w:r w:rsidR="00553389" w:rsidRPr="00553389">
        <w:rPr>
          <w:rFonts w:eastAsia="PMingLiU"/>
          <w:lang w:eastAsia="zh-TW"/>
        </w:rPr>
        <w:t>FinBERT</w:t>
      </w:r>
      <w:proofErr w:type="spellEnd"/>
      <w:r w:rsidR="00553389" w:rsidRPr="00553389">
        <w:rPr>
          <w:rFonts w:eastAsia="PMingLiU"/>
          <w:lang w:eastAsia="zh-TW"/>
        </w:rPr>
        <w:t xml:space="preserve"> and VADER sentiment), sentiment-only features, and technical-only features. Models included a baseline (majority-class predictor) and interpretable classical machine learning algorithms, </w:t>
      </w:r>
      <w:r w:rsidR="00553389" w:rsidRPr="00553389">
        <w:rPr>
          <w:rFonts w:eastAsia="PMingLiU"/>
          <w:lang w:eastAsia="zh-TW"/>
        </w:rPr>
        <w:lastRenderedPageBreak/>
        <w:t xml:space="preserve">notably Logistic Regression and Random Forest classifiers. The performance was robustly validated using time-based cross-validation </w:t>
      </w:r>
      <w:r>
        <w:rPr>
          <w:noProof/>
          <w:lang w:eastAsia="en-US"/>
        </w:rPr>
        <mc:AlternateContent>
          <mc:Choice Requires="wps">
            <w:drawing>
              <wp:anchor distT="0" distB="0" distL="114300" distR="114300" simplePos="0" relativeHeight="251682816" behindDoc="1" locked="0" layoutInCell="1" allowOverlap="1" wp14:anchorId="1FA3A7A1" wp14:editId="48880F65">
                <wp:simplePos x="0" y="0"/>
                <wp:positionH relativeFrom="margin">
                  <wp:posOffset>-1021080</wp:posOffset>
                </wp:positionH>
                <wp:positionV relativeFrom="margin">
                  <wp:posOffset>-178435</wp:posOffset>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148F3" w14:paraId="1FBF557E" w14:textId="77777777" w:rsidTr="007508B2">
                              <w:trPr>
                                <w:trHeight w:val="14400"/>
                              </w:trPr>
                              <w:tc>
                                <w:tcPr>
                                  <w:tcW w:w="648" w:type="dxa"/>
                                  <w:tcBorders>
                                    <w:top w:val="nil"/>
                                    <w:left w:val="nil"/>
                                    <w:bottom w:val="nil"/>
                                    <w:right w:val="nil"/>
                                  </w:tcBorders>
                                </w:tcPr>
                                <w:p w14:paraId="6E17C15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206238B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327CC2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58CEF88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17218500"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7BF813A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771813B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71BA1A8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B991B1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0BB11E0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24DA59E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67B888F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2D6BBB4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8FC988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2D74C8B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7445D5F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62F819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578B2B5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110A65E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56F3F25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67A58A0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54AD7A92"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1E44242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72CDD3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4F2E6A8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42B9B30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6916FD2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31FA653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6E098A40"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7F09BDF2"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33C8E12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3C717E5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90890C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08A796A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204AAB5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6B9C881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F1EBA5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08E08F7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9ED016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045AB9B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933BE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566EF7D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A27FAC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6ACBA8A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221240A0"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3145FCE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6503643C"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E292E7C"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1CE918FA"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356FDEB3" w14:textId="77777777" w:rsidR="004148F3"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0A3F7BCC" w14:textId="77777777" w:rsidR="004148F3" w:rsidRDefault="004148F3" w:rsidP="004148F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3A7A1" id="Text Box 30" o:spid="_x0000_s1031" type="#_x0000_t202" style="position:absolute;left:0;text-align:left;margin-left:-80.4pt;margin-top:-14.05pt;width:34.5pt;height:10in;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148F3" w14:paraId="1FBF557E" w14:textId="77777777" w:rsidTr="007508B2">
                        <w:trPr>
                          <w:trHeight w:val="14400"/>
                        </w:trPr>
                        <w:tc>
                          <w:tcPr>
                            <w:tcW w:w="648" w:type="dxa"/>
                            <w:tcBorders>
                              <w:top w:val="nil"/>
                              <w:left w:val="nil"/>
                              <w:bottom w:val="nil"/>
                              <w:right w:val="nil"/>
                            </w:tcBorders>
                          </w:tcPr>
                          <w:p w14:paraId="6E17C15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206238B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327CC2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58CEF88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17218500"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7BF813A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771813B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71BA1A8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B991B1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0BB11E0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24DA59E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67B888F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2D6BBB4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8FC988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2D74C8B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7445D5F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62F819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578B2B5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110A65E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56F3F25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67A58A0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54AD7A92"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1E44242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72CDD3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4F2E6A8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42B9B30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6916FD2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31FA653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6E098A40"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7F09BDF2"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33C8E12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3C717E5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90890C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08A796A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204AAB5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6B9C881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F1EBA5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08E08F7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9ED016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045AB9B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933BE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566EF7D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A27FAC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6ACBA8A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221240A0"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3145FCE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6503643C"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E292E7C"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1CE918FA"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356FDEB3" w14:textId="77777777" w:rsidR="004148F3"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0A3F7BCC" w14:textId="77777777" w:rsidR="004148F3" w:rsidRDefault="004148F3" w:rsidP="004148F3">
                      <w:pPr>
                        <w:pStyle w:val="ACLRulerLeft"/>
                      </w:pPr>
                    </w:p>
                  </w:txbxContent>
                </v:textbox>
                <w10:wrap anchorx="margin" anchory="margin"/>
              </v:shape>
            </w:pict>
          </mc:Fallback>
        </mc:AlternateContent>
      </w:r>
      <w:r w:rsidR="00553389" w:rsidRPr="00553389">
        <w:rPr>
          <w:rFonts w:eastAsia="PMingLiU"/>
          <w:lang w:eastAsia="zh-TW"/>
        </w:rPr>
        <w:t>(</w:t>
      </w:r>
      <w:proofErr w:type="spellStart"/>
      <w:r w:rsidR="00553389" w:rsidRPr="00553389">
        <w:rPr>
          <w:rFonts w:eastAsia="PMingLiU"/>
          <w:lang w:eastAsia="zh-TW"/>
        </w:rPr>
        <w:t>TimeSeriesSplit</w:t>
      </w:r>
      <w:proofErr w:type="spellEnd"/>
      <w:r w:rsidR="00553389" w:rsidRPr="00553389">
        <w:rPr>
          <w:rFonts w:eastAsia="PMingLiU"/>
          <w:lang w:eastAsia="zh-TW"/>
        </w:rPr>
        <w:t>) to mimic real-world forecasting conditions and to avoid data leakage, aligning with scholarly recommendations for predictive financial modeling.</w:t>
      </w:r>
    </w:p>
    <w:p w14:paraId="3A5F0FA0" w14:textId="12C84146" w:rsidR="00A71548" w:rsidRDefault="00DA4A97" w:rsidP="001F52AB">
      <w:pPr>
        <w:pStyle w:val="ACLTextFirstLine"/>
        <w:ind w:firstLine="0"/>
        <w:rPr>
          <w:rFonts w:eastAsia="PMingLiU"/>
          <w:lang w:eastAsia="zh-TW"/>
        </w:rPr>
      </w:pPr>
      <w:r>
        <w:rPr>
          <w:rFonts w:eastAsia="PMingLiU"/>
          <w:lang w:eastAsia="zh-TW"/>
        </w:rPr>
        <w:t xml:space="preserve">    </w:t>
      </w:r>
      <w:r w:rsidR="00A71548" w:rsidRPr="00A71548">
        <w:rPr>
          <w:rFonts w:eastAsia="PMingLiU"/>
          <w:lang w:eastAsia="zh-TW"/>
        </w:rPr>
        <w:t xml:space="preserve">An additional advanced textual representation strategy was integrated by training a custom Word2Vec model using the CBOW and Skip-Gram algorithms. </w:t>
      </w:r>
      <w:r>
        <w:rPr>
          <w:rFonts w:eastAsia="PMingLiU"/>
          <w:lang w:eastAsia="zh-TW"/>
        </w:rPr>
        <w:t>T</w:t>
      </w:r>
      <w:r w:rsidR="00A71548" w:rsidRPr="00A71548">
        <w:rPr>
          <w:rFonts w:eastAsia="PMingLiU"/>
          <w:lang w:eastAsia="zh-TW"/>
        </w:rPr>
        <w:t>he word embeddings were aggregated daily per stock, providing semantically enriched sentiment representations beyond simplistic averaging methods.</w:t>
      </w:r>
    </w:p>
    <w:p w14:paraId="3E4FFC3E" w14:textId="4F1AC7E8" w:rsidR="00553389" w:rsidRPr="00A71548" w:rsidRDefault="00553389" w:rsidP="00A71548">
      <w:pPr>
        <w:pStyle w:val="ACLSection"/>
        <w:numPr>
          <w:ilvl w:val="0"/>
          <w:numId w:val="0"/>
        </w:numPr>
      </w:pPr>
      <w:r w:rsidRPr="00A71548">
        <w:rPr>
          <w:rFonts w:hint="eastAsia"/>
        </w:rPr>
        <w:t>3.4</w:t>
      </w:r>
      <w:r w:rsidR="009F21CF" w:rsidRPr="009F21CF">
        <w:t xml:space="preserve"> </w:t>
      </w:r>
      <w:r w:rsidR="009F21CF" w:rsidRPr="009F21CF">
        <w:t>LSTM Model</w:t>
      </w:r>
    </w:p>
    <w:p w14:paraId="277AE4D0" w14:textId="6131C2FA" w:rsidR="00553389" w:rsidRDefault="004148F3" w:rsidP="001F52AB">
      <w:pPr>
        <w:pStyle w:val="ACLTextFirstLine"/>
        <w:ind w:firstLine="0"/>
        <w:rPr>
          <w:rFonts w:eastAsia="PMingLiU"/>
          <w:lang w:eastAsia="zh-TW"/>
        </w:rPr>
      </w:pPr>
      <w:r>
        <w:rPr>
          <w:rFonts w:eastAsia="PMingLiU"/>
          <w:lang w:eastAsia="zh-TW"/>
        </w:rPr>
        <w:t xml:space="preserve">    </w:t>
      </w:r>
      <w:r w:rsidR="00553389" w:rsidRPr="00553389">
        <w:rPr>
          <w:rFonts w:eastAsia="PMingLiU"/>
          <w:lang w:eastAsia="zh-TW"/>
        </w:rPr>
        <w:t>To leverage sophisticated modeling of sequential patterns inherent in market data, Long Short-Term Memory (LSTM) networks were introduced. The LSTM model captured temporal dependencies within sentiment signals and technical indicators, providing a richer representation of the sequential market dynamics compared to traditional methods. This approach was motivated by recent literature advocating advanced neural sequence modeling techniques to better handle temporal financial data (Liapis et al., 2023).</w:t>
      </w:r>
    </w:p>
    <w:p w14:paraId="5FD57B79" w14:textId="1249BD9D" w:rsidR="00A71548" w:rsidRPr="00A71548" w:rsidRDefault="00A71548" w:rsidP="00A71548">
      <w:pPr>
        <w:pStyle w:val="ACLTextFirstLine"/>
        <w:rPr>
          <w:rFonts w:eastAsia="PMingLiU"/>
          <w:lang w:eastAsia="zh-TW"/>
        </w:rPr>
      </w:pPr>
      <w:r w:rsidRPr="00A71548">
        <w:rPr>
          <w:rFonts w:eastAsia="PMingLiU"/>
          <w:lang w:eastAsia="zh-TW"/>
        </w:rPr>
        <w:t>The LSTM model consisted of</w:t>
      </w:r>
      <w:r>
        <w:rPr>
          <w:rFonts w:eastAsia="PMingLiU" w:hint="eastAsia"/>
          <w:lang w:eastAsia="zh-TW"/>
        </w:rPr>
        <w:t xml:space="preserve"> an </w:t>
      </w:r>
      <w:proofErr w:type="gramStart"/>
      <w:r>
        <w:rPr>
          <w:rFonts w:eastAsia="PMingLiU" w:hint="eastAsia"/>
          <w:lang w:eastAsia="zh-TW"/>
        </w:rPr>
        <w:t>i</w:t>
      </w:r>
      <w:r w:rsidRPr="00A71548">
        <w:rPr>
          <w:rFonts w:eastAsia="PMingLiU"/>
          <w:lang w:eastAsia="zh-TW"/>
        </w:rPr>
        <w:t>nput layers</w:t>
      </w:r>
      <w:proofErr w:type="gramEnd"/>
      <w:r w:rsidRPr="00A71548">
        <w:rPr>
          <w:rFonts w:eastAsia="PMingLiU"/>
          <w:lang w:eastAsia="zh-TW"/>
        </w:rPr>
        <w:t xml:space="preserve"> combining sentiment scores, tweet volume, technical indicators (RSI, MACD, Bollinger Bands), and market regimes</w:t>
      </w:r>
      <w:r>
        <w:rPr>
          <w:rFonts w:eastAsia="PMingLiU" w:hint="eastAsia"/>
          <w:lang w:eastAsia="zh-TW"/>
        </w:rPr>
        <w:t xml:space="preserve">; </w:t>
      </w:r>
      <w:r w:rsidRPr="00A71548">
        <w:rPr>
          <w:rFonts w:eastAsia="PMingLiU"/>
          <w:lang w:eastAsia="zh-TW"/>
        </w:rPr>
        <w:t>A single or stacked LSTM layer to capture temporal dependencies.</w:t>
      </w:r>
    </w:p>
    <w:p w14:paraId="1CB91BA8" w14:textId="373A1A4E" w:rsidR="00A71548" w:rsidRDefault="00A71548" w:rsidP="00A71548">
      <w:pPr>
        <w:pStyle w:val="ACLTextFirstLine"/>
        <w:rPr>
          <w:rFonts w:eastAsia="PMingLiU"/>
          <w:lang w:eastAsia="zh-TW"/>
        </w:rPr>
      </w:pPr>
      <w:r w:rsidRPr="00A71548">
        <w:rPr>
          <w:rFonts w:eastAsia="PMingLiU"/>
          <w:lang w:eastAsia="zh-TW"/>
        </w:rPr>
        <w:t>Dropout regularization layers to address potential overfitting, based on best practices from the lecture material</w:t>
      </w:r>
      <w:r>
        <w:rPr>
          <w:rFonts w:eastAsia="PMingLiU" w:hint="eastAsia"/>
          <w:lang w:eastAsia="zh-TW"/>
        </w:rPr>
        <w:t xml:space="preserve">; and </w:t>
      </w:r>
      <w:r w:rsidRPr="00A71548">
        <w:rPr>
          <w:rFonts w:eastAsia="PMingLiU"/>
          <w:lang w:eastAsia="zh-TW"/>
        </w:rPr>
        <w:t>Dense output layers using sigmoid activation for binary classification, optimized using the Adam optimizer.</w:t>
      </w:r>
    </w:p>
    <w:p w14:paraId="55AC787D" w14:textId="5767CA85" w:rsidR="00553389" w:rsidRPr="009F21CF" w:rsidRDefault="00553389" w:rsidP="00A71548">
      <w:pPr>
        <w:pStyle w:val="ACLSection"/>
        <w:numPr>
          <w:ilvl w:val="0"/>
          <w:numId w:val="0"/>
        </w:numPr>
        <w:rPr>
          <w:rFonts w:eastAsia="PMingLiU"/>
          <w:lang w:eastAsia="zh-TW"/>
        </w:rPr>
      </w:pPr>
      <w:r w:rsidRPr="00A71548">
        <w:rPr>
          <w:rFonts w:hint="eastAsia"/>
        </w:rPr>
        <w:t>3.5</w:t>
      </w:r>
      <w:r w:rsidR="009F21CF">
        <w:rPr>
          <w:rFonts w:eastAsia="PMingLiU" w:hint="eastAsia"/>
          <w:lang w:eastAsia="zh-TW"/>
        </w:rPr>
        <w:t xml:space="preserve"> </w:t>
      </w:r>
      <w:r w:rsidR="009F21CF" w:rsidRPr="009F21CF">
        <w:rPr>
          <w:rFonts w:eastAsia="PMingLiU"/>
          <w:lang w:eastAsia="zh-TW"/>
        </w:rPr>
        <w:t>Evaluation, Analysis, and Visualizations</w:t>
      </w:r>
    </w:p>
    <w:p w14:paraId="4D926A14" w14:textId="63A38A61" w:rsidR="00553389" w:rsidRDefault="00397324" w:rsidP="00397324">
      <w:pPr>
        <w:pStyle w:val="ACLTextFirstLine"/>
        <w:ind w:firstLine="0"/>
        <w:rPr>
          <w:rFonts w:eastAsia="PMingLiU"/>
          <w:lang w:eastAsia="zh-TW"/>
        </w:rPr>
      </w:pPr>
      <w:r>
        <w:rPr>
          <w:rFonts w:eastAsia="PMingLiU"/>
          <w:lang w:eastAsia="zh-TW"/>
        </w:rPr>
        <w:t xml:space="preserve">    </w:t>
      </w:r>
      <w:r w:rsidR="00553389" w:rsidRPr="00553389">
        <w:rPr>
          <w:rFonts w:eastAsia="PMingLiU"/>
          <w:lang w:eastAsia="zh-TW"/>
        </w:rPr>
        <w:t xml:space="preserve">The project employed multiple performance metrics to rigorously evaluate and compare the predictive capabilities of different models, including accuracy, ROC-AUC, precision, and recall. An ablation study systematically assessed the impact and relative contribution of sentiment and technical indicators. To facilitate deeper understanding and interpretation, statistical analyses were performed, including descriptive </w:t>
      </w:r>
      <w:r w:rsidR="00553389" w:rsidRPr="00553389">
        <w:rPr>
          <w:rFonts w:eastAsia="PMingLiU"/>
          <w:lang w:eastAsia="zh-TW"/>
        </w:rPr>
        <w:t xml:space="preserve">statistics on sentiment scores and correlation matrices to reveal feature interactions. </w:t>
      </w:r>
    </w:p>
    <w:p w14:paraId="7DC00E3B" w14:textId="4DBBA780" w:rsidR="00553389" w:rsidRPr="002162D1" w:rsidRDefault="004148F3" w:rsidP="00A71548">
      <w:pPr>
        <w:pStyle w:val="ACLSection"/>
        <w:numPr>
          <w:ilvl w:val="0"/>
          <w:numId w:val="0"/>
        </w:numPr>
        <w:rPr>
          <w:rFonts w:eastAsia="PMingLiU"/>
          <w:lang w:eastAsia="zh-TW"/>
        </w:rPr>
      </w:pPr>
      <w:r>
        <w:rPr>
          <w:noProof/>
          <w:lang w:eastAsia="en-US"/>
        </w:rPr>
        <mc:AlternateContent>
          <mc:Choice Requires="wps">
            <w:drawing>
              <wp:anchor distT="0" distB="0" distL="114300" distR="114300" simplePos="0" relativeHeight="251683840" behindDoc="1" locked="0" layoutInCell="1" allowOverlap="1" wp14:anchorId="32CD0E79" wp14:editId="38D1C10B">
                <wp:simplePos x="0" y="0"/>
                <wp:positionH relativeFrom="page">
                  <wp:posOffset>7098665</wp:posOffset>
                </wp:positionH>
                <wp:positionV relativeFrom="margin">
                  <wp:posOffset>-165735</wp:posOffset>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4148F3" w14:paraId="3FF41781" w14:textId="77777777" w:rsidTr="007508B2">
                              <w:trPr>
                                <w:trHeight w:val="14400"/>
                              </w:trPr>
                              <w:tc>
                                <w:tcPr>
                                  <w:tcW w:w="648" w:type="dxa"/>
                                </w:tcPr>
                                <w:p w14:paraId="407CFD5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1610410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089BB9D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5935DA4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0202C55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3F591FED" w14:textId="77777777" w:rsidR="004148F3" w:rsidRPr="00126C27" w:rsidRDefault="004148F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592A9CF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52D4A6B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30CA56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573241F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3E19DA5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0D99F70"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37C633C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9BD139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75A552E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626B74D0"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4F6D2F3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2ABA5C0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A685D3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20CCF26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717D2B9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69FD500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35F54F5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EF20BD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6BDBA6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77A6010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36832990"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60DE4B0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4AF25EC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4F2BF54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646E7D7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7DD006A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309D5A3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1F9AC68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0FBED4A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6F0D992"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00D773C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64818CE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907848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1074626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5BF09D3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38CCABA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1EE25A5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6CAFD32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3044776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4DA67EF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0761B8E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4B0024D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5F92A75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182AC73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C2A5B0F" w14:textId="77777777" w:rsidR="004148F3" w:rsidRDefault="004148F3" w:rsidP="009C2986">
                                  <w:pPr>
                                    <w:pStyle w:val="ACLRulerRight"/>
                                  </w:pPr>
                                </w:p>
                              </w:tc>
                            </w:tr>
                          </w:tbl>
                          <w:p w14:paraId="12368D87" w14:textId="77777777" w:rsidR="004148F3" w:rsidRDefault="004148F3" w:rsidP="004148F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D0E79" id="Text Box 31" o:spid="_x0000_s1032" type="#_x0000_t202" style="position:absolute;left:0;text-align:left;margin-left:558.95pt;margin-top:-13.05pt;width:36.5pt;height:10in;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" filled="f" stroked="f">
                <v:textbox>
                  <w:txbxContent>
                    <w:tbl>
                      <w:tblPr>
                        <w:tblW w:w="648" w:type="dxa"/>
                        <w:tblLook w:val="04A0" w:firstRow="1" w:lastRow="0" w:firstColumn="1" w:lastColumn="0" w:noHBand="0" w:noVBand="1"/>
                      </w:tblPr>
                      <w:tblGrid>
                        <w:gridCol w:w="648"/>
                      </w:tblGrid>
                      <w:tr w:rsidR="004148F3" w14:paraId="3FF41781" w14:textId="77777777" w:rsidTr="007508B2">
                        <w:trPr>
                          <w:trHeight w:val="14400"/>
                        </w:trPr>
                        <w:tc>
                          <w:tcPr>
                            <w:tcW w:w="648" w:type="dxa"/>
                          </w:tcPr>
                          <w:p w14:paraId="407CFD5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1610410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089BB9D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5935DA4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0202C55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3F591FED" w14:textId="77777777" w:rsidR="004148F3" w:rsidRPr="00126C27" w:rsidRDefault="004148F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592A9CF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52D4A6B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30CA56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573241F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3E19DA5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0D99F70"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37C633C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9BD139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75A552E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626B74D0"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4F6D2F3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2ABA5C0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A685D3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20CCF26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717D2B9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69FD500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35F54F5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EF20BD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6BDBA6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77A6010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36832990"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60DE4B0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4AF25EC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4F2BF54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646E7D7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7DD006A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309D5A3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1F9AC68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0FBED4A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6F0D992"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00D773C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64818CE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907848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1074626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5BF09D3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38CCABA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1EE25A5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6CAFD32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3044776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4DA67EF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0761B8E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4B0024D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5F92A75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182AC73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C2A5B0F" w14:textId="77777777" w:rsidR="004148F3" w:rsidRDefault="004148F3" w:rsidP="009C2986">
                            <w:pPr>
                              <w:pStyle w:val="ACLRulerRight"/>
                            </w:pPr>
                          </w:p>
                        </w:tc>
                      </w:tr>
                    </w:tbl>
                    <w:p w14:paraId="12368D87" w14:textId="77777777" w:rsidR="004148F3" w:rsidRDefault="004148F3" w:rsidP="004148F3">
                      <w:pPr>
                        <w:pStyle w:val="ACLRulerLeft"/>
                      </w:pPr>
                    </w:p>
                  </w:txbxContent>
                </v:textbox>
                <w10:wrap anchorx="page" anchory="margin"/>
              </v:shape>
            </w:pict>
          </mc:Fallback>
        </mc:AlternateContent>
      </w:r>
      <w:r w:rsidR="00553389" w:rsidRPr="00A71548">
        <w:rPr>
          <w:rFonts w:hint="eastAsia"/>
        </w:rPr>
        <w:t>3.6</w:t>
      </w:r>
      <w:r w:rsidR="002162D1">
        <w:rPr>
          <w:rFonts w:eastAsia="PMingLiU" w:hint="eastAsia"/>
          <w:lang w:eastAsia="zh-TW"/>
        </w:rPr>
        <w:t xml:space="preserve"> </w:t>
      </w:r>
      <w:r w:rsidR="002162D1" w:rsidRPr="002162D1">
        <w:rPr>
          <w:rFonts w:eastAsia="PMingLiU"/>
          <w:lang w:eastAsia="zh-TW"/>
        </w:rPr>
        <w:t>Multi-Horizon Analysis</w:t>
      </w:r>
    </w:p>
    <w:p w14:paraId="46A26353" w14:textId="5B0A8080" w:rsidR="00F729D7" w:rsidRPr="00F729D7" w:rsidRDefault="00E76B31" w:rsidP="003F6453">
      <w:pPr>
        <w:pStyle w:val="ACLTextFirstLine"/>
        <w:rPr>
          <w:rFonts w:eastAsia="PMingLiU"/>
          <w:lang w:eastAsia="zh-TW"/>
        </w:rPr>
      </w:pPr>
      <w:r>
        <w:rPr>
          <w:rFonts w:eastAsia="PMingLiU" w:hint="eastAsia"/>
          <w:lang w:eastAsia="zh-TW"/>
        </w:rPr>
        <w:t>A</w:t>
      </w:r>
      <w:r w:rsidR="00F729D7" w:rsidRPr="00F729D7">
        <w:rPr>
          <w:rFonts w:eastAsia="PMingLiU"/>
          <w:lang w:eastAsia="zh-TW"/>
        </w:rPr>
        <w:t xml:space="preserve"> dedicated multi-horizon predictive analysis</w:t>
      </w:r>
      <w:r>
        <w:rPr>
          <w:rFonts w:eastAsia="PMingLiU" w:hint="eastAsia"/>
          <w:lang w:eastAsia="zh-TW"/>
        </w:rPr>
        <w:t xml:space="preserve"> is performed</w:t>
      </w:r>
      <w:r w:rsidR="00F729D7" w:rsidRPr="00F729D7">
        <w:rPr>
          <w:rFonts w:eastAsia="PMingLiU"/>
          <w:lang w:eastAsia="zh-TW"/>
        </w:rPr>
        <w:t>. Specifically, predictive performance was systematically assessed across multiple short-term horizons (1, 3, 5, and 7 days). The objective was to quantify the temporal extent to which sentiment-based features can effectively forecast short-term price movements, with results offering valuable insights into market efficiency and the effective "lifespan" of sentiment signals.</w:t>
      </w:r>
    </w:p>
    <w:p w14:paraId="654C802C" w14:textId="4554D939" w:rsidR="00A71548" w:rsidRPr="00553389" w:rsidRDefault="003975DE" w:rsidP="003975DE">
      <w:pPr>
        <w:pStyle w:val="ACLTextFirstLine"/>
        <w:rPr>
          <w:rFonts w:eastAsia="PMingLiU" w:hint="eastAsia"/>
          <w:lang w:eastAsia="zh-TW"/>
        </w:rPr>
      </w:pPr>
      <w:r>
        <w:rPr>
          <w:rFonts w:eastAsia="PMingLiU"/>
          <w:lang w:eastAsia="zh-TW"/>
        </w:rPr>
        <w:t>S</w:t>
      </w:r>
      <w:r w:rsidR="00F729D7" w:rsidRPr="00F729D7">
        <w:rPr>
          <w:rFonts w:eastAsia="PMingLiU"/>
          <w:lang w:eastAsia="zh-TW"/>
        </w:rPr>
        <w:t>tatistical analysis</w:t>
      </w:r>
      <w:r>
        <w:rPr>
          <w:rFonts w:eastAsia="PMingLiU"/>
          <w:lang w:eastAsia="zh-TW"/>
        </w:rPr>
        <w:t xml:space="preserve"> is also performed,</w:t>
      </w:r>
      <w:r w:rsidR="00F729D7" w:rsidRPr="00F729D7">
        <w:rPr>
          <w:rFonts w:eastAsia="PMingLiU"/>
          <w:lang w:eastAsia="zh-TW"/>
        </w:rPr>
        <w:t xml:space="preserve"> including</w:t>
      </w:r>
      <w:r>
        <w:rPr>
          <w:rFonts w:eastAsia="PMingLiU"/>
          <w:lang w:eastAsia="zh-TW"/>
        </w:rPr>
        <w:t xml:space="preserve"> </w:t>
      </w:r>
      <w:r w:rsidR="00F729D7" w:rsidRPr="00F729D7">
        <w:rPr>
          <w:rFonts w:eastAsia="PMingLiU"/>
          <w:lang w:eastAsia="zh-TW"/>
        </w:rPr>
        <w:t>Descriptive statistics (mean, median, variance, skewness of sentiment scores)</w:t>
      </w:r>
      <w:r>
        <w:rPr>
          <w:rFonts w:eastAsia="PMingLiU"/>
          <w:lang w:eastAsia="zh-TW"/>
        </w:rPr>
        <w:t xml:space="preserve">; </w:t>
      </w:r>
      <w:r w:rsidR="00F729D7" w:rsidRPr="00F729D7">
        <w:rPr>
          <w:rFonts w:eastAsia="PMingLiU"/>
          <w:lang w:eastAsia="zh-TW"/>
        </w:rPr>
        <w:t>Correlation matrices for exploring feature interrelations</w:t>
      </w:r>
      <w:r w:rsidR="00DA4A97">
        <w:rPr>
          <w:rFonts w:eastAsia="PMingLiU"/>
          <w:lang w:eastAsia="zh-TW"/>
        </w:rPr>
        <w:t>.</w:t>
      </w:r>
      <w:r>
        <w:rPr>
          <w:rFonts w:eastAsia="PMingLiU"/>
          <w:lang w:eastAsia="zh-TW"/>
        </w:rPr>
        <w:t xml:space="preserve">; and </w:t>
      </w:r>
      <w:r w:rsidR="00F729D7" w:rsidRPr="00F729D7">
        <w:rPr>
          <w:rFonts w:eastAsia="PMingLiU"/>
          <w:lang w:eastAsia="zh-TW"/>
        </w:rPr>
        <w:t>Visualization through scatter plots, histograms, and time-series plots to reveal nuanced relationships between sentiment and stock price movements.</w:t>
      </w:r>
    </w:p>
    <w:p w14:paraId="27E4A38F" w14:textId="6E63F899" w:rsidR="009704C1" w:rsidRDefault="00724617" w:rsidP="00A5424A">
      <w:pPr>
        <w:pStyle w:val="ACLSection"/>
        <w:rPr>
          <w:rFonts w:eastAsia="PMingLiU"/>
          <w:lang w:eastAsia="zh-TW"/>
        </w:rPr>
      </w:pPr>
      <w:bookmarkStart w:id="7" w:name="OLE_LINK11"/>
      <w:r>
        <w:rPr>
          <w:rFonts w:eastAsia="PMingLiU" w:hint="eastAsia"/>
          <w:lang w:eastAsia="zh-TW"/>
        </w:rPr>
        <w:t>Results</w:t>
      </w:r>
    </w:p>
    <w:bookmarkEnd w:id="7"/>
    <w:p w14:paraId="33D0ECB9" w14:textId="1448E27E" w:rsidR="00664151" w:rsidRPr="00664151" w:rsidRDefault="00664151" w:rsidP="00664151">
      <w:pPr>
        <w:pStyle w:val="ACLSection"/>
        <w:numPr>
          <w:ilvl w:val="0"/>
          <w:numId w:val="0"/>
        </w:numPr>
        <w:rPr>
          <w:rFonts w:eastAsia="PMingLiU"/>
          <w:lang w:eastAsia="zh-TW"/>
        </w:rPr>
      </w:pPr>
      <w:r>
        <w:rPr>
          <w:rFonts w:eastAsia="PMingLiU" w:hint="eastAsia"/>
          <w:lang w:eastAsia="zh-TW"/>
        </w:rPr>
        <w:t>4</w:t>
      </w:r>
      <w:r w:rsidRPr="00A71548">
        <w:rPr>
          <w:rFonts w:hint="eastAsia"/>
        </w:rPr>
        <w:t>.</w:t>
      </w:r>
      <w:r>
        <w:rPr>
          <w:rFonts w:eastAsia="PMingLiU" w:hint="eastAsia"/>
          <w:lang w:eastAsia="zh-TW"/>
        </w:rPr>
        <w:t>1</w:t>
      </w:r>
      <w:r w:rsidRPr="00A71548">
        <w:rPr>
          <w:rFonts w:hint="eastAsia"/>
        </w:rPr>
        <w:t xml:space="preserve"> </w:t>
      </w:r>
      <w:r w:rsidRPr="00664151">
        <w:t>Model Performance Across Horizons</w:t>
      </w:r>
    </w:p>
    <w:p w14:paraId="5603C71A" w14:textId="4EC7F135" w:rsidR="007B5A2F" w:rsidRPr="007B5A2F" w:rsidRDefault="007B5A2F" w:rsidP="007B5A2F">
      <w:pPr>
        <w:pStyle w:val="ACLTextFirstLine"/>
        <w:rPr>
          <w:rFonts w:eastAsia="PMingLiU"/>
          <w:lang w:eastAsia="zh-TW"/>
        </w:rPr>
      </w:pPr>
      <w:r w:rsidRPr="007B5A2F">
        <w:rPr>
          <w:rFonts w:eastAsia="PMingLiU"/>
          <w:lang w:eastAsia="zh-TW"/>
        </w:rPr>
        <w:t xml:space="preserve">The overall performance of the models </w:t>
      </w:r>
      <w:r w:rsidR="00DA4A97">
        <w:rPr>
          <w:rFonts w:eastAsia="PMingLiU"/>
          <w:lang w:eastAsia="zh-TW"/>
        </w:rPr>
        <w:t xml:space="preserve">(Appendix 1: Overall Model Performance) </w:t>
      </w:r>
      <w:r w:rsidRPr="007B5A2F">
        <w:rPr>
          <w:rFonts w:eastAsia="PMingLiU"/>
          <w:lang w:eastAsia="zh-TW"/>
        </w:rPr>
        <w:t xml:space="preserve">across different forecasting horizons (1-day, 3-day, 5-day, and 7-day) shows that model accuracies hover around 50–53%, barely exceeding the baseline accuracy (e.g., 1-day baseline: 52.81%). </w:t>
      </w:r>
      <w:bookmarkStart w:id="8" w:name="OLE_LINK22"/>
      <w:bookmarkStart w:id="9" w:name="OLE_LINK23"/>
      <w:r w:rsidRPr="007B5A2F">
        <w:rPr>
          <w:rFonts w:eastAsia="PMingLiU"/>
          <w:lang w:eastAsia="zh-TW"/>
        </w:rPr>
        <w:t>This result aligns with findings</w:t>
      </w:r>
      <w:r w:rsidR="001D29BB">
        <w:rPr>
          <w:rFonts w:eastAsia="PMingLiU"/>
          <w:lang w:eastAsia="zh-TW"/>
        </w:rPr>
        <w:t xml:space="preserve"> of </w:t>
      </w:r>
      <w:r w:rsidR="001D29BB" w:rsidRPr="001D29BB">
        <w:rPr>
          <w:rFonts w:eastAsia="PMingLiU"/>
          <w:lang w:eastAsia="zh-TW"/>
        </w:rPr>
        <w:t>Dia</w:t>
      </w:r>
      <w:r w:rsidR="001D29BB">
        <w:rPr>
          <w:rFonts w:eastAsia="PMingLiU"/>
          <w:lang w:eastAsia="zh-TW"/>
        </w:rPr>
        <w:t xml:space="preserve"> </w:t>
      </w:r>
      <w:r w:rsidR="001D29BB" w:rsidRPr="001D29BB">
        <w:rPr>
          <w:rFonts w:eastAsia="PMingLiU"/>
          <w:lang w:eastAsia="zh-TW"/>
        </w:rPr>
        <w:t>&amp; Pettersson</w:t>
      </w:r>
      <w:r w:rsidR="001D29BB">
        <w:rPr>
          <w:rFonts w:eastAsia="PMingLiU"/>
          <w:lang w:eastAsia="zh-TW"/>
        </w:rPr>
        <w:t xml:space="preserve"> (2024)</w:t>
      </w:r>
      <w:r w:rsidRPr="007B5A2F">
        <w:rPr>
          <w:rFonts w:eastAsia="PMingLiU"/>
          <w:lang w:eastAsia="zh-TW"/>
        </w:rPr>
        <w:t xml:space="preserve">, which reports 55–60% accuracy for sentiment-only models), </w:t>
      </w:r>
      <w:bookmarkEnd w:id="8"/>
      <w:r w:rsidRPr="007B5A2F">
        <w:rPr>
          <w:rFonts w:eastAsia="PMingLiU"/>
          <w:lang w:eastAsia="zh-TW"/>
        </w:rPr>
        <w:t>reaffirming the challenge of stock price prediction using sentiment and technical indicators.</w:t>
      </w:r>
    </w:p>
    <w:bookmarkEnd w:id="9"/>
    <w:p w14:paraId="3824674C" w14:textId="00A7563E" w:rsidR="007B5A2F" w:rsidRPr="007B5A2F" w:rsidRDefault="007B5A2F" w:rsidP="007B5A2F">
      <w:pPr>
        <w:pStyle w:val="ACLTextFirstLine"/>
        <w:rPr>
          <w:rFonts w:eastAsia="PMingLiU"/>
          <w:lang w:eastAsia="zh-TW"/>
        </w:rPr>
      </w:pPr>
      <w:r w:rsidRPr="007B5A2F">
        <w:rPr>
          <w:rFonts w:eastAsia="PMingLiU"/>
          <w:lang w:eastAsia="zh-TW"/>
        </w:rPr>
        <w:t xml:space="preserve">The best-performing model was the Word2Vec CBOW + </w:t>
      </w:r>
      <w:proofErr w:type="spellStart"/>
      <w:r w:rsidRPr="007B5A2F">
        <w:rPr>
          <w:rFonts w:eastAsia="PMingLiU"/>
          <w:lang w:eastAsia="zh-TW"/>
        </w:rPr>
        <w:t>Technicals</w:t>
      </w:r>
      <w:proofErr w:type="spellEnd"/>
      <w:r w:rsidRPr="007B5A2F">
        <w:rPr>
          <w:rFonts w:eastAsia="PMingLiU"/>
          <w:lang w:eastAsia="zh-TW"/>
        </w:rPr>
        <w:t xml:space="preserve"> with Random Forest at the 5-day horizon, achieving an accuracy of 53.51%. This suggests that word embeddings capture longer-term sentiment patterns more effectively than raw sentiment scores. Similarly, LSTM models perform comparably to Random Forest (e.g., 53.77% accuracy for 3-day horizon), but they struggle with recall, meaning they fail to predict many upward movements in stock prices.</w:t>
      </w:r>
    </w:p>
    <w:p w14:paraId="571BF229" w14:textId="2EA44930" w:rsidR="007B5A2F" w:rsidRPr="007B5A2F" w:rsidRDefault="007B5A2F" w:rsidP="007B5A2F">
      <w:pPr>
        <w:pStyle w:val="ACLTextFirstLine"/>
        <w:rPr>
          <w:rFonts w:eastAsia="PMingLiU"/>
          <w:lang w:eastAsia="zh-TW"/>
        </w:rPr>
      </w:pPr>
      <w:r w:rsidRPr="007B5A2F">
        <w:rPr>
          <w:rFonts w:eastAsia="PMingLiU"/>
          <w:lang w:eastAsia="zh-TW"/>
        </w:rPr>
        <w:t xml:space="preserve">Regarding horizon-wise performance, model accuracy peaks at the 5-day horizon, suggesting that price movements become smoother over longer periods, thereby reducing the impact of short-term volatility and noise in the data. This aligns with the hypothesis that short-term </w:t>
      </w:r>
      <w:r w:rsidRPr="007B5A2F">
        <w:rPr>
          <w:rFonts w:eastAsia="PMingLiU"/>
          <w:lang w:eastAsia="zh-TW"/>
        </w:rPr>
        <w:lastRenderedPageBreak/>
        <w:t>sentiment effects may not be strong enough to impact immediate price movements but can have a more delayed effect.</w:t>
      </w:r>
    </w:p>
    <w:p w14:paraId="595C8BD7" w14:textId="338680A1" w:rsidR="00664151" w:rsidRDefault="004148F3" w:rsidP="007B5A2F">
      <w:pPr>
        <w:pStyle w:val="ACLTextFirstLine"/>
        <w:rPr>
          <w:rFonts w:eastAsia="PMingLiU"/>
          <w:lang w:eastAsia="zh-TW"/>
        </w:rPr>
      </w:pPr>
      <w:r>
        <w:rPr>
          <w:noProof/>
          <w:lang w:eastAsia="en-US"/>
        </w:rPr>
        <mc:AlternateContent>
          <mc:Choice Requires="wps">
            <w:drawing>
              <wp:anchor distT="0" distB="0" distL="114300" distR="114300" simplePos="0" relativeHeight="251685888" behindDoc="1" locked="0" layoutInCell="1" allowOverlap="1" wp14:anchorId="5D149D90" wp14:editId="754F2476">
                <wp:simplePos x="0" y="0"/>
                <wp:positionH relativeFrom="margin">
                  <wp:posOffset>-1022350</wp:posOffset>
                </wp:positionH>
                <wp:positionV relativeFrom="margin">
                  <wp:posOffset>-204470</wp:posOffset>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148F3" w14:paraId="0A7BC156" w14:textId="77777777" w:rsidTr="007508B2">
                              <w:trPr>
                                <w:trHeight w:val="14400"/>
                              </w:trPr>
                              <w:tc>
                                <w:tcPr>
                                  <w:tcW w:w="648" w:type="dxa"/>
                                  <w:tcBorders>
                                    <w:top w:val="nil"/>
                                    <w:left w:val="nil"/>
                                    <w:bottom w:val="nil"/>
                                    <w:right w:val="nil"/>
                                  </w:tcBorders>
                                </w:tcPr>
                                <w:p w14:paraId="2EEA3FC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6B9CD82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7B1D58D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2FE5EF92"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23248830"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4B894C3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6D3E9FD7"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1686F99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5321BA5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4FF6AD6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4567A77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3490E9B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36629E4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005F7F6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6AA7A2A7"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3C17D3C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7923A1B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66FF434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9C46FA0"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2FFB4AD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5673857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28D3A170"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59E5078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425F791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63B59BD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4929105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476526D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0E8FA6E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38039B0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D5E451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248D410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5A04498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7185FC1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3C25BB3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E8C800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3F1966B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4C8634D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53A655C7"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2F35912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350F5C0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294ACCA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59A7837"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0202A36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3A42B26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2BC3F8E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830D00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3AA2830"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1D48C62"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21A685C"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2A228CAE" w14:textId="77777777" w:rsidR="004148F3"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48B4B6B7" w14:textId="77777777" w:rsidR="004148F3" w:rsidRDefault="004148F3" w:rsidP="004148F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49D90" id="Text Box 34" o:spid="_x0000_s1033" type="#_x0000_t202" style="position:absolute;left:0;text-align:left;margin-left:-80.5pt;margin-top:-16.1pt;width:34.5pt;height:10in;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148F3" w14:paraId="0A7BC156" w14:textId="77777777" w:rsidTr="007508B2">
                        <w:trPr>
                          <w:trHeight w:val="14400"/>
                        </w:trPr>
                        <w:tc>
                          <w:tcPr>
                            <w:tcW w:w="648" w:type="dxa"/>
                            <w:tcBorders>
                              <w:top w:val="nil"/>
                              <w:left w:val="nil"/>
                              <w:bottom w:val="nil"/>
                              <w:right w:val="nil"/>
                            </w:tcBorders>
                          </w:tcPr>
                          <w:p w14:paraId="2EEA3FC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6B9CD82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7B1D58D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2FE5EF92"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23248830"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4B894C3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6D3E9FD7"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1686F99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5321BA5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4FF6AD6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4567A77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3490E9B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36629E4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005F7F6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6AA7A2A7"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3C17D3C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7923A1B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66FF434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9C46FA0"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2FFB4AD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5673857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28D3A170"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59E5078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425F791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63B59BD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4929105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476526D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0E8FA6E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38039B01"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D5E451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248D410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5A04498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7185FC1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3C25BB3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E8C800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3F1966B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4C8634D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53A655C7"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2F35912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350F5C0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294ACCA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59A7837"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0202A36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3A42B26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2BC3F8E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830D00C"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3AA2830"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1D48C62"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21A685C"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2A228CAE" w14:textId="77777777" w:rsidR="004148F3"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48B4B6B7" w14:textId="77777777" w:rsidR="004148F3" w:rsidRDefault="004148F3" w:rsidP="004148F3">
                      <w:pPr>
                        <w:pStyle w:val="ACLRulerLeft"/>
                      </w:pPr>
                    </w:p>
                  </w:txbxContent>
                </v:textbox>
                <w10:wrap anchorx="margin" anchory="margin"/>
              </v:shape>
            </w:pict>
          </mc:Fallback>
        </mc:AlternateContent>
      </w:r>
      <w:r w:rsidR="007B5A2F" w:rsidRPr="007B5A2F">
        <w:rPr>
          <w:rFonts w:eastAsia="PMingLiU"/>
          <w:lang w:eastAsia="zh-TW"/>
        </w:rPr>
        <w:t xml:space="preserve">When comparing precision vs. recall, Random Forest models achieve a better balance (e.g., 1-day </w:t>
      </w:r>
      <w:proofErr w:type="spellStart"/>
      <w:r w:rsidR="007B5A2F" w:rsidRPr="007B5A2F">
        <w:rPr>
          <w:rFonts w:eastAsia="PMingLiU"/>
          <w:lang w:eastAsia="zh-TW"/>
        </w:rPr>
        <w:t>FinBERT</w:t>
      </w:r>
      <w:proofErr w:type="spellEnd"/>
      <w:r w:rsidR="007B5A2F" w:rsidRPr="007B5A2F">
        <w:rPr>
          <w:rFonts w:eastAsia="PMingLiU"/>
          <w:lang w:eastAsia="zh-TW"/>
        </w:rPr>
        <w:t xml:space="preserve"> + </w:t>
      </w:r>
      <w:proofErr w:type="spellStart"/>
      <w:r w:rsidR="007B5A2F" w:rsidRPr="007B5A2F">
        <w:rPr>
          <w:rFonts w:eastAsia="PMingLiU"/>
          <w:lang w:eastAsia="zh-TW"/>
        </w:rPr>
        <w:t>Technicals</w:t>
      </w:r>
      <w:proofErr w:type="spellEnd"/>
      <w:r w:rsidR="007B5A2F" w:rsidRPr="007B5A2F">
        <w:rPr>
          <w:rFonts w:eastAsia="PMingLiU"/>
          <w:lang w:eastAsia="zh-TW"/>
        </w:rPr>
        <w:t xml:space="preserve">: precision 0.4749, recall 0.4124), while Logistic Regression models exhibit lower recall (e.g., 1-day </w:t>
      </w:r>
      <w:proofErr w:type="spellStart"/>
      <w:r w:rsidR="007B5A2F" w:rsidRPr="007B5A2F">
        <w:rPr>
          <w:rFonts w:eastAsia="PMingLiU"/>
          <w:lang w:eastAsia="zh-TW"/>
        </w:rPr>
        <w:t>FinBERT</w:t>
      </w:r>
      <w:proofErr w:type="spellEnd"/>
      <w:r w:rsidR="007B5A2F" w:rsidRPr="007B5A2F">
        <w:rPr>
          <w:rFonts w:eastAsia="PMingLiU"/>
          <w:lang w:eastAsia="zh-TW"/>
        </w:rPr>
        <w:t xml:space="preserve"> + </w:t>
      </w:r>
      <w:proofErr w:type="spellStart"/>
      <w:r w:rsidR="007B5A2F" w:rsidRPr="007B5A2F">
        <w:rPr>
          <w:rFonts w:eastAsia="PMingLiU"/>
          <w:lang w:eastAsia="zh-TW"/>
        </w:rPr>
        <w:t>Technicals</w:t>
      </w:r>
      <w:proofErr w:type="spellEnd"/>
      <w:r w:rsidR="007B5A2F" w:rsidRPr="007B5A2F">
        <w:rPr>
          <w:rFonts w:eastAsia="PMingLiU"/>
          <w:lang w:eastAsia="zh-TW"/>
        </w:rPr>
        <w:t>: recall 0.0238), meaning they miss many upward movements. This suggests that Random Forest is better suited for stock movement prediction because it generalizes better, whereas Logistic Regression struggles to capture nonlinear relationships in stock price movements.</w:t>
      </w:r>
      <w:r w:rsidR="007B5A2F" w:rsidRPr="007B5A2F">
        <w:rPr>
          <w:rFonts w:eastAsia="PMingLiU"/>
          <w:lang w:eastAsia="zh-TW"/>
        </w:rPr>
        <w:t xml:space="preserve"> </w:t>
      </w:r>
      <w:r w:rsidR="00664151" w:rsidRPr="00664151">
        <w:rPr>
          <w:rFonts w:eastAsia="PMingLiU"/>
          <w:lang w:eastAsia="zh-TW"/>
        </w:rPr>
        <w:t xml:space="preserve">Overall Performance: Model accuracies hover around 50–53%, barely exceeding the baseline (e.g., 1-day baseline: 0.5281). This aligns with literature (e.g., CONSENSUS.APP, 55–60% for sentiment-only models), indicating the challenge of stock price prediction using sentiment and </w:t>
      </w:r>
      <w:proofErr w:type="spellStart"/>
      <w:r w:rsidR="00664151" w:rsidRPr="00664151">
        <w:rPr>
          <w:rFonts w:eastAsia="PMingLiU"/>
          <w:lang w:eastAsia="zh-TW"/>
        </w:rPr>
        <w:t>technicals</w:t>
      </w:r>
      <w:proofErr w:type="spellEnd"/>
      <w:r w:rsidR="00664151" w:rsidRPr="00664151">
        <w:rPr>
          <w:rFonts w:eastAsia="PMingLiU"/>
          <w:lang w:eastAsia="zh-TW"/>
        </w:rPr>
        <w:t>.</w:t>
      </w:r>
    </w:p>
    <w:p w14:paraId="45CC2EC8" w14:textId="7FAA7316" w:rsidR="00664151" w:rsidRPr="00664151" w:rsidRDefault="00664151" w:rsidP="00664151">
      <w:pPr>
        <w:pStyle w:val="ACLSection"/>
        <w:numPr>
          <w:ilvl w:val="0"/>
          <w:numId w:val="0"/>
        </w:numPr>
        <w:rPr>
          <w:rFonts w:eastAsia="PMingLiU"/>
          <w:lang w:eastAsia="zh-TW"/>
        </w:rPr>
      </w:pPr>
      <w:r>
        <w:rPr>
          <w:rFonts w:eastAsia="PMingLiU" w:hint="eastAsia"/>
          <w:lang w:eastAsia="zh-TW"/>
        </w:rPr>
        <w:t>4</w:t>
      </w:r>
      <w:r w:rsidRPr="00A71548">
        <w:rPr>
          <w:rFonts w:hint="eastAsia"/>
        </w:rPr>
        <w:t>.</w:t>
      </w:r>
      <w:r>
        <w:rPr>
          <w:rFonts w:eastAsia="PMingLiU" w:hint="eastAsia"/>
          <w:lang w:eastAsia="zh-TW"/>
        </w:rPr>
        <w:t>2</w:t>
      </w:r>
      <w:r w:rsidRPr="00A71548">
        <w:rPr>
          <w:rFonts w:hint="eastAsia"/>
        </w:rPr>
        <w:t xml:space="preserve"> </w:t>
      </w:r>
      <w:r w:rsidR="003F6453" w:rsidRPr="003F6453">
        <w:t>Sentiment vs. Technical</w:t>
      </w:r>
    </w:p>
    <w:p w14:paraId="2BE74565" w14:textId="7035B951" w:rsidR="007B5A2F" w:rsidRPr="007B5A2F" w:rsidRDefault="007B5A2F" w:rsidP="007B5A2F">
      <w:pPr>
        <w:pStyle w:val="ACLTextFirstLine"/>
        <w:ind w:firstLine="0"/>
        <w:rPr>
          <w:rFonts w:eastAsia="PMingLiU"/>
          <w:b/>
          <w:bCs/>
          <w:lang w:eastAsia="zh-TW"/>
        </w:rPr>
      </w:pPr>
      <w:r>
        <w:rPr>
          <w:rFonts w:eastAsia="PMingLiU" w:hint="eastAsia"/>
          <w:b/>
          <w:bCs/>
          <w:lang w:eastAsia="zh-TW"/>
        </w:rPr>
        <w:t xml:space="preserve">4.2.1 </w:t>
      </w:r>
      <w:proofErr w:type="spellStart"/>
      <w:r w:rsidRPr="007B5A2F">
        <w:rPr>
          <w:rFonts w:eastAsia="PMingLiU"/>
          <w:b/>
          <w:bCs/>
          <w:lang w:eastAsia="zh-TW"/>
        </w:rPr>
        <w:t>FinBERT</w:t>
      </w:r>
      <w:proofErr w:type="spellEnd"/>
      <w:r w:rsidRPr="007B5A2F">
        <w:rPr>
          <w:rFonts w:eastAsia="PMingLiU"/>
          <w:b/>
          <w:bCs/>
          <w:lang w:eastAsia="zh-TW"/>
        </w:rPr>
        <w:t xml:space="preserve"> Sentiment Alone</w:t>
      </w:r>
    </w:p>
    <w:p w14:paraId="4A378EBD" w14:textId="365A122D" w:rsidR="007B5A2F" w:rsidRDefault="007B5A2F" w:rsidP="007B5A2F">
      <w:pPr>
        <w:pStyle w:val="ACLTextFirstLine"/>
        <w:rPr>
          <w:rFonts w:eastAsia="PMingLiU"/>
          <w:lang w:eastAsia="zh-TW"/>
        </w:rPr>
      </w:pPr>
      <w:r w:rsidRPr="007B5A2F">
        <w:rPr>
          <w:rFonts w:eastAsia="PMingLiU"/>
          <w:lang w:eastAsia="zh-TW"/>
        </w:rPr>
        <w:t xml:space="preserve">Models using only </w:t>
      </w:r>
      <w:proofErr w:type="spellStart"/>
      <w:r w:rsidRPr="007B5A2F">
        <w:rPr>
          <w:rFonts w:eastAsia="PMingLiU"/>
          <w:lang w:eastAsia="zh-TW"/>
        </w:rPr>
        <w:t>FinBERT</w:t>
      </w:r>
      <w:proofErr w:type="spellEnd"/>
      <w:r w:rsidRPr="007B5A2F">
        <w:rPr>
          <w:rFonts w:eastAsia="PMingLiU"/>
          <w:lang w:eastAsia="zh-TW"/>
        </w:rPr>
        <w:t xml:space="preserve"> sentiment achieved accuracy between 49.26% and 55.49%, which is marginally better than random guessing. Random Forest slightly outperformed Logistic Regression, suggesting that tree-based models capture sentiment-driven patterns better. Feature importance analysis shows that "</w:t>
      </w:r>
      <w:proofErr w:type="spellStart"/>
      <w:r w:rsidRPr="007B5A2F">
        <w:rPr>
          <w:rFonts w:eastAsia="PMingLiU"/>
          <w:lang w:eastAsia="zh-TW"/>
        </w:rPr>
        <w:t>avg_finbert_score</w:t>
      </w:r>
      <w:proofErr w:type="spellEnd"/>
      <w:r w:rsidRPr="007B5A2F">
        <w:rPr>
          <w:rFonts w:eastAsia="PMingLiU"/>
          <w:lang w:eastAsia="zh-TW"/>
        </w:rPr>
        <w:t>" is the dominant predictor in sentiment-only models, reinforcing the idea that sentiment alone is insufficient for accurate price movement predictions.</w:t>
      </w:r>
    </w:p>
    <w:p w14:paraId="292BBC39" w14:textId="098952DD" w:rsidR="006053B7" w:rsidRPr="007B5A2F" w:rsidRDefault="006053B7" w:rsidP="007B5A2F">
      <w:pPr>
        <w:pStyle w:val="ACLTextFirstLine"/>
        <w:rPr>
          <w:rFonts w:eastAsia="PMingLiU"/>
          <w:lang w:eastAsia="zh-TW"/>
        </w:rPr>
      </w:pPr>
      <w:r>
        <w:rPr>
          <w:noProof/>
        </w:rPr>
        <w:drawing>
          <wp:inline distT="0" distB="0" distL="0" distR="0" wp14:anchorId="317E1B22" wp14:editId="6A0295F3">
            <wp:extent cx="2761615" cy="1834515"/>
            <wp:effectExtent l="0" t="0" r="635" b="0"/>
            <wp:docPr id="172665070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1615" cy="1834515"/>
                    </a:xfrm>
                    <a:prstGeom prst="rect">
                      <a:avLst/>
                    </a:prstGeom>
                    <a:noFill/>
                    <a:ln>
                      <a:noFill/>
                    </a:ln>
                  </pic:spPr>
                </pic:pic>
              </a:graphicData>
            </a:graphic>
          </wp:inline>
        </w:drawing>
      </w:r>
    </w:p>
    <w:p w14:paraId="152F818D" w14:textId="0A907EA3" w:rsidR="006053B7" w:rsidRPr="006053B7" w:rsidRDefault="006053B7" w:rsidP="007B5A2F">
      <w:pPr>
        <w:pStyle w:val="ACLTextFirstLine"/>
        <w:ind w:firstLine="0"/>
        <w:rPr>
          <w:rFonts w:eastAsia="PMingLiU"/>
          <w:lang w:eastAsia="zh-TW"/>
        </w:rPr>
      </w:pPr>
      <w:r w:rsidRPr="006053B7">
        <w:rPr>
          <w:rFonts w:eastAsia="PMingLiU"/>
          <w:lang w:eastAsia="zh-TW"/>
        </w:rPr>
        <w:t xml:space="preserve">Figure 1: </w:t>
      </w:r>
      <w:proofErr w:type="spellStart"/>
      <w:r w:rsidRPr="006053B7">
        <w:rPr>
          <w:rFonts w:eastAsia="PMingLiU"/>
          <w:lang w:eastAsia="zh-TW"/>
        </w:rPr>
        <w:t>FinBERT</w:t>
      </w:r>
      <w:proofErr w:type="spellEnd"/>
      <w:r w:rsidRPr="006053B7">
        <w:rPr>
          <w:rFonts w:eastAsia="PMingLiU"/>
          <w:lang w:eastAsia="zh-TW"/>
        </w:rPr>
        <w:t xml:space="preserve"> Sentiments and Stock Returns </w:t>
      </w:r>
    </w:p>
    <w:p w14:paraId="506BB9F5" w14:textId="18732A6E" w:rsidR="007B5A2F" w:rsidRPr="007B5A2F" w:rsidRDefault="007B5A2F" w:rsidP="007B5A2F">
      <w:pPr>
        <w:pStyle w:val="ACLTextFirstLine"/>
        <w:ind w:firstLine="0"/>
        <w:rPr>
          <w:rFonts w:eastAsia="PMingLiU"/>
          <w:b/>
          <w:bCs/>
          <w:lang w:eastAsia="zh-TW"/>
        </w:rPr>
      </w:pPr>
      <w:r>
        <w:rPr>
          <w:rFonts w:eastAsia="PMingLiU" w:hint="eastAsia"/>
          <w:b/>
          <w:bCs/>
          <w:lang w:eastAsia="zh-TW"/>
        </w:rPr>
        <w:t xml:space="preserve">4.2.2 </w:t>
      </w:r>
      <w:r w:rsidRPr="007B5A2F">
        <w:rPr>
          <w:rFonts w:eastAsia="PMingLiU"/>
          <w:b/>
          <w:bCs/>
          <w:lang w:eastAsia="zh-TW"/>
        </w:rPr>
        <w:t>Technical Alone</w:t>
      </w:r>
    </w:p>
    <w:p w14:paraId="0B2D9BD7" w14:textId="75180A8F" w:rsidR="007B5A2F" w:rsidRPr="007B5A2F" w:rsidRDefault="007B5A2F" w:rsidP="007B5A2F">
      <w:pPr>
        <w:pStyle w:val="ACLTextFirstLine"/>
        <w:rPr>
          <w:rFonts w:eastAsia="PMingLiU"/>
          <w:lang w:eastAsia="zh-TW"/>
        </w:rPr>
      </w:pPr>
      <w:r w:rsidRPr="007B5A2F">
        <w:rPr>
          <w:rFonts w:eastAsia="PMingLiU"/>
          <w:lang w:eastAsia="zh-TW"/>
        </w:rPr>
        <w:t xml:space="preserve">When using only technical indicators, accuracy improves slightly (52.72% to 53.38%), surpassing sentiment-only models. The most important features in these models were RSI and Bollinger Bands, suggesting that market momentum </w:t>
      </w:r>
      <w:r w:rsidRPr="007B5A2F">
        <w:rPr>
          <w:rFonts w:eastAsia="PMingLiU"/>
          <w:lang w:eastAsia="zh-TW"/>
        </w:rPr>
        <w:t>indicators play a stronger role in predicting stock movements.</w:t>
      </w:r>
    </w:p>
    <w:p w14:paraId="6FC050FB" w14:textId="5CBD9624" w:rsidR="007B5A2F" w:rsidRPr="007B5A2F" w:rsidRDefault="007B5A2F" w:rsidP="007B5A2F">
      <w:pPr>
        <w:pStyle w:val="ACLTextFirstLine"/>
        <w:ind w:firstLine="0"/>
        <w:rPr>
          <w:rFonts w:eastAsia="PMingLiU"/>
          <w:b/>
          <w:bCs/>
          <w:lang w:eastAsia="zh-TW"/>
        </w:rPr>
      </w:pPr>
      <w:r>
        <w:rPr>
          <w:rFonts w:eastAsia="PMingLiU" w:hint="eastAsia"/>
          <w:b/>
          <w:bCs/>
          <w:lang w:eastAsia="zh-TW"/>
        </w:rPr>
        <w:t xml:space="preserve">4.2.3 </w:t>
      </w:r>
      <w:r w:rsidRPr="007B5A2F">
        <w:rPr>
          <w:rFonts w:eastAsia="PMingLiU"/>
          <w:b/>
          <w:bCs/>
          <w:lang w:eastAsia="zh-TW"/>
        </w:rPr>
        <w:t>Combined Sentiment + Technical</w:t>
      </w:r>
    </w:p>
    <w:p w14:paraId="5EBFCA2B" w14:textId="677D5398" w:rsidR="00664151" w:rsidRDefault="007B5A2F" w:rsidP="007B5A2F">
      <w:pPr>
        <w:pStyle w:val="ACLTextFirstLine"/>
        <w:rPr>
          <w:rFonts w:eastAsia="PMingLiU"/>
          <w:lang w:eastAsia="zh-TW"/>
        </w:rPr>
      </w:pPr>
      <w:r w:rsidRPr="007B5A2F">
        <w:rPr>
          <w:rFonts w:eastAsia="PMingLiU"/>
          <w:lang w:eastAsia="zh-TW"/>
        </w:rPr>
        <w:t>By combining sentiment and technical features, model accuracy improves (~53.25% to 53.77%), reinforcing that technical indicators contribute more predictive power than sentiment alone. This suggests that while sentiment adds some value, it is secondary to traditional market indicators.</w:t>
      </w:r>
      <w:r w:rsidRPr="007B5A2F">
        <w:rPr>
          <w:rFonts w:eastAsia="PMingLiU"/>
          <w:lang w:eastAsia="zh-TW"/>
        </w:rPr>
        <w:t xml:space="preserve"> </w:t>
      </w:r>
    </w:p>
    <w:p w14:paraId="017CB404" w14:textId="23B87B4F" w:rsidR="00664151" w:rsidRPr="00664151" w:rsidRDefault="00664151" w:rsidP="00664151">
      <w:pPr>
        <w:pStyle w:val="ACLSection"/>
        <w:numPr>
          <w:ilvl w:val="0"/>
          <w:numId w:val="0"/>
        </w:numPr>
        <w:rPr>
          <w:rFonts w:eastAsia="PMingLiU"/>
          <w:lang w:eastAsia="zh-TW"/>
        </w:rPr>
      </w:pPr>
      <w:r w:rsidRPr="00664151">
        <w:rPr>
          <w:rFonts w:eastAsia="PMingLiU"/>
          <w:lang w:eastAsia="zh-TW"/>
        </w:rPr>
        <w:t xml:space="preserve">4. </w:t>
      </w:r>
      <w:r>
        <w:rPr>
          <w:rFonts w:eastAsia="PMingLiU" w:hint="eastAsia"/>
          <w:lang w:eastAsia="zh-TW"/>
        </w:rPr>
        <w:t xml:space="preserve">3 </w:t>
      </w:r>
      <w:r w:rsidRPr="00664151">
        <w:rPr>
          <w:rFonts w:eastAsia="PMingLiU"/>
          <w:lang w:eastAsia="zh-TW"/>
        </w:rPr>
        <w:t>Sentiment Statistics</w:t>
      </w:r>
    </w:p>
    <w:p w14:paraId="3C5AE182" w14:textId="54386E3E" w:rsidR="007B5A2F" w:rsidRPr="007B5A2F" w:rsidRDefault="007B5A2F" w:rsidP="007B5A2F">
      <w:pPr>
        <w:pStyle w:val="ACLTextFirstLine"/>
        <w:ind w:firstLine="0"/>
        <w:rPr>
          <w:rFonts w:eastAsia="PMingLiU"/>
          <w:b/>
          <w:bCs/>
          <w:lang w:eastAsia="zh-TW"/>
        </w:rPr>
      </w:pPr>
      <w:r w:rsidRPr="007B5A2F">
        <w:rPr>
          <w:rFonts w:eastAsia="PMingLiU" w:hint="eastAsia"/>
          <w:b/>
          <w:bCs/>
          <w:lang w:eastAsia="zh-TW"/>
        </w:rPr>
        <w:t xml:space="preserve">4.3.1 </w:t>
      </w:r>
      <w:r w:rsidRPr="007B5A2F">
        <w:rPr>
          <w:rFonts w:eastAsia="PMingLiU"/>
          <w:b/>
          <w:bCs/>
          <w:lang w:eastAsia="zh-TW"/>
        </w:rPr>
        <w:t>Word2Vec CBOW &amp; Skip-Gram + Technical</w:t>
      </w:r>
    </w:p>
    <w:p w14:paraId="058A00CC" w14:textId="4A016E6A" w:rsidR="007B5A2F" w:rsidRPr="007B5A2F" w:rsidRDefault="004148F3" w:rsidP="007B5A2F">
      <w:pPr>
        <w:pStyle w:val="ACLTextFirstLine"/>
        <w:rPr>
          <w:rFonts w:eastAsia="PMingLiU"/>
          <w:lang w:eastAsia="zh-TW"/>
        </w:rPr>
      </w:pPr>
      <w:r>
        <w:rPr>
          <w:noProof/>
          <w:lang w:eastAsia="en-US"/>
        </w:rPr>
        <mc:AlternateContent>
          <mc:Choice Requires="wps">
            <w:drawing>
              <wp:anchor distT="0" distB="0" distL="114300" distR="114300" simplePos="0" relativeHeight="251686912" behindDoc="1" locked="0" layoutInCell="1" allowOverlap="1" wp14:anchorId="077BD13E" wp14:editId="6542D99A">
                <wp:simplePos x="0" y="0"/>
                <wp:positionH relativeFrom="margin">
                  <wp:posOffset>6200775</wp:posOffset>
                </wp:positionH>
                <wp:positionV relativeFrom="margin">
                  <wp:posOffset>-60325</wp:posOffset>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4148F3" w14:paraId="36C5311F" w14:textId="77777777" w:rsidTr="007508B2">
                              <w:trPr>
                                <w:trHeight w:val="14400"/>
                              </w:trPr>
                              <w:tc>
                                <w:tcPr>
                                  <w:tcW w:w="648" w:type="dxa"/>
                                </w:tcPr>
                                <w:p w14:paraId="57D2665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3DAD0BF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32B1064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C4BB6A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FABEA9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51541B64" w14:textId="77777777" w:rsidR="004148F3" w:rsidRPr="00126C27" w:rsidRDefault="004148F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2ABB86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30CEF30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0E4F488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129E918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6842A9A2"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60729CC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27F5012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7D39982B"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258F9E8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11C0C8DB"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BE6350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398E161B"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1AF2D03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02BAA7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5637B68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3262397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7D43CE6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2D51C0B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345A5BE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985AF8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68AC71E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3A99FE1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40B6608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2FA2B5A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1020670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461CF4F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5FEFADBB"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08E8C9A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658C1880"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4A94DFB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4C58051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67C81C5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02F53A4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14C8D65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77D36B5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04CA187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58194CB2"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5DA01CBB"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627B2A7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A1A079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43A19082"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2831999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11DE82A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20466AF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4881CDE9" w14:textId="77777777" w:rsidR="004148F3" w:rsidRDefault="004148F3" w:rsidP="009C2986">
                                  <w:pPr>
                                    <w:pStyle w:val="ACLRulerRight"/>
                                  </w:pPr>
                                </w:p>
                              </w:tc>
                            </w:tr>
                          </w:tbl>
                          <w:p w14:paraId="45FA450F" w14:textId="77777777" w:rsidR="004148F3" w:rsidRDefault="004148F3" w:rsidP="004148F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BD13E" id="Text Box 35" o:spid="_x0000_s1034" type="#_x0000_t202" style="position:absolute;left:0;text-align:left;margin-left:488.25pt;margin-top:-4.75pt;width:36.5pt;height:10in;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" filled="f" stroked="f">
                <v:textbox>
                  <w:txbxContent>
                    <w:tbl>
                      <w:tblPr>
                        <w:tblW w:w="648" w:type="dxa"/>
                        <w:tblLook w:val="04A0" w:firstRow="1" w:lastRow="0" w:firstColumn="1" w:lastColumn="0" w:noHBand="0" w:noVBand="1"/>
                      </w:tblPr>
                      <w:tblGrid>
                        <w:gridCol w:w="648"/>
                      </w:tblGrid>
                      <w:tr w:rsidR="004148F3" w14:paraId="36C5311F" w14:textId="77777777" w:rsidTr="007508B2">
                        <w:trPr>
                          <w:trHeight w:val="14400"/>
                        </w:trPr>
                        <w:tc>
                          <w:tcPr>
                            <w:tcW w:w="648" w:type="dxa"/>
                          </w:tcPr>
                          <w:p w14:paraId="57D2665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3DAD0BF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32B1064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C4BB6A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FABEA9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51541B64" w14:textId="77777777" w:rsidR="004148F3" w:rsidRPr="00126C27" w:rsidRDefault="004148F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2ABB86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30CEF30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0E4F488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129E918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6842A9A2"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60729CC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27F5012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7D39982B"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258F9E8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11C0C8DB"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BE6350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398E161B"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1AF2D03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02BAA7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5637B68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3262397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7D43CE6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2D51C0B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345A5BE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985AF8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68AC71E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3A99FE1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40B6608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2FA2B5A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1020670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461CF4F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5FEFADBB"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08E8C9A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658C1880"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4A94DFB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4C58051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67C81C5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02F53A4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14C8D65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77D36B58"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04CA187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58194CB2"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5DA01CBB"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627B2A7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A1A079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43A19082"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2831999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11DE82A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20466AF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4881CDE9" w14:textId="77777777" w:rsidR="004148F3" w:rsidRDefault="004148F3" w:rsidP="009C2986">
                            <w:pPr>
                              <w:pStyle w:val="ACLRulerRight"/>
                            </w:pPr>
                          </w:p>
                        </w:tc>
                      </w:tr>
                    </w:tbl>
                    <w:p w14:paraId="45FA450F" w14:textId="77777777" w:rsidR="004148F3" w:rsidRDefault="004148F3" w:rsidP="004148F3">
                      <w:pPr>
                        <w:pStyle w:val="ACLRulerLeft"/>
                      </w:pPr>
                    </w:p>
                  </w:txbxContent>
                </v:textbox>
                <w10:wrap anchorx="margin" anchory="margin"/>
              </v:shape>
            </w:pict>
          </mc:Fallback>
        </mc:AlternateContent>
      </w:r>
      <w:r w:rsidR="007B5A2F" w:rsidRPr="007B5A2F">
        <w:rPr>
          <w:rFonts w:eastAsia="PMingLiU"/>
          <w:lang w:eastAsia="zh-TW"/>
        </w:rPr>
        <w:t>Models using Word2Vec embeddings (CBOW &amp; Skip-Gram) achieved accuracy between 50.8% and 52.7%, showing that word embeddings capture deeper semantic meanings from text. Random Forest outperformed Logistic Regression, indicating that nonlinear models are better suited for handling word vectors. Feature importance showed that RSI, MACD, and Bollinger Bands were still the dominant predictors, suggesting that textual sentiment features alone were not the primary drivers of stock movements.</w:t>
      </w:r>
    </w:p>
    <w:p w14:paraId="1A4D55B3" w14:textId="77777777" w:rsidR="007B5A2F" w:rsidRPr="007B5A2F" w:rsidRDefault="007B5A2F" w:rsidP="007B5A2F">
      <w:pPr>
        <w:pStyle w:val="ACLTextFirstLine"/>
        <w:rPr>
          <w:rFonts w:eastAsia="PMingLiU"/>
          <w:lang w:eastAsia="zh-TW"/>
        </w:rPr>
      </w:pPr>
    </w:p>
    <w:p w14:paraId="23DD615C" w14:textId="044D5ADD" w:rsidR="007B5A2F" w:rsidRPr="007B5A2F" w:rsidRDefault="007B5A2F" w:rsidP="007B5A2F">
      <w:pPr>
        <w:pStyle w:val="ACLTextFirstLine"/>
        <w:ind w:firstLine="0"/>
        <w:rPr>
          <w:rFonts w:eastAsia="PMingLiU"/>
          <w:b/>
          <w:bCs/>
          <w:lang w:eastAsia="zh-TW"/>
        </w:rPr>
      </w:pPr>
      <w:r w:rsidRPr="007B5A2F">
        <w:rPr>
          <w:rFonts w:eastAsia="PMingLiU" w:hint="eastAsia"/>
          <w:b/>
          <w:bCs/>
          <w:lang w:eastAsia="zh-TW"/>
        </w:rPr>
        <w:t xml:space="preserve">4.3.2 </w:t>
      </w:r>
      <w:r w:rsidRPr="007B5A2F">
        <w:rPr>
          <w:rFonts w:eastAsia="PMingLiU"/>
          <w:b/>
          <w:bCs/>
          <w:lang w:eastAsia="zh-TW"/>
        </w:rPr>
        <w:t>TF-IDF + Logistic Regression</w:t>
      </w:r>
    </w:p>
    <w:p w14:paraId="2812B50D" w14:textId="5E550425" w:rsidR="00664151" w:rsidRDefault="007B5A2F" w:rsidP="007B5A2F">
      <w:pPr>
        <w:pStyle w:val="ACLTextFirstLine"/>
        <w:rPr>
          <w:rFonts w:eastAsia="PMingLiU"/>
          <w:lang w:eastAsia="zh-TW"/>
        </w:rPr>
      </w:pPr>
      <w:r w:rsidRPr="007B5A2F">
        <w:rPr>
          <w:rFonts w:eastAsia="PMingLiU"/>
          <w:lang w:eastAsia="zh-TW"/>
        </w:rPr>
        <w:t>Models using TF-IDF showed lower accuracy (~50.1% to 52.9%), underperforming compared to Word2Vec. This suggests that simple frequency-based word representations (TF-IDF) are less effective than deep semantic embeddings (Word2Vec) for financial sentiment analysis.</w:t>
      </w:r>
      <w:r>
        <w:rPr>
          <w:rFonts w:eastAsia="PMingLiU" w:hint="eastAsia"/>
          <w:lang w:eastAsia="zh-TW"/>
        </w:rPr>
        <w:t xml:space="preserve"> </w:t>
      </w:r>
      <w:proofErr w:type="spellStart"/>
      <w:proofErr w:type="gramStart"/>
      <w:r w:rsidR="00664151" w:rsidRPr="00664151">
        <w:rPr>
          <w:rFonts w:eastAsia="PMingLiU"/>
          <w:lang w:eastAsia="zh-TW"/>
        </w:rPr>
        <w:t>FinBERT</w:t>
      </w:r>
      <w:proofErr w:type="spellEnd"/>
      <w:proofErr w:type="gramEnd"/>
      <w:r w:rsidR="00664151" w:rsidRPr="00664151">
        <w:rPr>
          <w:rFonts w:eastAsia="PMingLiU"/>
          <w:lang w:eastAsia="zh-TW"/>
        </w:rPr>
        <w:t xml:space="preserve"> scores are positively skewed (1.7744), indicating a bias toward positive sentiment, possibly due to optimistic tweets about stocks. VADER scores are near-neutral (skew: 0.0171), suggesting a more balanced sentiment distribution.</w:t>
      </w:r>
    </w:p>
    <w:p w14:paraId="17C19A9D" w14:textId="3FCFC64E" w:rsidR="007B5A2F" w:rsidRDefault="007B5A2F" w:rsidP="003F6453">
      <w:pPr>
        <w:pStyle w:val="ACLSection"/>
        <w:numPr>
          <w:ilvl w:val="0"/>
          <w:numId w:val="0"/>
        </w:numPr>
        <w:rPr>
          <w:rFonts w:eastAsia="PMingLiU"/>
          <w:lang w:eastAsia="zh-TW"/>
        </w:rPr>
      </w:pPr>
      <w:r>
        <w:rPr>
          <w:rFonts w:eastAsia="PMingLiU" w:hint="eastAsia"/>
          <w:lang w:eastAsia="zh-TW"/>
        </w:rPr>
        <w:t>4.</w:t>
      </w:r>
      <w:r>
        <w:rPr>
          <w:rFonts w:eastAsia="PMingLiU" w:hint="eastAsia"/>
          <w:lang w:eastAsia="zh-TW"/>
        </w:rPr>
        <w:t>4</w:t>
      </w:r>
      <w:r w:rsidRPr="00664151">
        <w:rPr>
          <w:rFonts w:eastAsia="PMingLiU"/>
          <w:lang w:eastAsia="zh-TW"/>
        </w:rPr>
        <w:t xml:space="preserve">. </w:t>
      </w:r>
      <w:r w:rsidRPr="007B5A2F">
        <w:rPr>
          <w:rFonts w:eastAsia="PMingLiU"/>
          <w:lang w:eastAsia="zh-TW"/>
        </w:rPr>
        <w:t>Short vs. Long Horizons</w:t>
      </w:r>
    </w:p>
    <w:p w14:paraId="1D7D10D9" w14:textId="77777777" w:rsidR="00DA4A97" w:rsidRDefault="00413F5F" w:rsidP="00DA4A97">
      <w:pPr>
        <w:pStyle w:val="ACLTextFirstLine"/>
        <w:rPr>
          <w:rFonts w:eastAsia="PMingLiU"/>
          <w:lang w:eastAsia="zh-TW"/>
        </w:rPr>
      </w:pPr>
      <w:r w:rsidRPr="00413F5F">
        <w:rPr>
          <w:rFonts w:eastAsia="PMingLiU" w:hint="eastAsia"/>
          <w:lang w:eastAsia="zh-TW"/>
        </w:rPr>
        <w:t xml:space="preserve">Comparing the </w:t>
      </w:r>
      <w:r w:rsidRPr="00413F5F">
        <w:rPr>
          <w:rFonts w:eastAsia="PMingLiU"/>
          <w:lang w:eastAsia="zh-TW"/>
        </w:rPr>
        <w:t>average accuracy of different models and feature sets across different prediction horizons (1-Day, 3-Day, 5-Day, 7-Day).</w:t>
      </w:r>
    </w:p>
    <w:p w14:paraId="217A1C8F" w14:textId="61FC163E" w:rsidR="00413F5F" w:rsidRPr="00413F5F" w:rsidRDefault="00DA4A97" w:rsidP="00DA4A97">
      <w:pPr>
        <w:pStyle w:val="ACLTextFirstLine"/>
        <w:ind w:firstLine="0"/>
        <w:rPr>
          <w:rFonts w:eastAsia="PMingLiU"/>
          <w:lang w:eastAsia="zh-TW"/>
        </w:rPr>
      </w:pPr>
      <w:r w:rsidRPr="00DA4A97">
        <w:rPr>
          <w:rFonts w:eastAsia="PMingLiU"/>
          <w:b/>
          <w:bCs/>
          <w:lang w:eastAsia="zh-TW"/>
        </w:rPr>
        <w:t xml:space="preserve">4.4.1 </w:t>
      </w:r>
      <w:r w:rsidR="00413F5F" w:rsidRPr="00DA4A97">
        <w:rPr>
          <w:rFonts w:eastAsia="PMingLiU"/>
          <w:b/>
          <w:bCs/>
          <w:lang w:eastAsia="zh-TW"/>
        </w:rPr>
        <w:t>Overall Performance Trends</w:t>
      </w:r>
    </w:p>
    <w:p w14:paraId="64A66793" w14:textId="77777777" w:rsidR="00413F5F" w:rsidRPr="00413F5F" w:rsidRDefault="00413F5F" w:rsidP="00413F5F">
      <w:pPr>
        <w:pStyle w:val="ACLTextFirstLine"/>
        <w:rPr>
          <w:rFonts w:eastAsia="PMingLiU"/>
          <w:lang w:eastAsia="zh-TW"/>
        </w:rPr>
      </w:pPr>
      <w:r w:rsidRPr="00413F5F">
        <w:rPr>
          <w:rFonts w:eastAsia="PMingLiU"/>
          <w:lang w:eastAsia="zh-TW"/>
        </w:rPr>
        <w:t>Accuracy fluctuates across different horizons, indicating that no single model or feature set consistently outperforms across all time frames.</w:t>
      </w:r>
    </w:p>
    <w:p w14:paraId="5EE05322" w14:textId="77777777" w:rsidR="00413F5F" w:rsidRPr="00413F5F" w:rsidRDefault="00413F5F" w:rsidP="00413F5F">
      <w:pPr>
        <w:pStyle w:val="ACLTextFirstLine"/>
        <w:rPr>
          <w:rFonts w:eastAsia="PMingLiU"/>
          <w:lang w:eastAsia="zh-TW"/>
        </w:rPr>
      </w:pPr>
      <w:r w:rsidRPr="00413F5F">
        <w:rPr>
          <w:rFonts w:eastAsia="PMingLiU"/>
          <w:lang w:eastAsia="zh-TW"/>
        </w:rPr>
        <w:t>5-Day horizon has the highest accuracy peak (~55%), reinforcing the earlier finding that longer-term trends are easier to capture than short-term movements.</w:t>
      </w:r>
    </w:p>
    <w:p w14:paraId="25CA3D7F" w14:textId="0210E0AA" w:rsidR="00413F5F" w:rsidRPr="00413F5F" w:rsidRDefault="00DA4A97" w:rsidP="00DA4A97">
      <w:pPr>
        <w:pStyle w:val="ACLTextFirstLine"/>
        <w:ind w:firstLine="0"/>
        <w:rPr>
          <w:rFonts w:eastAsia="PMingLiU"/>
          <w:lang w:eastAsia="zh-TW"/>
        </w:rPr>
      </w:pPr>
      <w:r w:rsidRPr="00DA4A97">
        <w:rPr>
          <w:rFonts w:eastAsia="PMingLiU"/>
          <w:b/>
          <w:bCs/>
          <w:lang w:eastAsia="zh-TW"/>
        </w:rPr>
        <w:t xml:space="preserve">4.4.2 </w:t>
      </w:r>
      <w:r w:rsidR="00413F5F" w:rsidRPr="00DA4A97">
        <w:rPr>
          <w:rFonts w:eastAsia="PMingLiU"/>
          <w:b/>
          <w:bCs/>
          <w:lang w:eastAsia="zh-TW"/>
        </w:rPr>
        <w:t>Feature Set Comparisons</w:t>
      </w:r>
    </w:p>
    <w:p w14:paraId="5AA5FB77" w14:textId="77777777" w:rsidR="00413F5F" w:rsidRPr="00413F5F" w:rsidRDefault="00413F5F" w:rsidP="00413F5F">
      <w:pPr>
        <w:pStyle w:val="ACLTextFirstLine"/>
        <w:rPr>
          <w:rFonts w:eastAsia="PMingLiU"/>
          <w:lang w:eastAsia="zh-TW"/>
        </w:rPr>
      </w:pPr>
      <w:r w:rsidRPr="00413F5F">
        <w:rPr>
          <w:rFonts w:eastAsia="PMingLiU"/>
          <w:lang w:eastAsia="zh-TW"/>
        </w:rPr>
        <w:lastRenderedPageBreak/>
        <w:t xml:space="preserve">Word2Vec CBOW + </w:t>
      </w:r>
      <w:proofErr w:type="spellStart"/>
      <w:r w:rsidRPr="00413F5F">
        <w:rPr>
          <w:rFonts w:eastAsia="PMingLiU"/>
          <w:lang w:eastAsia="zh-TW"/>
        </w:rPr>
        <w:t>Technicals</w:t>
      </w:r>
      <w:proofErr w:type="spellEnd"/>
      <w:r w:rsidRPr="00413F5F">
        <w:rPr>
          <w:rFonts w:eastAsia="PMingLiU"/>
          <w:lang w:eastAsia="zh-TW"/>
        </w:rPr>
        <w:t xml:space="preserve"> outperforms all other feature sets at the 5-day horizon (green line peaking at ~55% accuracy). This supports the hypothesis that word embeddings capture longer-term sentiment trends better than simple sentiment scores.</w:t>
      </w:r>
    </w:p>
    <w:p w14:paraId="2CACE544" w14:textId="77777777" w:rsidR="00413F5F" w:rsidRPr="00413F5F" w:rsidRDefault="00413F5F" w:rsidP="00413F5F">
      <w:pPr>
        <w:pStyle w:val="ACLTextFirstLine"/>
        <w:rPr>
          <w:rFonts w:eastAsia="PMingLiU"/>
          <w:lang w:eastAsia="zh-TW"/>
        </w:rPr>
      </w:pPr>
      <w:proofErr w:type="spellStart"/>
      <w:r w:rsidRPr="00413F5F">
        <w:rPr>
          <w:rFonts w:eastAsia="PMingLiU"/>
          <w:lang w:eastAsia="zh-TW"/>
        </w:rPr>
        <w:t>Technicals</w:t>
      </w:r>
      <w:proofErr w:type="spellEnd"/>
      <w:r w:rsidRPr="00413F5F">
        <w:rPr>
          <w:rFonts w:eastAsia="PMingLiU"/>
          <w:lang w:eastAsia="zh-TW"/>
        </w:rPr>
        <w:t xml:space="preserve"> Only consistently perform well across all horizons, reinforcing the idea that market indicators (RSI, MACD, Bollinger Bands) are strong predictors of price movements.</w:t>
      </w:r>
    </w:p>
    <w:p w14:paraId="6D57E882" w14:textId="5CC14C48" w:rsidR="00413F5F" w:rsidRPr="00413F5F" w:rsidRDefault="00DA4A97" w:rsidP="00DA4A97">
      <w:pPr>
        <w:pStyle w:val="ACLTextFirstLine"/>
        <w:ind w:firstLine="0"/>
        <w:rPr>
          <w:rFonts w:eastAsia="PMingLiU"/>
          <w:lang w:eastAsia="zh-TW"/>
        </w:rPr>
      </w:pPr>
      <w:r w:rsidRPr="00DA4A97">
        <w:rPr>
          <w:rFonts w:eastAsia="PMingLiU"/>
          <w:b/>
          <w:bCs/>
          <w:lang w:eastAsia="zh-TW"/>
        </w:rPr>
        <w:t xml:space="preserve">4.4.3 </w:t>
      </w:r>
      <w:r w:rsidR="00413F5F" w:rsidRPr="00DA4A97">
        <w:rPr>
          <w:rFonts w:eastAsia="PMingLiU"/>
          <w:b/>
          <w:bCs/>
          <w:lang w:eastAsia="zh-TW"/>
        </w:rPr>
        <w:t>Model Performance Comparisons</w:t>
      </w:r>
      <w:r w:rsidR="003975DE">
        <w:rPr>
          <w:rFonts w:eastAsia="PMingLiU"/>
          <w:b/>
          <w:bCs/>
          <w:lang w:eastAsia="zh-TW"/>
        </w:rPr>
        <w:t xml:space="preserve"> across different horizons</w:t>
      </w:r>
    </w:p>
    <w:p w14:paraId="607FB57E" w14:textId="0C0394C0" w:rsidR="00413F5F" w:rsidRPr="00413F5F" w:rsidRDefault="00413F5F" w:rsidP="00413F5F">
      <w:pPr>
        <w:pStyle w:val="ACLTextFirstLine"/>
        <w:rPr>
          <w:rFonts w:eastAsia="PMingLiU"/>
          <w:lang w:eastAsia="zh-TW"/>
        </w:rPr>
      </w:pPr>
      <w:r w:rsidRPr="00413F5F">
        <w:rPr>
          <w:rFonts w:eastAsia="PMingLiU"/>
          <w:lang w:eastAsia="zh-TW"/>
        </w:rPr>
        <w:t xml:space="preserve">LSTM models perform best at shorter horizons (1-day, 3-day) but decline at 5-day and 7-day horizons. This suggests that LSTM </w:t>
      </w:r>
      <w:r w:rsidR="004148F3">
        <w:rPr>
          <w:noProof/>
          <w:lang w:eastAsia="en-US"/>
        </w:rPr>
        <mc:AlternateContent>
          <mc:Choice Requires="wps">
            <w:drawing>
              <wp:anchor distT="0" distB="0" distL="114300" distR="114300" simplePos="0" relativeHeight="251688960" behindDoc="1" locked="0" layoutInCell="1" allowOverlap="1" wp14:anchorId="4AAFD964" wp14:editId="7B459B51">
                <wp:simplePos x="0" y="0"/>
                <wp:positionH relativeFrom="margin">
                  <wp:posOffset>-999490</wp:posOffset>
                </wp:positionH>
                <wp:positionV relativeFrom="margin">
                  <wp:posOffset>-198755</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148F3" w14:paraId="085FDAAB" w14:textId="77777777" w:rsidTr="007508B2">
                              <w:trPr>
                                <w:trHeight w:val="14400"/>
                              </w:trPr>
                              <w:tc>
                                <w:tcPr>
                                  <w:tcW w:w="648" w:type="dxa"/>
                                  <w:tcBorders>
                                    <w:top w:val="nil"/>
                                    <w:left w:val="nil"/>
                                    <w:bottom w:val="nil"/>
                                    <w:right w:val="nil"/>
                                  </w:tcBorders>
                                </w:tcPr>
                                <w:p w14:paraId="3FFA7DA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07B31FB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7DD3DA0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616EF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0BEA6A1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3AF40FC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400F0E7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1CAA4FF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CCA3F5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05ED0EE7"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7261780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204682A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4C0F1FE7"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7B47B59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090E1F1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7DCADEC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AD2B34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3034328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D829A57"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7667D1C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07E76E6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548408D0"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6852FCC2"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52B79F9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6971C95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4D45902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00B90770"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55EF52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36F0C6F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4E0DF48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086BCAF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2A566EB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50E1A45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7B6B6DB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635D98F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8C31E12"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10654B32"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1902688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C71A33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8F6572"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E33B8E7"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014964B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AA72E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6108379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13491EC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772E955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51248E76"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027A2CF2"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241AFEDB"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AAFE137" w14:textId="77777777" w:rsidR="004148F3"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605483DF" w14:textId="77777777" w:rsidR="004148F3" w:rsidRDefault="004148F3" w:rsidP="004148F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FD964" id="Text Box 36" o:spid="_x0000_s1035" type="#_x0000_t202" style="position:absolute;left:0;text-align:left;margin-left:-78.7pt;margin-top:-15.65pt;width:34.5pt;height:10in;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148F3" w14:paraId="085FDAAB" w14:textId="77777777" w:rsidTr="007508B2">
                        <w:trPr>
                          <w:trHeight w:val="14400"/>
                        </w:trPr>
                        <w:tc>
                          <w:tcPr>
                            <w:tcW w:w="648" w:type="dxa"/>
                            <w:tcBorders>
                              <w:top w:val="nil"/>
                              <w:left w:val="nil"/>
                              <w:bottom w:val="nil"/>
                              <w:right w:val="nil"/>
                            </w:tcBorders>
                          </w:tcPr>
                          <w:p w14:paraId="3FFA7DA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07B31FB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7DD3DA0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616EF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0BEA6A1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3AF40FC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400F0E7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1CAA4FF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CCA3F5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05ED0EE7"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72617806"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204682A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4C0F1FE7"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7B47B59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090E1F1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7DCADEC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AD2B34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3034328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D829A57"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7667D1C5"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07E76E6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548408D0"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6852FCC2"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52B79F9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6971C95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4D45902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00B90770"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55EF52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36F0C6F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4E0DF48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086BCAF9"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2A566EB3"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50E1A45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7B6B6DBB"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635D98F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8C31E12"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10654B32"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1902688D"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C71A33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8F6572"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E33B8E7"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014964BE"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AA72EF"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61083794"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13491EC8"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772E955A" w14:textId="77777777" w:rsidR="004148F3" w:rsidRPr="009B2804"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51248E76"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027A2CF2"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241AFEDB" w14:textId="77777777" w:rsidR="004148F3" w:rsidRDefault="004148F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AAFE137" w14:textId="77777777" w:rsidR="004148F3" w:rsidRDefault="004148F3"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605483DF" w14:textId="77777777" w:rsidR="004148F3" w:rsidRDefault="004148F3" w:rsidP="004148F3">
                      <w:pPr>
                        <w:pStyle w:val="ACLRulerLeft"/>
                      </w:pPr>
                    </w:p>
                  </w:txbxContent>
                </v:textbox>
                <w10:wrap anchorx="margin" anchory="margin"/>
              </v:shape>
            </w:pict>
          </mc:Fallback>
        </mc:AlternateContent>
      </w:r>
      <w:r w:rsidRPr="00413F5F">
        <w:rPr>
          <w:rFonts w:eastAsia="PMingLiU"/>
          <w:lang w:eastAsia="zh-TW"/>
        </w:rPr>
        <w:t>captures short-term sequential patterns well but struggles with longer-term trends</w:t>
      </w:r>
      <w:r w:rsidR="003975DE">
        <w:rPr>
          <w:rFonts w:eastAsia="PMingLiU"/>
          <w:lang w:eastAsia="zh-TW"/>
        </w:rPr>
        <w:t xml:space="preserve"> (Please refer to </w:t>
      </w:r>
      <w:r w:rsidR="003975DE" w:rsidRPr="003975DE">
        <w:rPr>
          <w:rFonts w:eastAsia="PMingLiU"/>
          <w:lang w:eastAsia="zh-TW"/>
        </w:rPr>
        <w:t>Appendix 2: Best performing model for different horizon</w:t>
      </w:r>
      <w:r w:rsidR="003975DE">
        <w:rPr>
          <w:rFonts w:eastAsia="PMingLiU"/>
          <w:lang w:eastAsia="zh-TW"/>
        </w:rPr>
        <w:t>)</w:t>
      </w:r>
      <w:r w:rsidRPr="00413F5F">
        <w:rPr>
          <w:rFonts w:eastAsia="PMingLiU"/>
          <w:lang w:eastAsia="zh-TW"/>
        </w:rPr>
        <w:t>.</w:t>
      </w:r>
    </w:p>
    <w:p w14:paraId="1E627CC4" w14:textId="1DEB05DE" w:rsidR="00413F5F" w:rsidRPr="00413F5F" w:rsidRDefault="00413F5F" w:rsidP="00413F5F">
      <w:pPr>
        <w:pStyle w:val="ACLTextFirstLine"/>
        <w:rPr>
          <w:rFonts w:eastAsia="PMingLiU"/>
          <w:lang w:eastAsia="zh-TW"/>
        </w:rPr>
      </w:pPr>
      <w:r w:rsidRPr="00413F5F">
        <w:rPr>
          <w:rFonts w:eastAsia="PMingLiU"/>
          <w:lang w:eastAsia="zh-TW"/>
        </w:rPr>
        <w:t>Random Forest achieves relatively stable performance across all horizons, performing best at the 5-day and 7-day horizons.</w:t>
      </w:r>
    </w:p>
    <w:p w14:paraId="43592473" w14:textId="5C4CE380" w:rsidR="00413F5F" w:rsidRPr="00413F5F" w:rsidRDefault="00413F5F" w:rsidP="00413F5F">
      <w:pPr>
        <w:pStyle w:val="ACLTextFirstLine"/>
        <w:rPr>
          <w:rFonts w:eastAsia="PMingLiU"/>
          <w:lang w:eastAsia="zh-TW"/>
        </w:rPr>
      </w:pPr>
      <w:r w:rsidRPr="00413F5F">
        <w:rPr>
          <w:rFonts w:eastAsia="PMingLiU"/>
          <w:lang w:eastAsia="zh-TW"/>
        </w:rPr>
        <w:t>Logistic Regression shows a downward trend at longer horizons, indicating that linear models are less effective for long-term forecasting.</w:t>
      </w:r>
    </w:p>
    <w:p w14:paraId="7773F312" w14:textId="461AA18F" w:rsidR="00413F5F" w:rsidRPr="00413F5F" w:rsidRDefault="00DA4A97" w:rsidP="00DA4A97">
      <w:pPr>
        <w:pStyle w:val="ACLTextFirstLine"/>
        <w:ind w:firstLine="0"/>
        <w:rPr>
          <w:rFonts w:eastAsia="PMingLiU"/>
          <w:lang w:eastAsia="zh-TW"/>
        </w:rPr>
      </w:pPr>
      <w:r w:rsidRPr="00DA4A97">
        <w:rPr>
          <w:rFonts w:eastAsia="PMingLiU"/>
          <w:b/>
          <w:bCs/>
          <w:lang w:eastAsia="zh-TW"/>
        </w:rPr>
        <w:t xml:space="preserve">4.4.4 </w:t>
      </w:r>
      <w:r w:rsidR="00413F5F" w:rsidRPr="00DA4A97">
        <w:rPr>
          <w:rFonts w:eastAsia="PMingLiU"/>
          <w:b/>
          <w:bCs/>
          <w:lang w:eastAsia="zh-TW"/>
        </w:rPr>
        <w:t xml:space="preserve">Diverging Trends Between Sentiment and </w:t>
      </w:r>
      <w:proofErr w:type="spellStart"/>
      <w:r w:rsidR="00413F5F" w:rsidRPr="00DA4A97">
        <w:rPr>
          <w:rFonts w:eastAsia="PMingLiU"/>
          <w:b/>
          <w:bCs/>
          <w:lang w:eastAsia="zh-TW"/>
        </w:rPr>
        <w:t>Technicals</w:t>
      </w:r>
      <w:proofErr w:type="spellEnd"/>
    </w:p>
    <w:p w14:paraId="3640E49D" w14:textId="281885B7" w:rsidR="00413F5F" w:rsidRPr="00413F5F" w:rsidRDefault="00413F5F" w:rsidP="00413F5F">
      <w:pPr>
        <w:pStyle w:val="ACLTextFirstLine"/>
        <w:rPr>
          <w:rFonts w:eastAsia="PMingLiU"/>
          <w:lang w:eastAsia="zh-TW"/>
        </w:rPr>
      </w:pPr>
      <w:r w:rsidRPr="00413F5F">
        <w:rPr>
          <w:rFonts w:eastAsia="PMingLiU"/>
          <w:lang w:eastAsia="zh-TW"/>
        </w:rPr>
        <w:t>Sentiment-only models (red line) show relatively flat or declining accuracy, confirming that raw sentiment scores alone are insufficient predictors.</w:t>
      </w:r>
    </w:p>
    <w:p w14:paraId="31429F5B" w14:textId="728F243D" w:rsidR="003F6453" w:rsidRDefault="00413F5F" w:rsidP="00413F5F">
      <w:pPr>
        <w:pStyle w:val="ACLTextFirstLine"/>
        <w:rPr>
          <w:rFonts w:eastAsia="PMingLiU"/>
          <w:lang w:eastAsia="zh-TW"/>
        </w:rPr>
      </w:pPr>
      <w:r w:rsidRPr="00413F5F">
        <w:rPr>
          <w:rFonts w:eastAsia="PMingLiU"/>
          <w:lang w:eastAsia="zh-TW"/>
        </w:rPr>
        <w:t xml:space="preserve">Feature sets that combine sentiment and </w:t>
      </w:r>
      <w:proofErr w:type="spellStart"/>
      <w:r w:rsidRPr="00413F5F">
        <w:rPr>
          <w:rFonts w:eastAsia="PMingLiU"/>
          <w:lang w:eastAsia="zh-TW"/>
        </w:rPr>
        <w:t>technicals</w:t>
      </w:r>
      <w:proofErr w:type="spellEnd"/>
      <w:r w:rsidRPr="00413F5F">
        <w:rPr>
          <w:rFonts w:eastAsia="PMingLiU"/>
          <w:lang w:eastAsia="zh-TW"/>
        </w:rPr>
        <w:t xml:space="preserve"> (blue, green, orange lines) generally perform better than sentiment-only models but do not consistently outperform </w:t>
      </w:r>
      <w:proofErr w:type="spellStart"/>
      <w:r w:rsidRPr="00413F5F">
        <w:rPr>
          <w:rFonts w:eastAsia="PMingLiU"/>
          <w:lang w:eastAsia="zh-TW"/>
        </w:rPr>
        <w:t>technicals</w:t>
      </w:r>
      <w:proofErr w:type="spellEnd"/>
      <w:r w:rsidRPr="00413F5F">
        <w:rPr>
          <w:rFonts w:eastAsia="PMingLiU"/>
          <w:lang w:eastAsia="zh-TW"/>
        </w:rPr>
        <w:t xml:space="preserve"> alone.</w:t>
      </w:r>
    </w:p>
    <w:p w14:paraId="713397FC" w14:textId="5487AF84" w:rsidR="00413F5F" w:rsidRDefault="00413F5F" w:rsidP="00413F5F">
      <w:pPr>
        <w:pStyle w:val="ACLTextFirstLine"/>
        <w:rPr>
          <w:rFonts w:eastAsia="PMingLiU"/>
          <w:lang w:eastAsia="zh-TW"/>
        </w:rPr>
      </w:pPr>
      <w:r>
        <w:rPr>
          <w:noProof/>
        </w:rPr>
        <w:drawing>
          <wp:inline distT="0" distB="0" distL="0" distR="0" wp14:anchorId="73232A3A" wp14:editId="5F3C21FE">
            <wp:extent cx="2761615" cy="1494790"/>
            <wp:effectExtent l="0" t="0" r="635" b="0"/>
            <wp:docPr id="669962541" name="Picture 19"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62541" name="Picture 19" descr="A graph showing different colored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615" cy="1494790"/>
                    </a:xfrm>
                    <a:prstGeom prst="rect">
                      <a:avLst/>
                    </a:prstGeom>
                    <a:noFill/>
                    <a:ln>
                      <a:noFill/>
                    </a:ln>
                  </pic:spPr>
                </pic:pic>
              </a:graphicData>
            </a:graphic>
          </wp:inline>
        </w:drawing>
      </w:r>
    </w:p>
    <w:p w14:paraId="4E07B7CB" w14:textId="20C875C8" w:rsidR="006053B7" w:rsidRDefault="006053B7" w:rsidP="006053B7">
      <w:pPr>
        <w:pStyle w:val="ACLTextFirstLine"/>
        <w:rPr>
          <w:rFonts w:eastAsia="PMingLiU"/>
          <w:lang w:eastAsia="zh-TW"/>
        </w:rPr>
      </w:pPr>
      <w:r>
        <w:rPr>
          <w:rFonts w:eastAsia="PMingLiU"/>
          <w:lang w:eastAsia="zh-TW"/>
        </w:rPr>
        <w:t xml:space="preserve">Figure </w:t>
      </w:r>
      <w:r>
        <w:rPr>
          <w:rFonts w:eastAsia="PMingLiU"/>
          <w:lang w:eastAsia="zh-TW"/>
        </w:rPr>
        <w:t>2</w:t>
      </w:r>
      <w:r>
        <w:rPr>
          <w:rFonts w:eastAsia="PMingLiU"/>
          <w:lang w:eastAsia="zh-TW"/>
        </w:rPr>
        <w:t xml:space="preserve">: Model performance across time horizon </w:t>
      </w:r>
    </w:p>
    <w:p w14:paraId="2190B935" w14:textId="7348E1B4" w:rsidR="003F6453" w:rsidRPr="003F6453" w:rsidRDefault="003F6453" w:rsidP="003F6453">
      <w:pPr>
        <w:pStyle w:val="ACLSection"/>
        <w:numPr>
          <w:ilvl w:val="0"/>
          <w:numId w:val="0"/>
        </w:numPr>
        <w:rPr>
          <w:rFonts w:eastAsia="PMingLiU"/>
          <w:lang w:eastAsia="zh-TW"/>
        </w:rPr>
      </w:pPr>
      <w:r w:rsidRPr="003F6453">
        <w:rPr>
          <w:rFonts w:eastAsia="PMingLiU"/>
          <w:lang w:eastAsia="zh-TW"/>
        </w:rPr>
        <w:t>4.5 Feature Importance Analysis</w:t>
      </w:r>
    </w:p>
    <w:p w14:paraId="3E811239" w14:textId="79FA3A8C" w:rsidR="003F6453" w:rsidRPr="003F6453" w:rsidRDefault="003F6453" w:rsidP="003F6453">
      <w:pPr>
        <w:pStyle w:val="ACLTextFirstLine"/>
        <w:rPr>
          <w:rFonts w:eastAsia="PMingLiU"/>
          <w:lang w:eastAsia="zh-TW"/>
        </w:rPr>
      </w:pPr>
      <w:r w:rsidRPr="003F6453">
        <w:rPr>
          <w:rFonts w:eastAsia="PMingLiU"/>
          <w:lang w:eastAsia="zh-TW"/>
        </w:rPr>
        <w:t>Across all horizons, technical indicators were the most predictive:</w:t>
      </w:r>
    </w:p>
    <w:p w14:paraId="78A4F164" w14:textId="77777777" w:rsidR="003F6453" w:rsidRPr="003F6453" w:rsidRDefault="003F6453" w:rsidP="003F6453">
      <w:pPr>
        <w:pStyle w:val="ACLTextFirstLine"/>
        <w:rPr>
          <w:rFonts w:eastAsia="PMingLiU"/>
          <w:lang w:eastAsia="zh-TW"/>
        </w:rPr>
      </w:pPr>
      <w:r w:rsidRPr="003F6453">
        <w:rPr>
          <w:rFonts w:eastAsia="PMingLiU"/>
          <w:lang w:eastAsia="zh-TW"/>
        </w:rPr>
        <w:t xml:space="preserve">RSI, Bollinger Bands, and MACD consistently had the highest importance (e.g., 1-day </w:t>
      </w:r>
      <w:proofErr w:type="spellStart"/>
      <w:r w:rsidRPr="003F6453">
        <w:rPr>
          <w:rFonts w:eastAsia="PMingLiU"/>
          <w:lang w:eastAsia="zh-TW"/>
        </w:rPr>
        <w:t>FinBERT</w:t>
      </w:r>
      <w:proofErr w:type="spellEnd"/>
      <w:r w:rsidRPr="003F6453">
        <w:rPr>
          <w:rFonts w:eastAsia="PMingLiU"/>
          <w:lang w:eastAsia="zh-TW"/>
        </w:rPr>
        <w:t xml:space="preserve"> + </w:t>
      </w:r>
      <w:proofErr w:type="spellStart"/>
      <w:r w:rsidRPr="003F6453">
        <w:rPr>
          <w:rFonts w:eastAsia="PMingLiU"/>
          <w:lang w:eastAsia="zh-TW"/>
        </w:rPr>
        <w:t>Technicals</w:t>
      </w:r>
      <w:proofErr w:type="spellEnd"/>
      <w:r w:rsidRPr="003F6453">
        <w:rPr>
          <w:rFonts w:eastAsia="PMingLiU"/>
          <w:lang w:eastAsia="zh-TW"/>
        </w:rPr>
        <w:t xml:space="preserve">: RSI 0.2171, </w:t>
      </w:r>
      <w:proofErr w:type="spellStart"/>
      <w:r w:rsidRPr="003F6453">
        <w:rPr>
          <w:rFonts w:eastAsia="PMingLiU"/>
          <w:lang w:eastAsia="zh-TW"/>
        </w:rPr>
        <w:t>BB_middle</w:t>
      </w:r>
      <w:proofErr w:type="spellEnd"/>
      <w:r w:rsidRPr="003F6453">
        <w:rPr>
          <w:rFonts w:eastAsia="PMingLiU"/>
          <w:lang w:eastAsia="zh-TW"/>
        </w:rPr>
        <w:t xml:space="preserve"> 0.2168), </w:t>
      </w:r>
      <w:r w:rsidRPr="003F6453">
        <w:rPr>
          <w:rFonts w:eastAsia="PMingLiU"/>
          <w:lang w:eastAsia="zh-TW"/>
        </w:rPr>
        <w:t>showing that market momentum and trend indicators are stronger predictors than sentiment.</w:t>
      </w:r>
    </w:p>
    <w:p w14:paraId="6ACD7D9D" w14:textId="77777777" w:rsidR="003F6453" w:rsidRPr="003F6453" w:rsidRDefault="003F6453" w:rsidP="003F6453">
      <w:pPr>
        <w:pStyle w:val="ACLTextFirstLine"/>
        <w:rPr>
          <w:rFonts w:eastAsia="PMingLiU"/>
          <w:lang w:eastAsia="zh-TW"/>
        </w:rPr>
      </w:pPr>
      <w:r w:rsidRPr="003F6453">
        <w:rPr>
          <w:rFonts w:eastAsia="PMingLiU"/>
          <w:lang w:eastAsia="zh-TW"/>
        </w:rPr>
        <w:t>Sentiment scores (</w:t>
      </w:r>
      <w:proofErr w:type="spellStart"/>
      <w:r w:rsidRPr="003F6453">
        <w:rPr>
          <w:rFonts w:eastAsia="PMingLiU"/>
          <w:lang w:eastAsia="zh-TW"/>
        </w:rPr>
        <w:t>FinBERT</w:t>
      </w:r>
      <w:proofErr w:type="spellEnd"/>
      <w:r w:rsidRPr="003F6453">
        <w:rPr>
          <w:rFonts w:eastAsia="PMingLiU"/>
          <w:lang w:eastAsia="zh-TW"/>
        </w:rPr>
        <w:t xml:space="preserve">, VADER) had moderate importance (e.g., </w:t>
      </w:r>
      <w:proofErr w:type="spellStart"/>
      <w:r w:rsidRPr="003F6453">
        <w:rPr>
          <w:rFonts w:eastAsia="PMingLiU"/>
          <w:lang w:eastAsia="zh-TW"/>
        </w:rPr>
        <w:t>avg_finbert_score</w:t>
      </w:r>
      <w:proofErr w:type="spellEnd"/>
      <w:r w:rsidRPr="003F6453">
        <w:rPr>
          <w:rFonts w:eastAsia="PMingLiU"/>
          <w:lang w:eastAsia="zh-TW"/>
        </w:rPr>
        <w:t xml:space="preserve">: 0.2164 for 1-day), but were overshadowed by </w:t>
      </w:r>
      <w:proofErr w:type="spellStart"/>
      <w:r w:rsidRPr="003F6453">
        <w:rPr>
          <w:rFonts w:eastAsia="PMingLiU"/>
          <w:lang w:eastAsia="zh-TW"/>
        </w:rPr>
        <w:t>technicals</w:t>
      </w:r>
      <w:proofErr w:type="spellEnd"/>
      <w:r w:rsidRPr="003F6453">
        <w:rPr>
          <w:rFonts w:eastAsia="PMingLiU"/>
          <w:lang w:eastAsia="zh-TW"/>
        </w:rPr>
        <w:t>.</w:t>
      </w:r>
    </w:p>
    <w:p w14:paraId="6858ECA4" w14:textId="77777777" w:rsidR="003F6453" w:rsidRPr="003F6453" w:rsidRDefault="003F6453" w:rsidP="003F6453">
      <w:pPr>
        <w:pStyle w:val="ACLTextFirstLine"/>
        <w:rPr>
          <w:rFonts w:eastAsia="PMingLiU"/>
          <w:lang w:eastAsia="zh-TW"/>
        </w:rPr>
      </w:pPr>
      <w:r w:rsidRPr="003F6453">
        <w:rPr>
          <w:rFonts w:eastAsia="PMingLiU"/>
          <w:lang w:eastAsia="zh-TW"/>
        </w:rPr>
        <w:t xml:space="preserve">Tweet volume had the lowest importance (e.g., 0.1188 for 1-day </w:t>
      </w:r>
      <w:proofErr w:type="spellStart"/>
      <w:r w:rsidRPr="003F6453">
        <w:rPr>
          <w:rFonts w:eastAsia="PMingLiU"/>
          <w:lang w:eastAsia="zh-TW"/>
        </w:rPr>
        <w:t>FinBERT</w:t>
      </w:r>
      <w:proofErr w:type="spellEnd"/>
      <w:r w:rsidRPr="003F6453">
        <w:rPr>
          <w:rFonts w:eastAsia="PMingLiU"/>
          <w:lang w:eastAsia="zh-TW"/>
        </w:rPr>
        <w:t xml:space="preserve"> + </w:t>
      </w:r>
      <w:proofErr w:type="spellStart"/>
      <w:r w:rsidRPr="003F6453">
        <w:rPr>
          <w:rFonts w:eastAsia="PMingLiU"/>
          <w:lang w:eastAsia="zh-TW"/>
        </w:rPr>
        <w:t>Technicals</w:t>
      </w:r>
      <w:proofErr w:type="spellEnd"/>
      <w:r w:rsidRPr="003F6453">
        <w:rPr>
          <w:rFonts w:eastAsia="PMingLiU"/>
          <w:lang w:eastAsia="zh-TW"/>
        </w:rPr>
        <w:t>), suggesting that the quantity of tweets is less predictive than their content.</w:t>
      </w:r>
    </w:p>
    <w:p w14:paraId="52B891C6" w14:textId="74F8B0F5" w:rsidR="003F6453" w:rsidRPr="00664151" w:rsidRDefault="003F6453" w:rsidP="00413F5F">
      <w:pPr>
        <w:pStyle w:val="ACLTextFirstLine"/>
        <w:rPr>
          <w:rFonts w:eastAsia="PMingLiU"/>
          <w:lang w:eastAsia="zh-TW"/>
        </w:rPr>
      </w:pPr>
      <w:r w:rsidRPr="003F6453">
        <w:rPr>
          <w:rFonts w:eastAsia="PMingLiU"/>
          <w:lang w:eastAsia="zh-TW"/>
        </w:rPr>
        <w:t>In Word2Vec models, individual embedding dimensions (e.g., cbow_47, sg_35) had small but distributed importance, indicating that embeddings capture nuanced sentiment patterns but are less interpretable.</w:t>
      </w:r>
    </w:p>
    <w:p w14:paraId="6C0D1796" w14:textId="0AFBA04F" w:rsidR="00664151" w:rsidRDefault="004148F3" w:rsidP="00664151">
      <w:pPr>
        <w:pStyle w:val="ACLSection"/>
        <w:numPr>
          <w:ilvl w:val="0"/>
          <w:numId w:val="0"/>
        </w:numPr>
        <w:rPr>
          <w:rFonts w:eastAsia="PMingLiU"/>
          <w:lang w:eastAsia="zh-TW"/>
        </w:rPr>
      </w:pPr>
      <w:bookmarkStart w:id="10" w:name="OLE_LINK10"/>
      <w:r>
        <w:rPr>
          <w:noProof/>
          <w:lang w:eastAsia="en-US"/>
        </w:rPr>
        <mc:AlternateContent>
          <mc:Choice Requires="wps">
            <w:drawing>
              <wp:anchor distT="0" distB="0" distL="114300" distR="114300" simplePos="0" relativeHeight="251689984" behindDoc="1" locked="0" layoutInCell="1" allowOverlap="1" wp14:anchorId="723D992E" wp14:editId="006BDDCB">
                <wp:simplePos x="0" y="0"/>
                <wp:positionH relativeFrom="margin">
                  <wp:posOffset>6223635</wp:posOffset>
                </wp:positionH>
                <wp:positionV relativeFrom="margin">
                  <wp:posOffset>-54610</wp:posOffset>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4148F3" w14:paraId="5EEC6C7C" w14:textId="77777777" w:rsidTr="007508B2">
                              <w:trPr>
                                <w:trHeight w:val="14400"/>
                              </w:trPr>
                              <w:tc>
                                <w:tcPr>
                                  <w:tcW w:w="648" w:type="dxa"/>
                                </w:tcPr>
                                <w:p w14:paraId="2553F33B"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0A6E38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D732AE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06429620"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385FCC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064020A3" w14:textId="77777777" w:rsidR="004148F3" w:rsidRPr="00126C27" w:rsidRDefault="004148F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6530D0B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1CC43C4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2F4A097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4659527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6BBCDF2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47CA42D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5734A9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2301287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7E7A647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386D70D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598EBDB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541239D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5A41540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74089F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21F9E69B"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0B10974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1688903B"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1011F09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46A8F2"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0CBFD3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2CBE14C0"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132EE79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09764E2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AA1E1C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4F5FBE8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271C8BA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0D2688F2"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A606862"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F91417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289E94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FC6D0F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094B3F7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26CF925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42D53E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59F9291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46A99B6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73BBFF5B"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0E403BB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13EFC6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78659BA2"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6D109A1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30F4A1D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3F1E9E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62A74E9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477E9A26" w14:textId="77777777" w:rsidR="004148F3" w:rsidRDefault="004148F3" w:rsidP="009C2986">
                                  <w:pPr>
                                    <w:pStyle w:val="ACLRulerRight"/>
                                  </w:pPr>
                                </w:p>
                              </w:tc>
                            </w:tr>
                          </w:tbl>
                          <w:p w14:paraId="2F0AB23B" w14:textId="77777777" w:rsidR="004148F3" w:rsidRDefault="004148F3" w:rsidP="004148F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D992E" id="Text Box 37" o:spid="_x0000_s1036" type="#_x0000_t202" style="position:absolute;left:0;text-align:left;margin-left:490.05pt;margin-top:-4.3pt;width:36.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" filled="f" stroked="f">
                <v:textbox>
                  <w:txbxContent>
                    <w:tbl>
                      <w:tblPr>
                        <w:tblW w:w="648" w:type="dxa"/>
                        <w:tblLook w:val="04A0" w:firstRow="1" w:lastRow="0" w:firstColumn="1" w:lastColumn="0" w:noHBand="0" w:noVBand="1"/>
                      </w:tblPr>
                      <w:tblGrid>
                        <w:gridCol w:w="648"/>
                      </w:tblGrid>
                      <w:tr w:rsidR="004148F3" w14:paraId="5EEC6C7C" w14:textId="77777777" w:rsidTr="007508B2">
                        <w:trPr>
                          <w:trHeight w:val="14400"/>
                        </w:trPr>
                        <w:tc>
                          <w:tcPr>
                            <w:tcW w:w="648" w:type="dxa"/>
                          </w:tcPr>
                          <w:p w14:paraId="2553F33B"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0A6E38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D732AE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06429620"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385FCC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064020A3" w14:textId="77777777" w:rsidR="004148F3" w:rsidRPr="00126C27" w:rsidRDefault="004148F3"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6530D0B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1CC43C4D"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2F4A097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4659527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6BBCDF2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47CA42D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5734A9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2301287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7E7A647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386D70D7"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598EBDB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541239D4"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5A41540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74089F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21F9E69B"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0B10974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1688903B"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1011F09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46A8F2"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0CBFD3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2CBE14C0"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132EE791"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09764E2E"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AA1E1C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4F5FBE8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271C8BA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0D2688F2"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A606862"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F91417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289E946"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FC6D0F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094B3F7F"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26CF925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42D53EC"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59F9291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46A99B6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73BBFF5B"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0E403BB3"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13EFC6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78659BA2"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6D109A1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30F4A1DA"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3F1E9E9"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62A74E95" w14:textId="77777777" w:rsidR="004148F3" w:rsidRPr="00126C27" w:rsidRDefault="004148F3"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477E9A26" w14:textId="77777777" w:rsidR="004148F3" w:rsidRDefault="004148F3" w:rsidP="009C2986">
                            <w:pPr>
                              <w:pStyle w:val="ACLRulerRight"/>
                            </w:pPr>
                          </w:p>
                        </w:tc>
                      </w:tr>
                    </w:tbl>
                    <w:p w14:paraId="2F0AB23B" w14:textId="77777777" w:rsidR="004148F3" w:rsidRDefault="004148F3" w:rsidP="004148F3">
                      <w:pPr>
                        <w:pStyle w:val="ACLRulerLeft"/>
                      </w:pPr>
                    </w:p>
                  </w:txbxContent>
                </v:textbox>
                <w10:wrap anchorx="margin" anchory="margin"/>
              </v:shape>
            </w:pict>
          </mc:Fallback>
        </mc:AlternateContent>
      </w:r>
      <w:r w:rsidR="00664151">
        <w:rPr>
          <w:rFonts w:eastAsia="PMingLiU" w:hint="eastAsia"/>
          <w:lang w:eastAsia="zh-TW"/>
        </w:rPr>
        <w:t>4.</w:t>
      </w:r>
      <w:r w:rsidR="003F6453">
        <w:rPr>
          <w:rFonts w:eastAsia="PMingLiU" w:hint="eastAsia"/>
          <w:lang w:eastAsia="zh-TW"/>
        </w:rPr>
        <w:t>6</w:t>
      </w:r>
      <w:r w:rsidR="00664151" w:rsidRPr="00664151">
        <w:rPr>
          <w:rFonts w:eastAsia="PMingLiU"/>
          <w:lang w:eastAsia="zh-TW"/>
        </w:rPr>
        <w:t>. Correlation Analysis</w:t>
      </w:r>
    </w:p>
    <w:bookmarkEnd w:id="10"/>
    <w:p w14:paraId="24E815C2" w14:textId="78D272B9" w:rsidR="007B5A2F" w:rsidRPr="00664151" w:rsidRDefault="007B5A2F" w:rsidP="007B5A2F">
      <w:pPr>
        <w:pStyle w:val="ACLTextFirstLine"/>
        <w:rPr>
          <w:rFonts w:eastAsia="PMingLiU" w:hint="eastAsia"/>
          <w:lang w:eastAsia="zh-TW"/>
        </w:rPr>
      </w:pPr>
      <w:r w:rsidRPr="00664151">
        <w:rPr>
          <w:rFonts w:eastAsia="PMingLiU" w:hint="eastAsia"/>
          <w:lang w:eastAsia="zh-TW"/>
        </w:rPr>
        <w:t xml:space="preserve">Both </w:t>
      </w:r>
      <w:proofErr w:type="spellStart"/>
      <w:r w:rsidRPr="00664151">
        <w:rPr>
          <w:rFonts w:eastAsia="PMingLiU" w:hint="eastAsia"/>
          <w:lang w:eastAsia="zh-TW"/>
        </w:rPr>
        <w:t>FinBERT</w:t>
      </w:r>
      <w:proofErr w:type="spellEnd"/>
      <w:r w:rsidRPr="00664151">
        <w:rPr>
          <w:rFonts w:eastAsia="PMingLiU" w:hint="eastAsia"/>
          <w:lang w:eastAsia="zh-TW"/>
        </w:rPr>
        <w:t xml:space="preserve"> and VADER scores are standardized (mean </w:t>
      </w:r>
      <w:r w:rsidRPr="00664151">
        <w:rPr>
          <w:rFonts w:ascii="Cambria Math" w:eastAsia="PMingLiU" w:hAnsi="Cambria Math" w:cs="Cambria Math"/>
          <w:lang w:eastAsia="zh-TW"/>
        </w:rPr>
        <w:t>≈</w:t>
      </w:r>
      <w:r w:rsidRPr="00664151">
        <w:rPr>
          <w:rFonts w:eastAsia="PMingLiU" w:hint="eastAsia"/>
          <w:lang w:eastAsia="zh-TW"/>
        </w:rPr>
        <w:t xml:space="preserve"> 0, std </w:t>
      </w:r>
      <w:r w:rsidRPr="00664151">
        <w:rPr>
          <w:rFonts w:ascii="Cambria Math" w:eastAsia="PMingLiU" w:hAnsi="Cambria Math" w:cs="Cambria Math"/>
          <w:lang w:eastAsia="zh-TW"/>
        </w:rPr>
        <w:t>≈</w:t>
      </w:r>
      <w:r w:rsidRPr="00664151">
        <w:rPr>
          <w:rFonts w:eastAsia="PMingLiU" w:hint="eastAsia"/>
          <w:lang w:eastAsia="zh-TW"/>
        </w:rPr>
        <w:t xml:space="preserve"> 1), ensuring fair comparison in modeling.</w:t>
      </w:r>
    </w:p>
    <w:p w14:paraId="5CA0EE70" w14:textId="29B72BEB" w:rsidR="007B5A2F" w:rsidRDefault="007B5A2F" w:rsidP="007B5A2F">
      <w:pPr>
        <w:pStyle w:val="ACLTextFirstLine"/>
        <w:rPr>
          <w:rFonts w:eastAsia="PMingLiU"/>
          <w:lang w:eastAsia="zh-TW"/>
        </w:rPr>
      </w:pPr>
      <w:r w:rsidRPr="00664151">
        <w:rPr>
          <w:rFonts w:eastAsia="PMingLiU"/>
          <w:lang w:eastAsia="zh-TW"/>
        </w:rPr>
        <w:t xml:space="preserve">The positive skew in </w:t>
      </w:r>
      <w:proofErr w:type="spellStart"/>
      <w:r w:rsidRPr="00664151">
        <w:rPr>
          <w:rFonts w:eastAsia="PMingLiU"/>
          <w:lang w:eastAsia="zh-TW"/>
        </w:rPr>
        <w:t>FinBERT</w:t>
      </w:r>
      <w:proofErr w:type="spellEnd"/>
      <w:r w:rsidRPr="00664151">
        <w:rPr>
          <w:rFonts w:eastAsia="PMingLiU"/>
          <w:lang w:eastAsia="zh-TW"/>
        </w:rPr>
        <w:t xml:space="preserve"> scores may explain the low recall in models, as they struggle to predict downward movements when sentiment is overly positive.</w:t>
      </w:r>
    </w:p>
    <w:p w14:paraId="2ACF8543" w14:textId="7CD80032" w:rsidR="007B5A2F" w:rsidRDefault="007B5A2F" w:rsidP="007B5A2F">
      <w:pPr>
        <w:pStyle w:val="ACLTextFirstLine"/>
        <w:rPr>
          <w:rFonts w:eastAsia="PMingLiU"/>
          <w:lang w:eastAsia="zh-TW"/>
        </w:rPr>
      </w:pPr>
      <w:r>
        <w:rPr>
          <w:noProof/>
        </w:rPr>
        <w:drawing>
          <wp:inline distT="0" distB="0" distL="0" distR="0" wp14:anchorId="7C93222B" wp14:editId="53748CB2">
            <wp:extent cx="2761615" cy="1370330"/>
            <wp:effectExtent l="0" t="0" r="635" b="1270"/>
            <wp:docPr id="13801124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1615" cy="1370330"/>
                    </a:xfrm>
                    <a:prstGeom prst="rect">
                      <a:avLst/>
                    </a:prstGeom>
                    <a:noFill/>
                    <a:ln>
                      <a:noFill/>
                    </a:ln>
                  </pic:spPr>
                </pic:pic>
              </a:graphicData>
            </a:graphic>
          </wp:inline>
        </w:drawing>
      </w:r>
    </w:p>
    <w:p w14:paraId="3B714EE6" w14:textId="5729D426" w:rsidR="006053B7" w:rsidRPr="007B5A2F" w:rsidRDefault="006053B7" w:rsidP="007B5A2F">
      <w:pPr>
        <w:pStyle w:val="ACLTextFirstLine"/>
        <w:rPr>
          <w:rFonts w:eastAsia="PMingLiU" w:hint="eastAsia"/>
          <w:lang w:eastAsia="zh-TW"/>
        </w:rPr>
      </w:pPr>
      <w:r>
        <w:rPr>
          <w:rFonts w:eastAsia="PMingLiU"/>
          <w:lang w:eastAsia="zh-TW"/>
        </w:rPr>
        <w:t xml:space="preserve">Figure 3: Distribution of </w:t>
      </w:r>
      <w:proofErr w:type="spellStart"/>
      <w:r>
        <w:rPr>
          <w:rFonts w:eastAsia="PMingLiU"/>
          <w:lang w:eastAsia="zh-TW"/>
        </w:rPr>
        <w:t>FinBERT</w:t>
      </w:r>
      <w:proofErr w:type="spellEnd"/>
      <w:r>
        <w:rPr>
          <w:rFonts w:eastAsia="PMingLiU"/>
          <w:lang w:eastAsia="zh-TW"/>
        </w:rPr>
        <w:t xml:space="preserve"> scores</w:t>
      </w:r>
    </w:p>
    <w:p w14:paraId="4D4EB686" w14:textId="3BE6B613" w:rsidR="00664151" w:rsidRPr="00664151" w:rsidRDefault="00664151" w:rsidP="00664151">
      <w:pPr>
        <w:pStyle w:val="ACLTextFirstLine"/>
        <w:rPr>
          <w:rFonts w:eastAsia="PMingLiU"/>
          <w:lang w:eastAsia="zh-TW"/>
        </w:rPr>
      </w:pPr>
      <w:r w:rsidRPr="00664151">
        <w:rPr>
          <w:rFonts w:eastAsia="PMingLiU"/>
          <w:lang w:eastAsia="zh-TW"/>
        </w:rPr>
        <w:t xml:space="preserve">Weak correlations between sentiment and returns (e.g., </w:t>
      </w:r>
      <w:proofErr w:type="spellStart"/>
      <w:r w:rsidRPr="00664151">
        <w:rPr>
          <w:rFonts w:eastAsia="PMingLiU"/>
          <w:lang w:eastAsia="zh-TW"/>
        </w:rPr>
        <w:t>FinBERT</w:t>
      </w:r>
      <w:proofErr w:type="spellEnd"/>
      <w:r w:rsidRPr="00664151">
        <w:rPr>
          <w:rFonts w:eastAsia="PMingLiU"/>
          <w:lang w:eastAsia="zh-TW"/>
        </w:rPr>
        <w:t xml:space="preserve"> vs. 1-day return: 0.0198, VADER vs. 1-day return: -0.0046) indicate that sentiment alone has limited predictive power, supporting the ablation study’s findings.</w:t>
      </w:r>
    </w:p>
    <w:p w14:paraId="5FBD1535" w14:textId="26BFE62B" w:rsidR="00664151" w:rsidRPr="00664151" w:rsidRDefault="00664151" w:rsidP="00664151">
      <w:pPr>
        <w:pStyle w:val="ACLTextFirstLine"/>
        <w:rPr>
          <w:rFonts w:eastAsia="PMingLiU"/>
          <w:lang w:eastAsia="zh-TW"/>
        </w:rPr>
      </w:pPr>
      <w:r w:rsidRPr="00664151">
        <w:rPr>
          <w:rFonts w:eastAsia="PMingLiU"/>
          <w:lang w:eastAsia="zh-TW"/>
        </w:rPr>
        <w:t>Strong correlations among multi-horizon returns (e.g., 1-day vs. 3-day: 0.5765, 5-day vs. 7-day: 0.8356) suggest that short-term movements influence longer-term trends, which models can leverage.</w:t>
      </w:r>
    </w:p>
    <w:p w14:paraId="2BE36C69" w14:textId="77777777" w:rsidR="006053B7" w:rsidRDefault="00664151" w:rsidP="00664151">
      <w:pPr>
        <w:pStyle w:val="ACLTextFirstLine"/>
        <w:rPr>
          <w:rFonts w:eastAsia="PMingLiU"/>
          <w:lang w:eastAsia="zh-TW"/>
        </w:rPr>
      </w:pPr>
      <w:r w:rsidRPr="00664151">
        <w:rPr>
          <w:rFonts w:eastAsia="PMingLiU"/>
          <w:lang w:eastAsia="zh-TW"/>
        </w:rPr>
        <w:t xml:space="preserve">RSI and MACD are highly correlated (0.6552), </w:t>
      </w:r>
    </w:p>
    <w:p w14:paraId="461A47B2" w14:textId="10371313" w:rsidR="00664151" w:rsidRDefault="00664151" w:rsidP="00664151">
      <w:pPr>
        <w:pStyle w:val="ACLTextFirstLine"/>
        <w:rPr>
          <w:rFonts w:eastAsia="PMingLiU"/>
          <w:lang w:eastAsia="zh-TW"/>
        </w:rPr>
      </w:pPr>
      <w:r w:rsidRPr="00664151">
        <w:rPr>
          <w:rFonts w:eastAsia="PMingLiU"/>
          <w:lang w:eastAsia="zh-TW"/>
        </w:rPr>
        <w:t>indicating potential multicollinearity. Future work could explore feature selection to reduce redundancy.</w:t>
      </w:r>
    </w:p>
    <w:p w14:paraId="1B260BBE" w14:textId="40D7E9DA" w:rsidR="00664151" w:rsidRDefault="003975DE" w:rsidP="00664151">
      <w:pPr>
        <w:pStyle w:val="ACLTextFirstLine"/>
        <w:rPr>
          <w:rFonts w:eastAsia="PMingLiU"/>
          <w:lang w:eastAsia="zh-TW"/>
        </w:rPr>
      </w:pPr>
      <w:r>
        <w:rPr>
          <w:noProof/>
          <w:lang w:eastAsia="en-US"/>
        </w:rPr>
        <mc:AlternateContent>
          <mc:Choice Requires="wps">
            <w:drawing>
              <wp:anchor distT="0" distB="0" distL="114300" distR="114300" simplePos="0" relativeHeight="251694080" behindDoc="1" locked="0" layoutInCell="1" allowOverlap="1" wp14:anchorId="6377C898" wp14:editId="733A65B0">
                <wp:simplePos x="0" y="0"/>
                <wp:positionH relativeFrom="margin">
                  <wp:posOffset>-1021080</wp:posOffset>
                </wp:positionH>
                <wp:positionV relativeFrom="margin">
                  <wp:posOffset>-278130</wp:posOffset>
                </wp:positionV>
                <wp:extent cx="438150" cy="9144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975DE" w14:paraId="06FF907B" w14:textId="77777777" w:rsidTr="007508B2">
                              <w:trPr>
                                <w:trHeight w:val="14400"/>
                              </w:trPr>
                              <w:tc>
                                <w:tcPr>
                                  <w:tcW w:w="648" w:type="dxa"/>
                                  <w:tcBorders>
                                    <w:top w:val="nil"/>
                                    <w:left w:val="nil"/>
                                    <w:bottom w:val="nil"/>
                                    <w:right w:val="nil"/>
                                  </w:tcBorders>
                                </w:tcPr>
                                <w:p w14:paraId="677EB223"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0284D24B"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3C844390"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3920CD9F"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3A7D233B"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6DBD596F"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1CF0B6"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54B337C"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2102ECD2"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084406CA"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34C52656"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0A5C7881"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18879660"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24A0AC7B"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4305A8B9"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4B26AA55"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6152A7"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21AC86FE"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2C38C32"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52E656C5"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699BA01A"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1259EBCD"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1EB7CF99"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0CA3D5EF"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0452F1E4"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7D1676EA"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61DCECF6"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737B803E"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3F3B36C"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17371B77"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382566EB"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DEA122D"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67C802CA"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7F1FF34B"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07C58461"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3F7421BB"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53EC804"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348C2D6D"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00B77EA0"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1A81734E"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73312D22"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09D66BA"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717AC90E"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0E8015F9"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62D7BCE8"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09770D1E"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373EDC8A" w14:textId="77777777" w:rsidR="003975DE" w:rsidRDefault="003975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019F6D28" w14:textId="77777777" w:rsidR="003975DE" w:rsidRDefault="003975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5C2B54E5" w14:textId="77777777" w:rsidR="003975DE" w:rsidRDefault="003975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0564CC55" w14:textId="77777777" w:rsidR="003975DE"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1556699F" w14:textId="77777777" w:rsidR="003975DE" w:rsidRDefault="003975DE" w:rsidP="003975DE">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7C898" id="Text Box 38" o:spid="_x0000_s1037" type="#_x0000_t202" style="position:absolute;left:0;text-align:left;margin-left:-80.4pt;margin-top:-21.9pt;width:34.5pt;height:10in;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975DE" w14:paraId="06FF907B" w14:textId="77777777" w:rsidTr="007508B2">
                        <w:trPr>
                          <w:trHeight w:val="14400"/>
                        </w:trPr>
                        <w:tc>
                          <w:tcPr>
                            <w:tcW w:w="648" w:type="dxa"/>
                            <w:tcBorders>
                              <w:top w:val="nil"/>
                              <w:left w:val="nil"/>
                              <w:bottom w:val="nil"/>
                              <w:right w:val="nil"/>
                            </w:tcBorders>
                          </w:tcPr>
                          <w:p w14:paraId="677EB223"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0284D24B"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3C844390"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3920CD9F"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3A7D233B"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6DBD596F"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1CF0B6"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54B337C"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2102ECD2"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084406CA"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34C52656"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0A5C7881"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18879660"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24A0AC7B"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4305A8B9"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4B26AA55"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6152A7"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21AC86FE"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2C38C32"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52E656C5"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699BA01A"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1259EBCD"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1EB7CF99"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0CA3D5EF"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0452F1E4"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7D1676EA"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61DCECF6"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737B803E"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3F3B36C"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17371B77"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382566EB"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DEA122D"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67C802CA"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7F1FF34B"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07C58461"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3F7421BB"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53EC804"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348C2D6D"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00B77EA0"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1A81734E"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73312D22"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09D66BA"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717AC90E"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0E8015F9"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62D7BCE8"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09770D1E"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373EDC8A" w14:textId="77777777" w:rsidR="003975DE" w:rsidRDefault="003975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019F6D28" w14:textId="77777777" w:rsidR="003975DE" w:rsidRDefault="003975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5C2B54E5" w14:textId="77777777" w:rsidR="003975DE" w:rsidRDefault="003975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0564CC55" w14:textId="77777777" w:rsidR="003975DE"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1556699F" w14:textId="77777777" w:rsidR="003975DE" w:rsidRDefault="003975DE" w:rsidP="003975DE">
                      <w:pPr>
                        <w:pStyle w:val="ACLRulerLeft"/>
                      </w:pPr>
                    </w:p>
                  </w:txbxContent>
                </v:textbox>
                <w10:wrap anchorx="margin" anchory="margin"/>
              </v:shape>
            </w:pict>
          </mc:Fallback>
        </mc:AlternateContent>
      </w:r>
      <w:r w:rsidR="00664151" w:rsidRPr="00664151">
        <w:rPr>
          <w:rFonts w:eastAsia="PMingLiU"/>
          <w:lang w:eastAsia="zh-TW"/>
        </w:rPr>
        <w:t xml:space="preserve">Negative correlation with </w:t>
      </w:r>
      <w:proofErr w:type="spellStart"/>
      <w:r w:rsidR="00664151" w:rsidRPr="00664151">
        <w:rPr>
          <w:rFonts w:eastAsia="PMingLiU"/>
          <w:lang w:eastAsia="zh-TW"/>
        </w:rPr>
        <w:t>Market_Regime</w:t>
      </w:r>
      <w:proofErr w:type="spellEnd"/>
      <w:r w:rsidR="00664151" w:rsidRPr="00664151">
        <w:rPr>
          <w:rFonts w:eastAsia="PMingLiU"/>
          <w:lang w:eastAsia="zh-TW"/>
        </w:rPr>
        <w:t xml:space="preserve"> (-0.2381) suggests that tweet volume increases during low-volatility regimes, possibly reflecting more stable market discussions.</w:t>
      </w:r>
    </w:p>
    <w:p w14:paraId="328C144F" w14:textId="354801CF" w:rsidR="00664151" w:rsidRPr="00664151" w:rsidRDefault="00664151" w:rsidP="00664151">
      <w:pPr>
        <w:pStyle w:val="ACLTextFirstLine"/>
        <w:ind w:firstLine="0"/>
        <w:rPr>
          <w:rFonts w:eastAsia="PMingLiU"/>
          <w:lang w:eastAsia="zh-TW"/>
        </w:rPr>
      </w:pPr>
    </w:p>
    <w:p w14:paraId="4B66CAF2" w14:textId="0E33F02E" w:rsidR="00724617" w:rsidRDefault="00724617" w:rsidP="00724617">
      <w:pPr>
        <w:pStyle w:val="ACLTextFirstLine"/>
        <w:rPr>
          <w:rFonts w:eastAsia="PMingLiU"/>
          <w:lang w:eastAsia="zh-TW"/>
        </w:rPr>
      </w:pPr>
      <w:r>
        <w:rPr>
          <w:noProof/>
        </w:rPr>
        <w:drawing>
          <wp:inline distT="0" distB="0" distL="0" distR="0" wp14:anchorId="6073A653" wp14:editId="48394CA0">
            <wp:extent cx="2761615" cy="2549525"/>
            <wp:effectExtent l="0" t="0" r="635" b="3175"/>
            <wp:docPr id="465334209" name="Picture 1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34209" name="Picture 17" descr="A screenshot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1615" cy="2549525"/>
                    </a:xfrm>
                    <a:prstGeom prst="rect">
                      <a:avLst/>
                    </a:prstGeom>
                    <a:noFill/>
                    <a:ln>
                      <a:noFill/>
                    </a:ln>
                  </pic:spPr>
                </pic:pic>
              </a:graphicData>
            </a:graphic>
          </wp:inline>
        </w:drawing>
      </w:r>
    </w:p>
    <w:p w14:paraId="77A67AAD" w14:textId="3285B495" w:rsidR="007B5A2F" w:rsidRDefault="006053B7" w:rsidP="006053B7">
      <w:pPr>
        <w:pStyle w:val="ACLTextFirstLine"/>
        <w:rPr>
          <w:rFonts w:eastAsia="PMingLiU"/>
          <w:lang w:eastAsia="zh-TW"/>
        </w:rPr>
      </w:pPr>
      <w:r>
        <w:rPr>
          <w:rFonts w:eastAsia="PMingLiU"/>
          <w:lang w:eastAsia="zh-TW"/>
        </w:rPr>
        <w:t>Figure 4: Correlation Analysis</w:t>
      </w:r>
    </w:p>
    <w:p w14:paraId="53FE5A7D" w14:textId="0DFB3110" w:rsidR="00413F5F" w:rsidRDefault="00413F5F" w:rsidP="00413F5F">
      <w:pPr>
        <w:pStyle w:val="ACLSection"/>
        <w:rPr>
          <w:rFonts w:eastAsia="PMingLiU"/>
          <w:lang w:eastAsia="zh-TW"/>
        </w:rPr>
      </w:pPr>
      <w:r>
        <w:rPr>
          <w:rFonts w:eastAsia="PMingLiU" w:hint="eastAsia"/>
          <w:lang w:eastAsia="zh-TW"/>
        </w:rPr>
        <w:t>Conclusion</w:t>
      </w:r>
    </w:p>
    <w:p w14:paraId="1BD4F8F9" w14:textId="77777777" w:rsidR="00413F5F" w:rsidRPr="00413F5F" w:rsidRDefault="00413F5F" w:rsidP="00413F5F">
      <w:pPr>
        <w:pStyle w:val="ACLText"/>
        <w:rPr>
          <w:rFonts w:eastAsia="PMingLiU"/>
          <w:lang w:eastAsia="zh-TW"/>
        </w:rPr>
      </w:pPr>
      <w:r w:rsidRPr="00413F5F">
        <w:rPr>
          <w:rFonts w:eastAsia="PMingLiU"/>
          <w:lang w:eastAsia="zh-TW"/>
        </w:rPr>
        <w:t>This study aimed to evaluate the predictive power of social media sentiment and technical indicators on short-term stock price movements. Leveraging a dataset of tweets referencing major U.S. stocks and corresponding daily stock prices, we implemented a series of machine learning models and deep learning architectures to assess the impact of sentiment and market indicators across multiple time horizons (1-day, 3-day, 5-day, and 7-day). Our findings contribute to the ongoing debate on the role of sentiment in financial markets and offer insights into the relative importance of different predictive features.</w:t>
      </w:r>
    </w:p>
    <w:p w14:paraId="54601A95" w14:textId="77777777" w:rsidR="00413F5F" w:rsidRPr="00413F5F" w:rsidRDefault="00413F5F" w:rsidP="00413F5F">
      <w:pPr>
        <w:pStyle w:val="ACLText"/>
        <w:rPr>
          <w:rFonts w:eastAsia="PMingLiU"/>
          <w:b/>
          <w:spacing w:val="0"/>
          <w:kern w:val="0"/>
          <w:sz w:val="24"/>
          <w:szCs w:val="20"/>
          <w:lang w:eastAsia="zh-TW"/>
        </w:rPr>
      </w:pPr>
    </w:p>
    <w:p w14:paraId="05E8B3D4" w14:textId="77777777" w:rsidR="00413F5F" w:rsidRPr="00413F5F" w:rsidRDefault="00413F5F" w:rsidP="00413F5F">
      <w:pPr>
        <w:pStyle w:val="ACLText"/>
        <w:rPr>
          <w:rFonts w:eastAsia="PMingLiU"/>
          <w:b/>
          <w:spacing w:val="0"/>
          <w:kern w:val="0"/>
          <w:sz w:val="24"/>
          <w:szCs w:val="20"/>
          <w:lang w:eastAsia="zh-TW"/>
        </w:rPr>
      </w:pPr>
      <w:r w:rsidRPr="00413F5F">
        <w:rPr>
          <w:rFonts w:eastAsia="PMingLiU"/>
          <w:b/>
          <w:spacing w:val="0"/>
          <w:kern w:val="0"/>
          <w:sz w:val="24"/>
          <w:szCs w:val="20"/>
          <w:lang w:eastAsia="zh-TW"/>
        </w:rPr>
        <w:t>5.1 Key Findings</w:t>
      </w:r>
    </w:p>
    <w:p w14:paraId="1419212E" w14:textId="77777777" w:rsidR="00413F5F" w:rsidRPr="00413F5F" w:rsidRDefault="00413F5F" w:rsidP="00413F5F">
      <w:pPr>
        <w:pStyle w:val="ACLText"/>
        <w:rPr>
          <w:rFonts w:eastAsia="PMingLiU"/>
          <w:lang w:eastAsia="zh-TW"/>
        </w:rPr>
      </w:pPr>
      <w:r w:rsidRPr="00413F5F">
        <w:rPr>
          <w:rFonts w:eastAsia="PMingLiU"/>
          <w:lang w:eastAsia="zh-TW"/>
        </w:rPr>
        <w:t>The baseline accuracy (predicting the majority class) ranged around 52.81%, and ROC-AUC remained close to 0.5, indicating that stock price movements are inherently difficult to predict using sentiment alone.</w:t>
      </w:r>
    </w:p>
    <w:p w14:paraId="231AA0F4" w14:textId="77777777" w:rsidR="00413F5F" w:rsidRPr="00413F5F" w:rsidRDefault="00413F5F" w:rsidP="00413F5F">
      <w:pPr>
        <w:pStyle w:val="ACLText"/>
        <w:rPr>
          <w:rFonts w:eastAsia="PMingLiU"/>
          <w:lang w:eastAsia="zh-TW"/>
        </w:rPr>
      </w:pPr>
      <w:r w:rsidRPr="00413F5F">
        <w:rPr>
          <w:rFonts w:eastAsia="PMingLiU"/>
          <w:lang w:eastAsia="zh-TW"/>
        </w:rPr>
        <w:t>Most models achieved 50-53% accuracy, barely surpassing the baseline, aligning with prior literature suggesting stock price movements are largely efficient and unpredictable in the short term.</w:t>
      </w:r>
    </w:p>
    <w:p w14:paraId="4F9D6FCE" w14:textId="47E6CCEB" w:rsidR="00413F5F" w:rsidRPr="00413F5F" w:rsidRDefault="00413F5F" w:rsidP="00413F5F">
      <w:pPr>
        <w:pStyle w:val="ACLText"/>
        <w:rPr>
          <w:rFonts w:eastAsia="PMingLiU" w:hint="eastAsia"/>
          <w:lang w:eastAsia="zh-TW"/>
        </w:rPr>
      </w:pPr>
      <w:r>
        <w:rPr>
          <w:rFonts w:eastAsia="PMingLiU" w:hint="eastAsia"/>
          <w:lang w:eastAsia="zh-TW"/>
        </w:rPr>
        <w:t>5</w:t>
      </w:r>
    </w:p>
    <w:p w14:paraId="65D71065" w14:textId="305627CC" w:rsidR="00413F5F" w:rsidRPr="00413F5F" w:rsidRDefault="00413F5F" w:rsidP="00413F5F">
      <w:pPr>
        <w:pStyle w:val="ACLText"/>
        <w:rPr>
          <w:rFonts w:eastAsia="PMingLiU"/>
          <w:b/>
          <w:bCs/>
          <w:lang w:eastAsia="zh-TW"/>
        </w:rPr>
      </w:pPr>
      <w:r w:rsidRPr="00413F5F">
        <w:rPr>
          <w:rFonts w:eastAsia="PMingLiU" w:hint="eastAsia"/>
          <w:b/>
          <w:bCs/>
          <w:lang w:eastAsia="zh-TW"/>
        </w:rPr>
        <w:t xml:space="preserve">5.1.1 </w:t>
      </w:r>
      <w:r w:rsidRPr="00413F5F">
        <w:rPr>
          <w:rFonts w:eastAsia="PMingLiU"/>
          <w:b/>
          <w:bCs/>
          <w:lang w:eastAsia="zh-TW"/>
        </w:rPr>
        <w:t>Sentiment vs. Technical Indicators</w:t>
      </w:r>
    </w:p>
    <w:p w14:paraId="069CD560" w14:textId="23E23394" w:rsidR="00413F5F" w:rsidRPr="00413F5F" w:rsidRDefault="00413F5F" w:rsidP="00413F5F">
      <w:pPr>
        <w:pStyle w:val="ACLText"/>
        <w:rPr>
          <w:rFonts w:eastAsia="PMingLiU"/>
          <w:lang w:eastAsia="zh-TW"/>
        </w:rPr>
      </w:pPr>
      <w:proofErr w:type="spellStart"/>
      <w:r w:rsidRPr="00413F5F">
        <w:rPr>
          <w:rFonts w:eastAsia="PMingLiU"/>
          <w:lang w:eastAsia="zh-TW"/>
        </w:rPr>
        <w:t>FinBERT</w:t>
      </w:r>
      <w:proofErr w:type="spellEnd"/>
      <w:r w:rsidRPr="00413F5F">
        <w:rPr>
          <w:rFonts w:eastAsia="PMingLiU"/>
          <w:lang w:eastAsia="zh-TW"/>
        </w:rPr>
        <w:t>-based sentiment models performed only marginally better than random guessing (accuracy: 49.26%-55.49%). This indicates that while Twitter sentiment reflects market mood, it is not a strong standalone predictor of stock returns.</w:t>
      </w:r>
    </w:p>
    <w:p w14:paraId="49B27FD1" w14:textId="363322B1" w:rsidR="00413F5F" w:rsidRPr="00413F5F" w:rsidRDefault="003975DE" w:rsidP="00413F5F">
      <w:pPr>
        <w:pStyle w:val="ACLText"/>
        <w:rPr>
          <w:rFonts w:eastAsia="PMingLiU"/>
          <w:lang w:eastAsia="zh-TW"/>
        </w:rPr>
      </w:pPr>
      <w:r>
        <w:rPr>
          <w:noProof/>
          <w:lang w:eastAsia="en-US"/>
        </w:rPr>
        <mc:AlternateContent>
          <mc:Choice Requires="wps">
            <w:drawing>
              <wp:anchor distT="0" distB="0" distL="114300" distR="114300" simplePos="0" relativeHeight="251695104" behindDoc="1" locked="0" layoutInCell="1" allowOverlap="1" wp14:anchorId="01BA0931" wp14:editId="41B9BBDC">
                <wp:simplePos x="0" y="0"/>
                <wp:positionH relativeFrom="margin">
                  <wp:posOffset>6202045</wp:posOffset>
                </wp:positionH>
                <wp:positionV relativeFrom="margin">
                  <wp:posOffset>-133985</wp:posOffset>
                </wp:positionV>
                <wp:extent cx="463550" cy="9144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975DE" w14:paraId="7D2C1C53" w14:textId="77777777" w:rsidTr="007508B2">
                              <w:trPr>
                                <w:trHeight w:val="14400"/>
                              </w:trPr>
                              <w:tc>
                                <w:tcPr>
                                  <w:tcW w:w="648" w:type="dxa"/>
                                </w:tcPr>
                                <w:p w14:paraId="2F1EAF50"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47384C88"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55DCC749"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1D6191C"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5D8DF5A0"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2A14ECA5" w14:textId="77777777" w:rsidR="003975DE" w:rsidRPr="00126C27" w:rsidRDefault="003975DE"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7FC73088"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179DD343"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1CBE5C93"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4DF245D3"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626D81FF"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1E210561"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73D829BC"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46C606C9"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5FF1FAB"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176EA403"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0A96C61C"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553ACA6E"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4B74C8E2"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5A4B67A8"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9D484E8"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8FB68D7"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2FF1A832"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4CE4075"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578BAE7B"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24B186B1"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4988FE41"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278EE82B"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06D8A52"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75603750"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0736FBDD"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6369143E"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513A68E3"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48D6A88D"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E0D0C20"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05971ED7"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1186D149"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7C179351"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2F7B744D"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2E297AC7"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0857DEBE"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2E08C636"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21A8DF62"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668E7D4E"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0369F6DA"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32FB0B0"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2799F8DA"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8EC7D6A"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03942A85"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662FF014"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581A1F35" w14:textId="77777777" w:rsidR="003975DE" w:rsidRDefault="003975DE" w:rsidP="009C2986">
                                  <w:pPr>
                                    <w:pStyle w:val="ACLRulerRight"/>
                                  </w:pPr>
                                </w:p>
                              </w:tc>
                            </w:tr>
                          </w:tbl>
                          <w:p w14:paraId="2047A7D2" w14:textId="77777777" w:rsidR="003975DE" w:rsidRDefault="003975DE" w:rsidP="003975DE">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A0931" id="Text Box 39" o:spid="_x0000_s1038" type="#_x0000_t202" style="position:absolute;left:0;text-align:left;margin-left:488.35pt;margin-top:-10.55pt;width:36.5pt;height:10in;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" filled="f" stroked="f">
                <v:textbox>
                  <w:txbxContent>
                    <w:tbl>
                      <w:tblPr>
                        <w:tblW w:w="648" w:type="dxa"/>
                        <w:tblLook w:val="04A0" w:firstRow="1" w:lastRow="0" w:firstColumn="1" w:lastColumn="0" w:noHBand="0" w:noVBand="1"/>
                      </w:tblPr>
                      <w:tblGrid>
                        <w:gridCol w:w="648"/>
                      </w:tblGrid>
                      <w:tr w:rsidR="003975DE" w14:paraId="7D2C1C53" w14:textId="77777777" w:rsidTr="007508B2">
                        <w:trPr>
                          <w:trHeight w:val="14400"/>
                        </w:trPr>
                        <w:tc>
                          <w:tcPr>
                            <w:tcW w:w="648" w:type="dxa"/>
                          </w:tcPr>
                          <w:p w14:paraId="2F1EAF50"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47384C88"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55DCC749"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1D6191C"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5D8DF5A0"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2A14ECA5" w14:textId="77777777" w:rsidR="003975DE" w:rsidRPr="00126C27" w:rsidRDefault="003975DE"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7FC73088"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179DD343"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1CBE5C93"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4DF245D3"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626D81FF"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1E210561"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73D829BC"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46C606C9"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5FF1FAB"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176EA403"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0A96C61C"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553ACA6E"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4B74C8E2"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5A4B67A8"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9D484E8"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8FB68D7"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2FF1A832"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4CE4075"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578BAE7B"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24B186B1"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4988FE41"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278EE82B"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06D8A52"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75603750"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0736FBDD"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6369143E"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513A68E3"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48D6A88D"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E0D0C20"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05971ED7"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1186D149"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7C179351"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2F7B744D"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2E297AC7"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0857DEBE"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2E08C636"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21A8DF62"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668E7D4E"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0369F6DA"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32FB0B0"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2799F8DA"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8EC7D6A"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03942A85"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662FF014"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581A1F35" w14:textId="77777777" w:rsidR="003975DE" w:rsidRDefault="003975DE" w:rsidP="009C2986">
                            <w:pPr>
                              <w:pStyle w:val="ACLRulerRight"/>
                            </w:pPr>
                          </w:p>
                        </w:tc>
                      </w:tr>
                    </w:tbl>
                    <w:p w14:paraId="2047A7D2" w14:textId="77777777" w:rsidR="003975DE" w:rsidRDefault="003975DE" w:rsidP="003975DE">
                      <w:pPr>
                        <w:pStyle w:val="ACLRulerLeft"/>
                      </w:pPr>
                    </w:p>
                  </w:txbxContent>
                </v:textbox>
                <w10:wrap anchorx="margin" anchory="margin"/>
              </v:shape>
            </w:pict>
          </mc:Fallback>
        </mc:AlternateContent>
      </w:r>
      <w:r w:rsidR="00413F5F" w:rsidRPr="00413F5F">
        <w:rPr>
          <w:rFonts w:eastAsia="PMingLiU"/>
          <w:lang w:eastAsia="zh-TW"/>
        </w:rPr>
        <w:t>Models using RSI, MACD, and Bollinger Bands consistently outperformed sentiment-only models (accuracy: 52.72%-53.38%). This confirms that traditional market indicators are more reliable for forecasting price movements.</w:t>
      </w:r>
    </w:p>
    <w:p w14:paraId="5FDE5AC0" w14:textId="0EB749F8" w:rsidR="00413F5F" w:rsidRPr="00413F5F" w:rsidRDefault="00413F5F" w:rsidP="00413F5F">
      <w:pPr>
        <w:pStyle w:val="ACLText"/>
        <w:rPr>
          <w:rFonts w:eastAsia="PMingLiU"/>
          <w:lang w:eastAsia="zh-TW"/>
        </w:rPr>
      </w:pPr>
      <w:r w:rsidRPr="00413F5F">
        <w:rPr>
          <w:rFonts w:eastAsia="PMingLiU"/>
          <w:lang w:eastAsia="zh-TW"/>
        </w:rPr>
        <w:t>Adding sentiment to technical indicators provided slight improvements in accuracy (~53.25% to 53.77%), suggesting that while sentiment plays a role, it does not significantly outperform purely technical models.</w:t>
      </w:r>
    </w:p>
    <w:p w14:paraId="704C722E" w14:textId="2D8F52D8" w:rsidR="00413F5F" w:rsidRPr="00413F5F" w:rsidRDefault="00413F5F" w:rsidP="00413F5F">
      <w:pPr>
        <w:pStyle w:val="ACLText"/>
        <w:rPr>
          <w:rFonts w:eastAsia="PMingLiU"/>
          <w:lang w:eastAsia="zh-TW"/>
        </w:rPr>
      </w:pPr>
      <w:r w:rsidRPr="00413F5F">
        <w:rPr>
          <w:rFonts w:eastAsia="PMingLiU" w:hint="eastAsia"/>
          <w:b/>
          <w:bCs/>
          <w:lang w:eastAsia="zh-TW"/>
        </w:rPr>
        <w:t xml:space="preserve">5.1.2 </w:t>
      </w:r>
      <w:r w:rsidRPr="00413F5F">
        <w:rPr>
          <w:rFonts w:eastAsia="PMingLiU"/>
          <w:b/>
          <w:bCs/>
          <w:lang w:eastAsia="zh-TW"/>
        </w:rPr>
        <w:t>Text Representation &amp; Feature Engineering</w:t>
      </w:r>
    </w:p>
    <w:p w14:paraId="4A789BF2" w14:textId="77777777" w:rsidR="006053B7" w:rsidRDefault="00413F5F" w:rsidP="00413F5F">
      <w:pPr>
        <w:pStyle w:val="ACLText"/>
        <w:rPr>
          <w:rFonts w:eastAsia="PMingLiU"/>
          <w:lang w:eastAsia="zh-TW"/>
        </w:rPr>
      </w:pPr>
      <w:r w:rsidRPr="00413F5F">
        <w:rPr>
          <w:rFonts w:eastAsia="PMingLiU"/>
          <w:lang w:eastAsia="zh-TW"/>
        </w:rPr>
        <w:t xml:space="preserve">Word2Vec embeddings (CBOW &amp; Skip-Gram) significantly outperformed TF-IDF in sentiment analysis. This suggests that contextualized </w:t>
      </w:r>
    </w:p>
    <w:p w14:paraId="0E4C05F3" w14:textId="30E4896B" w:rsidR="00413F5F" w:rsidRPr="00413F5F" w:rsidRDefault="00413F5F" w:rsidP="00413F5F">
      <w:pPr>
        <w:pStyle w:val="ACLText"/>
        <w:rPr>
          <w:rFonts w:eastAsia="PMingLiU"/>
          <w:lang w:eastAsia="zh-TW"/>
        </w:rPr>
      </w:pPr>
      <w:r w:rsidRPr="00413F5F">
        <w:rPr>
          <w:rFonts w:eastAsia="PMingLiU"/>
          <w:lang w:eastAsia="zh-TW"/>
        </w:rPr>
        <w:t>representations of language are more effective in capturing financial sentiment than simple word frequency methods.</w:t>
      </w:r>
    </w:p>
    <w:p w14:paraId="158CF3A0" w14:textId="77777777" w:rsidR="00413F5F" w:rsidRPr="00413F5F" w:rsidRDefault="00413F5F" w:rsidP="00413F5F">
      <w:pPr>
        <w:pStyle w:val="ACLText"/>
        <w:rPr>
          <w:rFonts w:eastAsia="PMingLiU"/>
          <w:lang w:eastAsia="zh-TW"/>
        </w:rPr>
      </w:pPr>
      <w:proofErr w:type="spellStart"/>
      <w:r w:rsidRPr="00413F5F">
        <w:rPr>
          <w:rFonts w:eastAsia="PMingLiU"/>
          <w:lang w:eastAsia="zh-TW"/>
        </w:rPr>
        <w:t>FinBERT</w:t>
      </w:r>
      <w:proofErr w:type="spellEnd"/>
      <w:r w:rsidRPr="00413F5F">
        <w:rPr>
          <w:rFonts w:eastAsia="PMingLiU"/>
          <w:lang w:eastAsia="zh-TW"/>
        </w:rPr>
        <w:t xml:space="preserve"> provided better sentiment scoring than VADER, but its impact was overshadowed by technical indicators.</w:t>
      </w:r>
    </w:p>
    <w:p w14:paraId="34A0624E" w14:textId="74E31FA3" w:rsidR="00413F5F" w:rsidRPr="00413F5F" w:rsidRDefault="00413F5F" w:rsidP="00413F5F">
      <w:pPr>
        <w:pStyle w:val="ACLText"/>
        <w:rPr>
          <w:rFonts w:eastAsia="PMingLiU"/>
          <w:lang w:eastAsia="zh-TW"/>
        </w:rPr>
      </w:pPr>
      <w:r w:rsidRPr="00413F5F">
        <w:rPr>
          <w:rFonts w:eastAsia="PMingLiU" w:hint="eastAsia"/>
          <w:b/>
          <w:bCs/>
          <w:lang w:eastAsia="zh-TW"/>
        </w:rPr>
        <w:t xml:space="preserve">5.1.3 </w:t>
      </w:r>
      <w:r w:rsidRPr="00413F5F">
        <w:rPr>
          <w:rFonts w:eastAsia="PMingLiU"/>
          <w:b/>
          <w:bCs/>
          <w:lang w:eastAsia="zh-TW"/>
        </w:rPr>
        <w:t>Model Performance Across Different Time Horizons</w:t>
      </w:r>
    </w:p>
    <w:p w14:paraId="07E80A8E" w14:textId="77777777" w:rsidR="00413F5F" w:rsidRPr="00413F5F" w:rsidRDefault="00413F5F" w:rsidP="00413F5F">
      <w:pPr>
        <w:pStyle w:val="ACLText"/>
        <w:rPr>
          <w:rFonts w:eastAsia="PMingLiU"/>
          <w:lang w:eastAsia="zh-TW"/>
        </w:rPr>
      </w:pPr>
      <w:r w:rsidRPr="00413F5F">
        <w:rPr>
          <w:rFonts w:eastAsia="PMingLiU"/>
          <w:lang w:eastAsia="zh-TW"/>
        </w:rPr>
        <w:t>Short-term prediction (1-3 days): LSTM models performed best, suggesting that sequential dependencies in sentiment and technical indicators are most valuable for short-term price movements.</w:t>
      </w:r>
    </w:p>
    <w:p w14:paraId="6BE9903F" w14:textId="77777777" w:rsidR="00413F5F" w:rsidRPr="00413F5F" w:rsidRDefault="00413F5F" w:rsidP="00413F5F">
      <w:pPr>
        <w:pStyle w:val="ACLText"/>
        <w:rPr>
          <w:rFonts w:eastAsia="PMingLiU"/>
          <w:lang w:eastAsia="zh-TW"/>
        </w:rPr>
      </w:pPr>
      <w:r w:rsidRPr="00413F5F">
        <w:rPr>
          <w:rFonts w:eastAsia="PMingLiU"/>
          <w:lang w:eastAsia="zh-TW"/>
        </w:rPr>
        <w:t>Longer-term prediction (5-7 days): Random Forest + Technical Indicators outperformed all other approaches, indicating that tree-based models capture broader market trends better than deep learning models over longer periods.</w:t>
      </w:r>
    </w:p>
    <w:p w14:paraId="7A4FB699" w14:textId="12536F6D" w:rsidR="00413F5F" w:rsidRPr="00413F5F" w:rsidRDefault="00413F5F" w:rsidP="00413F5F">
      <w:pPr>
        <w:pStyle w:val="ACLText"/>
        <w:rPr>
          <w:rFonts w:eastAsia="PMingLiU"/>
          <w:b/>
          <w:bCs/>
          <w:lang w:eastAsia="zh-TW"/>
        </w:rPr>
      </w:pPr>
      <w:r w:rsidRPr="00413F5F">
        <w:rPr>
          <w:rFonts w:eastAsia="PMingLiU" w:hint="eastAsia"/>
          <w:b/>
          <w:bCs/>
          <w:lang w:eastAsia="zh-TW"/>
        </w:rPr>
        <w:t xml:space="preserve">5.1.4 </w:t>
      </w:r>
      <w:r w:rsidRPr="00413F5F">
        <w:rPr>
          <w:rFonts w:eastAsia="PMingLiU"/>
          <w:b/>
          <w:bCs/>
          <w:lang w:eastAsia="zh-TW"/>
        </w:rPr>
        <w:t>Feature Importance &amp; Correlation Analysis</w:t>
      </w:r>
    </w:p>
    <w:p w14:paraId="74AB1A2F" w14:textId="77777777" w:rsidR="00413F5F" w:rsidRPr="00413F5F" w:rsidRDefault="00413F5F" w:rsidP="00413F5F">
      <w:pPr>
        <w:pStyle w:val="ACLText"/>
        <w:rPr>
          <w:rFonts w:eastAsia="PMingLiU"/>
          <w:lang w:eastAsia="zh-TW"/>
        </w:rPr>
      </w:pPr>
      <w:r w:rsidRPr="00413F5F">
        <w:rPr>
          <w:rFonts w:eastAsia="PMingLiU"/>
          <w:lang w:eastAsia="zh-TW"/>
        </w:rPr>
        <w:t>Market indicators (RSI, MACD, Bollinger Bands) were the most predictive features across all models, reinforcing their importance in financial forecasting.</w:t>
      </w:r>
    </w:p>
    <w:p w14:paraId="6318666C" w14:textId="77777777" w:rsidR="00413F5F" w:rsidRPr="00413F5F" w:rsidRDefault="00413F5F" w:rsidP="00413F5F">
      <w:pPr>
        <w:pStyle w:val="ACLText"/>
        <w:rPr>
          <w:rFonts w:eastAsia="PMingLiU"/>
          <w:lang w:eastAsia="zh-TW"/>
        </w:rPr>
      </w:pPr>
      <w:r w:rsidRPr="00413F5F">
        <w:rPr>
          <w:rFonts w:eastAsia="PMingLiU"/>
          <w:lang w:eastAsia="zh-TW"/>
        </w:rPr>
        <w:t xml:space="preserve">Sentiment scores had moderate importance, with </w:t>
      </w:r>
      <w:proofErr w:type="spellStart"/>
      <w:r w:rsidRPr="00413F5F">
        <w:rPr>
          <w:rFonts w:eastAsia="PMingLiU"/>
          <w:lang w:eastAsia="zh-TW"/>
        </w:rPr>
        <w:t>FinBERT</w:t>
      </w:r>
      <w:proofErr w:type="spellEnd"/>
      <w:r w:rsidRPr="00413F5F">
        <w:rPr>
          <w:rFonts w:eastAsia="PMingLiU"/>
          <w:lang w:eastAsia="zh-TW"/>
        </w:rPr>
        <w:t xml:space="preserve"> outperforming VADER. However, sentiment alone failed to consistently predict returns.</w:t>
      </w:r>
    </w:p>
    <w:p w14:paraId="3A1E260F" w14:textId="77777777" w:rsidR="00413F5F" w:rsidRPr="00413F5F" w:rsidRDefault="00413F5F" w:rsidP="00413F5F">
      <w:pPr>
        <w:pStyle w:val="ACLText"/>
        <w:rPr>
          <w:rFonts w:eastAsia="PMingLiU"/>
          <w:lang w:eastAsia="zh-TW"/>
        </w:rPr>
      </w:pPr>
      <w:r w:rsidRPr="00413F5F">
        <w:rPr>
          <w:rFonts w:eastAsia="PMingLiU"/>
          <w:lang w:eastAsia="zh-TW"/>
        </w:rPr>
        <w:t>Tweet volume had the lowest predictive power, suggesting that the number of tweets is less informative than their actual content.</w:t>
      </w:r>
    </w:p>
    <w:p w14:paraId="31A6EBB6" w14:textId="77777777" w:rsidR="00413F5F" w:rsidRPr="00413F5F" w:rsidRDefault="00413F5F" w:rsidP="00413F5F">
      <w:pPr>
        <w:pStyle w:val="ACLText"/>
        <w:rPr>
          <w:rFonts w:eastAsia="PMingLiU"/>
          <w:lang w:eastAsia="zh-TW"/>
        </w:rPr>
      </w:pPr>
      <w:r w:rsidRPr="00413F5F">
        <w:rPr>
          <w:rFonts w:eastAsia="PMingLiU"/>
          <w:lang w:eastAsia="zh-TW"/>
        </w:rPr>
        <w:t xml:space="preserve">Weak correlations between sentiment and returns (e.g., </w:t>
      </w:r>
      <w:proofErr w:type="spellStart"/>
      <w:r w:rsidRPr="00413F5F">
        <w:rPr>
          <w:rFonts w:eastAsia="PMingLiU"/>
          <w:lang w:eastAsia="zh-TW"/>
        </w:rPr>
        <w:t>FinBERT</w:t>
      </w:r>
      <w:proofErr w:type="spellEnd"/>
      <w:r w:rsidRPr="00413F5F">
        <w:rPr>
          <w:rFonts w:eastAsia="PMingLiU"/>
          <w:lang w:eastAsia="zh-TW"/>
        </w:rPr>
        <w:t xml:space="preserve"> vs. 1-day return: 0.0198) confirm that sentiment alone is not a strong predictor of market movements.</w:t>
      </w:r>
    </w:p>
    <w:p w14:paraId="6BAD6BEC" w14:textId="77777777" w:rsidR="00413F5F" w:rsidRPr="00413F5F" w:rsidRDefault="00413F5F" w:rsidP="00413F5F">
      <w:pPr>
        <w:pStyle w:val="ACLText"/>
        <w:rPr>
          <w:rFonts w:eastAsia="PMingLiU"/>
          <w:b/>
          <w:bCs/>
          <w:lang w:eastAsia="zh-TW"/>
        </w:rPr>
      </w:pPr>
      <w:r w:rsidRPr="00413F5F">
        <w:rPr>
          <w:rFonts w:eastAsia="PMingLiU"/>
          <w:b/>
          <w:bCs/>
          <w:lang w:eastAsia="zh-TW"/>
        </w:rPr>
        <w:t>5.2 Implications &amp; Future Work</w:t>
      </w:r>
    </w:p>
    <w:p w14:paraId="77122F85" w14:textId="77777777" w:rsidR="00413F5F" w:rsidRPr="00413F5F" w:rsidRDefault="00413F5F" w:rsidP="00413F5F">
      <w:pPr>
        <w:pStyle w:val="ACLText"/>
        <w:rPr>
          <w:rFonts w:eastAsia="PMingLiU"/>
          <w:lang w:eastAsia="zh-TW"/>
        </w:rPr>
      </w:pPr>
      <w:r w:rsidRPr="00413F5F">
        <w:rPr>
          <w:rFonts w:eastAsia="PMingLiU"/>
          <w:lang w:eastAsia="zh-TW"/>
        </w:rPr>
        <w:lastRenderedPageBreak/>
        <w:t>Sentiment alone is insufficient for stock price forecasting, but it adds marginal value when combined with technical indicators.</w:t>
      </w:r>
    </w:p>
    <w:p w14:paraId="0FB60C03" w14:textId="77777777" w:rsidR="00413F5F" w:rsidRPr="00413F5F" w:rsidRDefault="00413F5F" w:rsidP="00413F5F">
      <w:pPr>
        <w:pStyle w:val="ACLText"/>
        <w:rPr>
          <w:rFonts w:eastAsia="PMingLiU"/>
          <w:lang w:eastAsia="zh-TW"/>
        </w:rPr>
      </w:pPr>
      <w:r w:rsidRPr="00413F5F">
        <w:rPr>
          <w:rFonts w:eastAsia="PMingLiU"/>
          <w:lang w:eastAsia="zh-TW"/>
        </w:rPr>
        <w:t>Deep learning models (LSTM) are best suited for short-term movements, while tree-based models (Random Forest) capture longer-term trends more effectively.</w:t>
      </w:r>
    </w:p>
    <w:p w14:paraId="55F78AF5" w14:textId="77777777" w:rsidR="00413F5F" w:rsidRPr="00413F5F" w:rsidRDefault="00413F5F" w:rsidP="00413F5F">
      <w:pPr>
        <w:pStyle w:val="ACLText"/>
        <w:rPr>
          <w:rFonts w:eastAsia="PMingLiU"/>
          <w:lang w:eastAsia="zh-TW"/>
        </w:rPr>
      </w:pPr>
      <w:r w:rsidRPr="00413F5F">
        <w:rPr>
          <w:rFonts w:eastAsia="PMingLiU"/>
          <w:lang w:eastAsia="zh-TW"/>
        </w:rPr>
        <w:t>Improving the feature set by incorporating macroeconomic indicators (e.g., GDP growth, interest rates) could enhance predictions.</w:t>
      </w:r>
    </w:p>
    <w:p w14:paraId="149AB7DE" w14:textId="77777777" w:rsidR="00413F5F" w:rsidRPr="00413F5F" w:rsidRDefault="00413F5F" w:rsidP="00413F5F">
      <w:pPr>
        <w:pStyle w:val="ACLText"/>
        <w:rPr>
          <w:rFonts w:eastAsia="PMingLiU"/>
          <w:lang w:eastAsia="zh-TW"/>
        </w:rPr>
      </w:pPr>
      <w:r w:rsidRPr="00413F5F">
        <w:rPr>
          <w:rFonts w:eastAsia="PMingLiU"/>
          <w:lang w:eastAsia="zh-TW"/>
        </w:rPr>
        <w:t xml:space="preserve">Further refinement of NLP-based sentiment analysis (e.g., fine-tuning </w:t>
      </w:r>
      <w:proofErr w:type="spellStart"/>
      <w:r w:rsidRPr="00413F5F">
        <w:rPr>
          <w:rFonts w:eastAsia="PMingLiU"/>
          <w:lang w:eastAsia="zh-TW"/>
        </w:rPr>
        <w:t>FinBERT</w:t>
      </w:r>
      <w:proofErr w:type="spellEnd"/>
      <w:r w:rsidRPr="00413F5F">
        <w:rPr>
          <w:rFonts w:eastAsia="PMingLiU"/>
          <w:lang w:eastAsia="zh-TW"/>
        </w:rPr>
        <w:t xml:space="preserve"> on financial social media data) may yield better sentiment-driven forecasting models.</w:t>
      </w:r>
    </w:p>
    <w:p w14:paraId="673DAF66" w14:textId="2F31348C" w:rsidR="00664151" w:rsidRPr="00413F5F" w:rsidRDefault="00413F5F" w:rsidP="00D84563">
      <w:pPr>
        <w:pStyle w:val="ACLText"/>
        <w:rPr>
          <w:rFonts w:eastAsia="PMingLiU"/>
          <w:lang w:eastAsia="zh-TW"/>
        </w:rPr>
      </w:pPr>
      <w:r w:rsidRPr="00413F5F">
        <w:rPr>
          <w:rFonts w:eastAsia="PMingLiU"/>
          <w:lang w:eastAsia="zh-TW"/>
        </w:rPr>
        <w:t>Hybrid approaches (e.g., combining LSTM and Random Forest) could integrate the strengths of both deep learning and tree-based models.</w:t>
      </w:r>
    </w:p>
    <w:p w14:paraId="657DA9DA" w14:textId="23A833DF" w:rsidR="00413F5F" w:rsidRDefault="003975DE" w:rsidP="00413F5F">
      <w:pPr>
        <w:pStyle w:val="ACLSection"/>
        <w:rPr>
          <w:rFonts w:eastAsiaTheme="minorEastAsia"/>
          <w:lang w:eastAsia="zh-CN"/>
        </w:rPr>
      </w:pPr>
      <w:bookmarkStart w:id="11" w:name="OLE_LINK9"/>
      <w:r>
        <w:rPr>
          <w:noProof/>
          <w:lang w:eastAsia="en-US"/>
        </w:rPr>
        <mc:AlternateContent>
          <mc:Choice Requires="wps">
            <w:drawing>
              <wp:anchor distT="0" distB="0" distL="114300" distR="114300" simplePos="0" relativeHeight="251697152" behindDoc="1" locked="0" layoutInCell="1" allowOverlap="1" wp14:anchorId="0CE1768E" wp14:editId="760F8122">
                <wp:simplePos x="0" y="0"/>
                <wp:positionH relativeFrom="margin">
                  <wp:posOffset>-1043940</wp:posOffset>
                </wp:positionH>
                <wp:positionV relativeFrom="margin">
                  <wp:posOffset>-168275</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975DE" w14:paraId="57CD832B" w14:textId="77777777" w:rsidTr="007508B2">
                              <w:trPr>
                                <w:trHeight w:val="14400"/>
                              </w:trPr>
                              <w:tc>
                                <w:tcPr>
                                  <w:tcW w:w="648" w:type="dxa"/>
                                  <w:tcBorders>
                                    <w:top w:val="nil"/>
                                    <w:left w:val="nil"/>
                                    <w:bottom w:val="nil"/>
                                    <w:right w:val="nil"/>
                                  </w:tcBorders>
                                </w:tcPr>
                                <w:p w14:paraId="42EF1318"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68BC4819"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1A26D2C2"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5E7010A0"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C3AB427"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1DF078"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6E9EFD30"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64641338"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6E42440D"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7F399876"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F9ADCE1"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531880E0"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6E14E2BF"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324B9D44"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19DD187D"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520144A2"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15B2D0CC"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0800E2B4"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2505B689"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67386083"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78DB6B03"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14A541BC"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22D795A7"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4394DEAA"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12F0609"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44075EC9"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69CC24DA"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57AEA53F"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62064ADC"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2672C61F"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1C2751D4"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2B7AFF31"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289CD817"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241AA34E"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2CF79C9D"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323FEC22"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59529790"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08D4687"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56D7935D"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273D4D53"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75CC2A43"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347E46A0"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6B682C62"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67B97A7"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759273"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1F8002C5"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0CF713DD" w14:textId="77777777" w:rsidR="003975DE" w:rsidRDefault="003975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DC1C605" w14:textId="77777777" w:rsidR="003975DE" w:rsidRDefault="003975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0DD6ABA0" w14:textId="77777777" w:rsidR="003975DE" w:rsidRDefault="003975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7F82CBB3" w14:textId="77777777" w:rsidR="003975DE"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022DED41" w14:textId="77777777" w:rsidR="003975DE" w:rsidRDefault="003975DE" w:rsidP="003975DE">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1768E" id="Text Box 40" o:spid="_x0000_s1039" type="#_x0000_t202" style="position:absolute;left:0;text-align:left;margin-left:-82.2pt;margin-top:-13.25pt;width:34.5pt;height:10in;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975DE" w14:paraId="57CD832B" w14:textId="77777777" w:rsidTr="007508B2">
                        <w:trPr>
                          <w:trHeight w:val="14400"/>
                        </w:trPr>
                        <w:tc>
                          <w:tcPr>
                            <w:tcW w:w="648" w:type="dxa"/>
                            <w:tcBorders>
                              <w:top w:val="nil"/>
                              <w:left w:val="nil"/>
                              <w:bottom w:val="nil"/>
                              <w:right w:val="nil"/>
                            </w:tcBorders>
                          </w:tcPr>
                          <w:p w14:paraId="42EF1318"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68BC4819"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1A26D2C2"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5E7010A0"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C3AB427"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1DF078"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6E9EFD30"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64641338"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6E42440D"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7F399876"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F9ADCE1"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531880E0"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6E14E2BF"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324B9D44"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19DD187D"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520144A2"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15B2D0CC"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0800E2B4"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2505B689"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67386083"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78DB6B03"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14A541BC"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22D795A7"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4394DEAA"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12F0609"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44075EC9"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69CC24DA"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57AEA53F"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62064ADC"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2672C61F"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1C2751D4"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2B7AFF31"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289CD817"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241AA34E"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2CF79C9D"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323FEC22"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59529790"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08D4687"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56D7935D"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273D4D53"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75CC2A43"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347E46A0"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6B682C62"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67B97A7"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759273"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1F8002C5" w14:textId="77777777" w:rsidR="003975DE" w:rsidRPr="009B2804"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0CF713DD" w14:textId="77777777" w:rsidR="003975DE" w:rsidRDefault="003975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DC1C605" w14:textId="77777777" w:rsidR="003975DE" w:rsidRDefault="003975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0DD6ABA0" w14:textId="77777777" w:rsidR="003975DE" w:rsidRDefault="003975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7F82CBB3" w14:textId="77777777" w:rsidR="003975DE" w:rsidRDefault="003975DE"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022DED41" w14:textId="77777777" w:rsidR="003975DE" w:rsidRDefault="003975DE" w:rsidP="003975DE">
                      <w:pPr>
                        <w:pStyle w:val="ACLRulerLeft"/>
                      </w:pPr>
                    </w:p>
                  </w:txbxContent>
                </v:textbox>
                <w10:wrap anchorx="margin" anchory="margin"/>
              </v:shape>
            </w:pict>
          </mc:Fallback>
        </mc:AlternateContent>
      </w:r>
      <w:r>
        <w:rPr>
          <w:noProof/>
          <w:lang w:eastAsia="en-US"/>
        </w:rPr>
        <mc:AlternateContent>
          <mc:Choice Requires="wps">
            <w:drawing>
              <wp:anchor distT="0" distB="0" distL="114300" distR="114300" simplePos="0" relativeHeight="251698176" behindDoc="1" locked="0" layoutInCell="1" allowOverlap="1" wp14:anchorId="1B7CBB9E" wp14:editId="4CC9D57A">
                <wp:simplePos x="0" y="0"/>
                <wp:positionH relativeFrom="margin">
                  <wp:posOffset>6179185</wp:posOffset>
                </wp:positionH>
                <wp:positionV relativeFrom="margin">
                  <wp:posOffset>-24130</wp:posOffset>
                </wp:positionV>
                <wp:extent cx="463550" cy="91440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975DE" w14:paraId="04335F62" w14:textId="77777777" w:rsidTr="007508B2">
                              <w:trPr>
                                <w:trHeight w:val="14400"/>
                              </w:trPr>
                              <w:tc>
                                <w:tcPr>
                                  <w:tcW w:w="648" w:type="dxa"/>
                                </w:tcPr>
                                <w:p w14:paraId="36F387EB"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7B209C8"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42E0C1B"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35934878"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E4FE335"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9CC4A44" w14:textId="77777777" w:rsidR="003975DE" w:rsidRPr="00126C27" w:rsidRDefault="003975DE"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7D49B64A"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0FE33FCE"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1C136C53"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302F5F41"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246615CF"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7B5F6DD4"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170550BC"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41F6F35F"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39E34A65"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5FA9D816"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11D3A434"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7F4F1B0E"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18CDE2D2"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2D835A26"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261EB3"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08748A07"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79DFEF94"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1EF6F415"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2FE9217"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7B372244"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0D2A8777"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339B94E8"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72AC565B"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5879C53D"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52908974"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DF60E3F"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338D37F7"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4BA8D798"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2763CC65"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AA500EE"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672173D0"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0964EC1A"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7FC24662"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5B130C7E"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04D33763"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36007CE0"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4BC361C9"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218B2FA4"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3AF7553"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D34EDAF"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628F2837"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2906B76C"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1B7843A"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78585E50"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71271A93" w14:textId="77777777" w:rsidR="003975DE" w:rsidRDefault="003975DE" w:rsidP="009C2986">
                                  <w:pPr>
                                    <w:pStyle w:val="ACLRulerRight"/>
                                  </w:pPr>
                                </w:p>
                              </w:tc>
                            </w:tr>
                          </w:tbl>
                          <w:p w14:paraId="41DEEE52" w14:textId="77777777" w:rsidR="003975DE" w:rsidRDefault="003975DE" w:rsidP="003975DE">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CBB9E" id="Text Box 41" o:spid="_x0000_s1040" type="#_x0000_t202" style="position:absolute;left:0;text-align:left;margin-left:486.55pt;margin-top:-1.9pt;width:36.5pt;height:10in;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" filled="f" stroked="f">
                <v:textbox>
                  <w:txbxContent>
                    <w:tbl>
                      <w:tblPr>
                        <w:tblW w:w="648" w:type="dxa"/>
                        <w:tblLook w:val="04A0" w:firstRow="1" w:lastRow="0" w:firstColumn="1" w:lastColumn="0" w:noHBand="0" w:noVBand="1"/>
                      </w:tblPr>
                      <w:tblGrid>
                        <w:gridCol w:w="648"/>
                      </w:tblGrid>
                      <w:tr w:rsidR="003975DE" w14:paraId="04335F62" w14:textId="77777777" w:rsidTr="007508B2">
                        <w:trPr>
                          <w:trHeight w:val="14400"/>
                        </w:trPr>
                        <w:tc>
                          <w:tcPr>
                            <w:tcW w:w="648" w:type="dxa"/>
                          </w:tcPr>
                          <w:p w14:paraId="36F387EB"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7B209C8"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42E0C1B"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35934878"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E4FE335"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9CC4A44" w14:textId="77777777" w:rsidR="003975DE" w:rsidRPr="00126C27" w:rsidRDefault="003975DE"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7D49B64A"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0FE33FCE"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1C136C53"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302F5F41"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246615CF"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7B5F6DD4"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170550BC"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41F6F35F"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39E34A65"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5FA9D816"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11D3A434"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7F4F1B0E"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18CDE2D2"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2D835A26"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261EB3"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08748A07"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79DFEF94"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1EF6F415"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2FE9217"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7B372244"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0D2A8777"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339B94E8"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72AC565B"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5879C53D"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52908974"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DF60E3F"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338D37F7"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4BA8D798"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2763CC65"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AA500EE"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672173D0"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0964EC1A"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7FC24662"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5B130C7E"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04D33763"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36007CE0"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4BC361C9"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218B2FA4"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3AF7553"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D34EDAF"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628F2837"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2906B76C"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1B7843A"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78585E50" w14:textId="77777777" w:rsidR="003975DE" w:rsidRPr="00126C27" w:rsidRDefault="003975DE"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71271A93" w14:textId="77777777" w:rsidR="003975DE" w:rsidRDefault="003975DE" w:rsidP="009C2986">
                            <w:pPr>
                              <w:pStyle w:val="ACLRulerRight"/>
                            </w:pPr>
                          </w:p>
                        </w:tc>
                      </w:tr>
                    </w:tbl>
                    <w:p w14:paraId="41DEEE52" w14:textId="77777777" w:rsidR="003975DE" w:rsidRDefault="003975DE" w:rsidP="003975DE">
                      <w:pPr>
                        <w:pStyle w:val="ACLRulerLeft"/>
                      </w:pPr>
                    </w:p>
                  </w:txbxContent>
                </v:textbox>
                <w10:wrap anchorx="margin" anchory="margin"/>
              </v:shape>
            </w:pict>
          </mc:Fallback>
        </mc:AlternateContent>
      </w:r>
      <w:r w:rsidR="00413F5F">
        <w:rPr>
          <w:rFonts w:eastAsia="PMingLiU" w:hint="eastAsia"/>
          <w:lang w:eastAsia="zh-TW"/>
        </w:rPr>
        <w:t>Reference</w:t>
      </w:r>
    </w:p>
    <w:p w14:paraId="4075591D" w14:textId="242D0DE9" w:rsidR="00212B14" w:rsidRPr="00212B14" w:rsidRDefault="00212B14" w:rsidP="00212B14">
      <w:pPr>
        <w:pStyle w:val="ACLText"/>
        <w:rPr>
          <w:rFonts w:eastAsiaTheme="minorEastAsia"/>
          <w:lang w:eastAsia="zh-CN"/>
        </w:rPr>
      </w:pPr>
      <w:proofErr w:type="spellStart"/>
      <w:r w:rsidRPr="00212B14">
        <w:rPr>
          <w:rFonts w:eastAsiaTheme="minorEastAsia"/>
          <w:lang w:eastAsia="zh-CN"/>
        </w:rPr>
        <w:t>Antweiler</w:t>
      </w:r>
      <w:proofErr w:type="spellEnd"/>
      <w:r w:rsidRPr="00212B14">
        <w:rPr>
          <w:rFonts w:eastAsiaTheme="minorEastAsia"/>
          <w:lang w:eastAsia="zh-CN"/>
        </w:rPr>
        <w:t>, W., &amp; Frank, M. Z. (2004). Is All that Talk Just Noise? The Information Content of Internet Stock Message Boards. The Journal of Finance, 59, 1259-1294.</w:t>
      </w:r>
    </w:p>
    <w:p w14:paraId="0F2DFE0A" w14:textId="77777777" w:rsidR="00212B14" w:rsidRDefault="00212B14" w:rsidP="00212B14">
      <w:pPr>
        <w:pStyle w:val="ACLText"/>
        <w:rPr>
          <w:rFonts w:eastAsiaTheme="minorEastAsia"/>
          <w:lang w:eastAsia="zh-CN"/>
        </w:rPr>
      </w:pPr>
      <w:hyperlink r:id="rId12" w:history="1">
        <w:r w:rsidRPr="00724954">
          <w:rPr>
            <w:rStyle w:val="Hyperlink"/>
            <w:rFonts w:eastAsiaTheme="minorEastAsia"/>
            <w:lang w:eastAsia="zh-CN"/>
          </w:rPr>
          <w:t>https://doi.org/10.1111/j.1540-6261.2004.00662.x</w:t>
        </w:r>
      </w:hyperlink>
    </w:p>
    <w:p w14:paraId="1CCA2143" w14:textId="77777777" w:rsidR="00212B14" w:rsidRDefault="00212B14" w:rsidP="00212B14">
      <w:pPr>
        <w:pStyle w:val="ACLText"/>
        <w:rPr>
          <w:rFonts w:eastAsiaTheme="minorEastAsia"/>
          <w:lang w:eastAsia="zh-CN"/>
        </w:rPr>
      </w:pPr>
    </w:p>
    <w:p w14:paraId="0E73A7C0" w14:textId="38EF4193" w:rsidR="00212B14" w:rsidRDefault="00212B14" w:rsidP="00212B14">
      <w:pPr>
        <w:pStyle w:val="ACLText"/>
        <w:rPr>
          <w:rFonts w:eastAsiaTheme="minorEastAsia"/>
          <w:lang w:eastAsia="zh-CN"/>
        </w:rPr>
      </w:pPr>
      <w:r w:rsidRPr="00212B14">
        <w:rPr>
          <w:rFonts w:eastAsiaTheme="minorEastAsia"/>
          <w:lang w:eastAsia="zh-CN"/>
        </w:rPr>
        <w:t xml:space="preserve">Bollen, J., Mao, H. and Zeng, X. (2011) Twitter Mood Predicts the Stock Market. Journal of Computational Science, 2, 1-8. </w:t>
      </w:r>
      <w:hyperlink r:id="rId13" w:history="1">
        <w:r w:rsidRPr="00724954">
          <w:rPr>
            <w:rStyle w:val="Hyperlink"/>
            <w:rFonts w:eastAsiaTheme="minorEastAsia"/>
            <w:lang w:eastAsia="zh-CN"/>
          </w:rPr>
          <w:t>https://doi.org/10.1016/j.jocs.2010.12.007</w:t>
        </w:r>
      </w:hyperlink>
    </w:p>
    <w:p w14:paraId="758E16B3" w14:textId="77777777" w:rsidR="00212B14" w:rsidRPr="00212B14" w:rsidRDefault="00212B14" w:rsidP="00212B14">
      <w:pPr>
        <w:pStyle w:val="ACLTextFirstLine"/>
        <w:rPr>
          <w:rFonts w:eastAsiaTheme="minorEastAsia"/>
          <w:lang w:eastAsia="zh-CN"/>
        </w:rPr>
      </w:pPr>
    </w:p>
    <w:p w14:paraId="6A34CB89" w14:textId="744B57C3" w:rsidR="001D29BB" w:rsidRDefault="001D29BB" w:rsidP="00922DD7">
      <w:pPr>
        <w:pStyle w:val="ACLText"/>
        <w:rPr>
          <w:rFonts w:eastAsiaTheme="minorEastAsia"/>
          <w:lang w:eastAsia="zh-CN"/>
        </w:rPr>
      </w:pPr>
      <w:r w:rsidRPr="001D29BB">
        <w:rPr>
          <w:rFonts w:eastAsiaTheme="minorEastAsia"/>
          <w:lang w:eastAsia="zh-CN"/>
        </w:rPr>
        <w:t>Dia, H., &amp; Pettersson, N. (2024). Evaluating the Accuracy of Sentiment Analysis Models when Applied to Social Media Texts (Dissertation). Retrieved from https://urn.kb.se/resolve?urn=urn:nbn:se:kth:diva-351878</w:t>
      </w:r>
    </w:p>
    <w:p w14:paraId="4274B35D" w14:textId="77777777" w:rsidR="001D29BB" w:rsidRDefault="001D29BB" w:rsidP="00922DD7">
      <w:pPr>
        <w:pStyle w:val="ACLText"/>
        <w:rPr>
          <w:rFonts w:eastAsiaTheme="minorEastAsia"/>
          <w:lang w:eastAsia="zh-CN"/>
        </w:rPr>
      </w:pPr>
    </w:p>
    <w:p w14:paraId="6D89E133" w14:textId="0671451A" w:rsidR="00397324" w:rsidRDefault="00397324" w:rsidP="00922DD7">
      <w:pPr>
        <w:pStyle w:val="ACLText"/>
        <w:rPr>
          <w:rFonts w:eastAsiaTheme="minorEastAsia"/>
          <w:lang w:eastAsia="zh-CN"/>
        </w:rPr>
      </w:pPr>
      <w:r w:rsidRPr="00397324">
        <w:rPr>
          <w:rFonts w:eastAsiaTheme="minorEastAsia"/>
          <w:lang w:eastAsia="zh-CN"/>
        </w:rPr>
        <w:t xml:space="preserve">Ding, W., Mazouz, K. &amp; Wang, Q. Investor sentiment and the cross-section of stock returns: new theory and evidence. Rev Quant Finan Acc 53, </w:t>
      </w:r>
      <w:r w:rsidRPr="00397324">
        <w:rPr>
          <w:rFonts w:eastAsiaTheme="minorEastAsia"/>
          <w:lang w:eastAsia="zh-CN"/>
        </w:rPr>
        <w:t xml:space="preserve">493–525 (2019). </w:t>
      </w:r>
      <w:hyperlink r:id="rId14" w:history="1">
        <w:r w:rsidRPr="00724954">
          <w:rPr>
            <w:rStyle w:val="Hyperlink"/>
            <w:rFonts w:eastAsiaTheme="minorEastAsia"/>
            <w:lang w:eastAsia="zh-CN"/>
          </w:rPr>
          <w:t>https://doi.org/10.1007/s11156-018-0756-z</w:t>
        </w:r>
      </w:hyperlink>
    </w:p>
    <w:p w14:paraId="33FC4E7E" w14:textId="77777777" w:rsidR="00397324" w:rsidRPr="00397324" w:rsidRDefault="00397324" w:rsidP="00397324">
      <w:pPr>
        <w:pStyle w:val="ACLTextFirstLine"/>
        <w:rPr>
          <w:rFonts w:eastAsiaTheme="minorEastAsia"/>
          <w:lang w:eastAsia="zh-CN"/>
        </w:rPr>
      </w:pPr>
    </w:p>
    <w:p w14:paraId="0426C73A" w14:textId="5C69A231" w:rsidR="00397324" w:rsidRDefault="00397324" w:rsidP="00922DD7">
      <w:pPr>
        <w:pStyle w:val="ACLText"/>
        <w:rPr>
          <w:rFonts w:eastAsiaTheme="minorEastAsia"/>
          <w:lang w:eastAsia="zh-CN"/>
        </w:rPr>
      </w:pPr>
      <w:r w:rsidRPr="00397324">
        <w:rPr>
          <w:rFonts w:eastAsiaTheme="minorEastAsia"/>
          <w:lang w:eastAsia="zh-CN"/>
        </w:rPr>
        <w:t xml:space="preserve">Guo, Y. (2020). Stock Price Prediction Based on LSTM Neural Network: </w:t>
      </w:r>
      <w:proofErr w:type="gramStart"/>
      <w:r w:rsidRPr="00397324">
        <w:rPr>
          <w:rFonts w:eastAsiaTheme="minorEastAsia"/>
          <w:lang w:eastAsia="zh-CN"/>
        </w:rPr>
        <w:t>the</w:t>
      </w:r>
      <w:proofErr w:type="gramEnd"/>
      <w:r w:rsidRPr="00397324">
        <w:rPr>
          <w:rFonts w:eastAsiaTheme="minorEastAsia"/>
          <w:lang w:eastAsia="zh-CN"/>
        </w:rPr>
        <w:t xml:space="preserve"> Effectiveness of News Sentiment Analysis. 2020 2nd International Conference on Economic Management and Model Engineering (ICEMME), 1018-1024.</w:t>
      </w:r>
    </w:p>
    <w:p w14:paraId="7A1C8B0A" w14:textId="77777777" w:rsidR="00397324" w:rsidRPr="00397324" w:rsidRDefault="00397324" w:rsidP="00397324">
      <w:pPr>
        <w:pStyle w:val="ACLTextFirstLine"/>
        <w:rPr>
          <w:rFonts w:eastAsiaTheme="minorEastAsia"/>
          <w:lang w:eastAsia="zh-CN"/>
        </w:rPr>
      </w:pPr>
    </w:p>
    <w:p w14:paraId="23B0ADFE" w14:textId="22004818" w:rsidR="00EF7BB4" w:rsidRDefault="00EF7BB4" w:rsidP="00922DD7">
      <w:pPr>
        <w:pStyle w:val="ACLText"/>
        <w:rPr>
          <w:rFonts w:eastAsiaTheme="minorEastAsia"/>
          <w:lang w:eastAsia="zh-CN"/>
        </w:rPr>
      </w:pPr>
      <w:r w:rsidRPr="00EF7BB4">
        <w:rPr>
          <w:rFonts w:eastAsiaTheme="minorEastAsia"/>
          <w:lang w:eastAsia="zh-CN"/>
        </w:rPr>
        <w:t xml:space="preserve">Kumar, R., &amp; K S, S. (2024). Impact of sentimental factors on stock portfolio returns -an empirical analysis. </w:t>
      </w:r>
      <w:proofErr w:type="spellStart"/>
      <w:r w:rsidRPr="00EF7BB4">
        <w:rPr>
          <w:rFonts w:eastAsiaTheme="minorEastAsia"/>
          <w:lang w:eastAsia="zh-CN"/>
        </w:rPr>
        <w:t>Heliyon</w:t>
      </w:r>
      <w:proofErr w:type="spellEnd"/>
      <w:r w:rsidRPr="00EF7BB4">
        <w:rPr>
          <w:rFonts w:eastAsiaTheme="minorEastAsia"/>
          <w:lang w:eastAsia="zh-CN"/>
        </w:rPr>
        <w:t>, 10(9), e30217. https://doi.org/10.1016/j.heliyon.2024.e30217</w:t>
      </w:r>
    </w:p>
    <w:p w14:paraId="12920EA9" w14:textId="3B8CF3FB" w:rsidR="00EF7BB4" w:rsidRPr="00EF7BB4" w:rsidRDefault="00EF7BB4" w:rsidP="00EF7BB4">
      <w:pPr>
        <w:pStyle w:val="ACLTextFirstLine"/>
        <w:rPr>
          <w:rFonts w:eastAsiaTheme="minorEastAsia"/>
          <w:lang w:eastAsia="zh-CN"/>
        </w:rPr>
      </w:pPr>
    </w:p>
    <w:p w14:paraId="6E5FCFDE" w14:textId="7E0868FD" w:rsidR="00212B14" w:rsidRDefault="00212B14" w:rsidP="00922DD7">
      <w:pPr>
        <w:pStyle w:val="ACLText"/>
        <w:rPr>
          <w:rFonts w:eastAsiaTheme="minorEastAsia"/>
          <w:lang w:eastAsia="zh-CN"/>
        </w:rPr>
      </w:pPr>
      <w:proofErr w:type="spellStart"/>
      <w:r w:rsidRPr="00212B14">
        <w:rPr>
          <w:rFonts w:eastAsiaTheme="minorEastAsia"/>
          <w:lang w:eastAsia="zh-CN"/>
        </w:rPr>
        <w:t>Lachanski</w:t>
      </w:r>
      <w:proofErr w:type="spellEnd"/>
      <w:r w:rsidRPr="00212B14">
        <w:rPr>
          <w:rFonts w:eastAsiaTheme="minorEastAsia"/>
          <w:lang w:eastAsia="zh-CN"/>
        </w:rPr>
        <w:t>, M., &amp; Pav, S. (2017). Shy of the Character Limit: “Twitter Mood Predicts the Stock Market” Revisited. Econ Journal Watch, 14, 302-345.</w:t>
      </w:r>
    </w:p>
    <w:p w14:paraId="2B2A05AC" w14:textId="77777777" w:rsidR="00212B14" w:rsidRDefault="00212B14" w:rsidP="00922DD7">
      <w:pPr>
        <w:pStyle w:val="ACLText"/>
        <w:rPr>
          <w:rFonts w:eastAsiaTheme="minorEastAsia"/>
          <w:lang w:eastAsia="zh-CN"/>
        </w:rPr>
      </w:pPr>
    </w:p>
    <w:p w14:paraId="645D599F" w14:textId="6CB65D66" w:rsidR="00212B14" w:rsidRDefault="00212B14" w:rsidP="00922DD7">
      <w:pPr>
        <w:pStyle w:val="ACLText"/>
        <w:rPr>
          <w:rFonts w:eastAsiaTheme="minorEastAsia"/>
          <w:lang w:eastAsia="zh-CN"/>
        </w:rPr>
      </w:pPr>
      <w:r w:rsidRPr="00212B14">
        <w:rPr>
          <w:rFonts w:eastAsiaTheme="minorEastAsia"/>
          <w:lang w:eastAsia="zh-CN"/>
        </w:rPr>
        <w:t>Tetlock</w:t>
      </w:r>
      <w:r>
        <w:rPr>
          <w:rFonts w:eastAsiaTheme="minorEastAsia" w:hint="eastAsia"/>
          <w:lang w:eastAsia="zh-CN"/>
        </w:rPr>
        <w:t xml:space="preserve"> (2007)</w:t>
      </w:r>
      <w:r w:rsidRPr="00212B14">
        <w:rPr>
          <w:rFonts w:eastAsiaTheme="minorEastAsia"/>
          <w:lang w:eastAsia="zh-CN"/>
        </w:rPr>
        <w:t xml:space="preserve">., Giving Content to Investor Sentiment: The Role of Media in the Stock Market. Journal of Finance, Forthcoming, Available at SSRN: https://ssrn.com/abstract=685145 or </w:t>
      </w:r>
      <w:hyperlink r:id="rId15" w:history="1">
        <w:r w:rsidRPr="00724954">
          <w:rPr>
            <w:rStyle w:val="Hyperlink"/>
            <w:rFonts w:eastAsiaTheme="minorEastAsia"/>
            <w:lang w:eastAsia="zh-CN"/>
          </w:rPr>
          <w:t>http://dx.doi.org/10.2139/ssrn.685145</w:t>
        </w:r>
      </w:hyperlink>
    </w:p>
    <w:p w14:paraId="6B8112E2" w14:textId="77777777" w:rsidR="00212B14" w:rsidRPr="00212B14" w:rsidRDefault="00212B14" w:rsidP="00212B14">
      <w:pPr>
        <w:pStyle w:val="ACLTextFirstLine"/>
        <w:rPr>
          <w:rFonts w:eastAsiaTheme="minorEastAsia"/>
          <w:lang w:eastAsia="zh-CN"/>
        </w:rPr>
      </w:pPr>
    </w:p>
    <w:p w14:paraId="5866D3BC" w14:textId="7AEC6346" w:rsidR="00922DD7" w:rsidRDefault="00922DD7" w:rsidP="00922DD7">
      <w:pPr>
        <w:pStyle w:val="ACLText"/>
        <w:rPr>
          <w:rFonts w:eastAsiaTheme="minorEastAsia"/>
          <w:lang w:eastAsia="zh-CN"/>
        </w:rPr>
      </w:pPr>
      <w:proofErr w:type="spellStart"/>
      <w:r w:rsidRPr="00922DD7">
        <w:rPr>
          <w:rFonts w:eastAsiaTheme="minorEastAsia"/>
          <w:lang w:eastAsia="zh-CN"/>
        </w:rPr>
        <w:t>Yukhymenko</w:t>
      </w:r>
      <w:proofErr w:type="spellEnd"/>
      <w:r>
        <w:rPr>
          <w:rFonts w:eastAsiaTheme="minorEastAsia" w:hint="eastAsia"/>
          <w:lang w:eastAsia="zh-CN"/>
        </w:rPr>
        <w:t xml:space="preserve">, H. (2022). </w:t>
      </w:r>
      <w:r w:rsidRPr="00922DD7">
        <w:rPr>
          <w:rFonts w:eastAsiaTheme="minorEastAsia"/>
          <w:lang w:eastAsia="zh-CN"/>
        </w:rPr>
        <w:t>Stock Tweets for Sentiment Analysis and Prediction</w:t>
      </w:r>
      <w:r>
        <w:rPr>
          <w:rFonts w:eastAsiaTheme="minorEastAsia" w:hint="eastAsia"/>
          <w:lang w:eastAsia="zh-CN"/>
        </w:rPr>
        <w:t>. Retrieved from:</w:t>
      </w:r>
      <w:r w:rsidRPr="00922DD7">
        <w:t xml:space="preserve"> </w:t>
      </w:r>
      <w:hyperlink r:id="rId16" w:history="1">
        <w:r w:rsidR="006B2123" w:rsidRPr="00724954">
          <w:rPr>
            <w:rStyle w:val="Hyperlink"/>
            <w:rFonts w:eastAsiaTheme="minorEastAsia"/>
            <w:lang w:eastAsia="zh-CN"/>
          </w:rPr>
          <w:t>https://www.kaggle.com/datasets/equinxx/stock-tweets-for-sentiment-analysis-and-prediction</w:t>
        </w:r>
      </w:hyperlink>
    </w:p>
    <w:p w14:paraId="1324F450" w14:textId="77777777" w:rsidR="00DA4A97" w:rsidRPr="00DA4A97" w:rsidRDefault="00DA4A97" w:rsidP="00DA4A97">
      <w:pPr>
        <w:pStyle w:val="ACLTextFirstLine"/>
        <w:rPr>
          <w:rFonts w:eastAsiaTheme="minorEastAsia"/>
          <w:lang w:eastAsia="zh-CN"/>
        </w:rPr>
      </w:pPr>
    </w:p>
    <w:p w14:paraId="034392D5" w14:textId="4421505F" w:rsidR="006B2123" w:rsidRPr="006B2123" w:rsidRDefault="006B2123" w:rsidP="006B2123">
      <w:pPr>
        <w:pStyle w:val="ACLTextFirstLine"/>
        <w:rPr>
          <w:rFonts w:eastAsiaTheme="minorEastAsia" w:hint="eastAsia"/>
          <w:lang w:eastAsia="zh-CN"/>
        </w:rPr>
      </w:pPr>
      <w:r w:rsidRPr="006B2123">
        <w:rPr>
          <w:rFonts w:eastAsiaTheme="minorEastAsia"/>
          <w:lang w:eastAsia="zh-CN"/>
        </w:rPr>
        <w:t xml:space="preserve">Zakir, U., Daykin, E., Diagne, A., &amp; Faile, J. (2025). Advanced Deep Learning Techniques for Analyzing Earnings Call Transcripts: Methodologies and Applications. </w:t>
      </w:r>
      <w:proofErr w:type="spellStart"/>
      <w:r w:rsidRPr="006B2123">
        <w:rPr>
          <w:rFonts w:eastAsiaTheme="minorEastAsia"/>
          <w:lang w:eastAsia="zh-CN"/>
        </w:rPr>
        <w:t>arXiv</w:t>
      </w:r>
      <w:proofErr w:type="spellEnd"/>
      <w:r w:rsidRPr="006B2123">
        <w:rPr>
          <w:rFonts w:eastAsiaTheme="minorEastAsia"/>
          <w:lang w:eastAsia="zh-CN"/>
        </w:rPr>
        <w:t xml:space="preserve"> preprint arXiv:2503.01886.</w:t>
      </w:r>
    </w:p>
    <w:bookmarkEnd w:id="11"/>
    <w:p w14:paraId="65E7B442" w14:textId="77777777" w:rsidR="007B5A2F" w:rsidRDefault="007B5A2F">
      <w:pPr>
        <w:rPr>
          <w:rFonts w:ascii="Times New Roman" w:eastAsia="PMingLiU" w:hAnsi="Times New Roman" w:cs="Times New Roman"/>
          <w:spacing w:val="-2"/>
          <w:kern w:val="16"/>
          <w:lang w:eastAsia="zh-TW"/>
        </w:rPr>
      </w:pPr>
    </w:p>
    <w:p w14:paraId="6AEF3D7E" w14:textId="77777777" w:rsidR="00664151" w:rsidRDefault="00664151" w:rsidP="00664151">
      <w:pPr>
        <w:pStyle w:val="ACLTextFirstLine"/>
        <w:ind w:firstLine="0"/>
        <w:rPr>
          <w:rFonts w:eastAsia="PMingLiU"/>
          <w:lang w:eastAsia="zh-TW"/>
        </w:rPr>
      </w:pPr>
    </w:p>
    <w:p w14:paraId="46107867" w14:textId="77777777" w:rsidR="00664151" w:rsidRPr="00922DD7" w:rsidRDefault="00664151" w:rsidP="00664151">
      <w:pPr>
        <w:pStyle w:val="ACLTextFirstLine"/>
        <w:ind w:firstLine="0"/>
        <w:rPr>
          <w:rFonts w:eastAsiaTheme="minorEastAsia" w:hint="eastAsia"/>
          <w:lang w:eastAsia="zh-CN"/>
        </w:rPr>
      </w:pPr>
    </w:p>
    <w:p w14:paraId="5B716A5F" w14:textId="77777777" w:rsidR="00664151" w:rsidRDefault="00664151" w:rsidP="00664151">
      <w:pPr>
        <w:pStyle w:val="ACLTextFirstLine"/>
        <w:ind w:firstLine="0"/>
        <w:rPr>
          <w:rFonts w:eastAsia="PMingLiU"/>
          <w:lang w:eastAsia="zh-TW"/>
        </w:rPr>
      </w:pPr>
    </w:p>
    <w:p w14:paraId="172A4A55" w14:textId="77777777" w:rsidR="00664151" w:rsidRDefault="00664151" w:rsidP="00664151">
      <w:pPr>
        <w:pStyle w:val="ACLTextFirstLine"/>
        <w:ind w:firstLine="0"/>
        <w:rPr>
          <w:rFonts w:eastAsia="PMingLiU"/>
          <w:lang w:eastAsia="zh-TW"/>
        </w:rPr>
      </w:pPr>
    </w:p>
    <w:p w14:paraId="489286F1" w14:textId="290A9CB3" w:rsidR="00664151" w:rsidRDefault="00664151" w:rsidP="00664151">
      <w:pPr>
        <w:pStyle w:val="ACLTextFirstLine"/>
        <w:ind w:firstLine="0"/>
        <w:rPr>
          <w:rFonts w:eastAsia="PMingLiU"/>
          <w:lang w:eastAsia="zh-TW"/>
        </w:rPr>
      </w:pPr>
      <w:r>
        <w:rPr>
          <w:rFonts w:eastAsia="PMingLiU"/>
          <w:lang w:eastAsia="zh-TW"/>
        </w:rPr>
        <w:br w:type="page"/>
      </w:r>
    </w:p>
    <w:p w14:paraId="5C707866" w14:textId="77777777" w:rsidR="00664151" w:rsidRDefault="00664151" w:rsidP="00664151">
      <w:pPr>
        <w:pStyle w:val="ACLTextFirstLine"/>
        <w:ind w:firstLine="0"/>
        <w:rPr>
          <w:rFonts w:eastAsia="PMingLiU"/>
          <w:lang w:eastAsia="zh-TW"/>
        </w:rPr>
        <w:sectPr w:rsidR="00664151" w:rsidSect="005449E1">
          <w:headerReference w:type="even" r:id="rId17"/>
          <w:headerReference w:type="default" r:id="rId18"/>
          <w:footerReference w:type="even" r:id="rId19"/>
          <w:footerReference w:type="default" r:id="rId20"/>
          <w:headerReference w:type="first" r:id="rId21"/>
          <w:footerReference w:type="first" r:id="rId22"/>
          <w:pgSz w:w="11909" w:h="16834" w:code="9"/>
          <w:pgMar w:top="1411" w:right="1411" w:bottom="1440" w:left="1411" w:header="475" w:footer="360" w:gutter="0"/>
          <w:cols w:num="2" w:space="389"/>
          <w:docGrid w:linePitch="360"/>
        </w:sectPr>
      </w:pPr>
    </w:p>
    <w:p w14:paraId="10DC076D" w14:textId="2B46C40F" w:rsidR="00724617" w:rsidRDefault="006053B7" w:rsidP="00664151">
      <w:pPr>
        <w:pStyle w:val="ACLTextFirstLine"/>
        <w:ind w:firstLine="0"/>
        <w:rPr>
          <w:rFonts w:eastAsia="PMingLiU"/>
          <w:b/>
          <w:bCs/>
          <w:sz w:val="24"/>
          <w:szCs w:val="24"/>
          <w:lang w:eastAsia="zh-TW"/>
        </w:rPr>
      </w:pPr>
      <w:r w:rsidRPr="006053B7">
        <w:rPr>
          <w:rFonts w:eastAsia="PMingLiU"/>
          <w:b/>
          <w:bCs/>
          <w:sz w:val="24"/>
          <w:szCs w:val="24"/>
          <w:lang w:eastAsia="zh-TW"/>
        </w:rPr>
        <w:lastRenderedPageBreak/>
        <w:t xml:space="preserve">Appendix 1: Model Performance </w:t>
      </w:r>
    </w:p>
    <w:p w14:paraId="227402B9" w14:textId="77777777" w:rsidR="006053B7" w:rsidRPr="006053B7" w:rsidRDefault="006053B7" w:rsidP="00664151">
      <w:pPr>
        <w:pStyle w:val="ACLTextFirstLine"/>
        <w:ind w:firstLine="0"/>
        <w:rPr>
          <w:rFonts w:eastAsia="PMingLiU"/>
          <w:b/>
          <w:bCs/>
          <w:sz w:val="24"/>
          <w:szCs w:val="24"/>
          <w:lang w:eastAsia="zh-TW"/>
        </w:rPr>
      </w:pPr>
    </w:p>
    <w:tbl>
      <w:tblPr>
        <w:tblW w:w="10000" w:type="dxa"/>
        <w:tblLook w:val="04A0" w:firstRow="1" w:lastRow="0" w:firstColumn="1" w:lastColumn="0" w:noHBand="0" w:noVBand="1"/>
      </w:tblPr>
      <w:tblGrid>
        <w:gridCol w:w="960"/>
        <w:gridCol w:w="3300"/>
        <w:gridCol w:w="1900"/>
        <w:gridCol w:w="960"/>
        <w:gridCol w:w="960"/>
        <w:gridCol w:w="960"/>
        <w:gridCol w:w="960"/>
      </w:tblGrid>
      <w:tr w:rsidR="006053B7" w:rsidRPr="00664151" w14:paraId="3F348113" w14:textId="77777777" w:rsidTr="00881B7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07B16"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Horizon</w:t>
            </w:r>
          </w:p>
        </w:tc>
        <w:tc>
          <w:tcPr>
            <w:tcW w:w="3300" w:type="dxa"/>
            <w:tcBorders>
              <w:top w:val="single" w:sz="4" w:space="0" w:color="auto"/>
              <w:left w:val="nil"/>
              <w:bottom w:val="single" w:sz="4" w:space="0" w:color="auto"/>
              <w:right w:val="single" w:sz="4" w:space="0" w:color="auto"/>
            </w:tcBorders>
            <w:shd w:val="clear" w:color="auto" w:fill="auto"/>
            <w:noWrap/>
            <w:vAlign w:val="bottom"/>
            <w:hideMark/>
          </w:tcPr>
          <w:p w14:paraId="212EC553"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Feature Set</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A54BBD3"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Model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B649BF"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Accuracy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37F1C9"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ROC-AUC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439E36"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Precision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195090"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Recall</w:t>
            </w:r>
          </w:p>
        </w:tc>
      </w:tr>
      <w:tr w:rsidR="006053B7" w:rsidRPr="00664151" w14:paraId="43350511"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488ACB"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1-Day</w:t>
            </w:r>
          </w:p>
        </w:tc>
        <w:tc>
          <w:tcPr>
            <w:tcW w:w="3300" w:type="dxa"/>
            <w:tcBorders>
              <w:top w:val="nil"/>
              <w:left w:val="nil"/>
              <w:bottom w:val="single" w:sz="4" w:space="0" w:color="auto"/>
              <w:right w:val="single" w:sz="4" w:space="0" w:color="auto"/>
            </w:tcBorders>
            <w:shd w:val="clear" w:color="auto" w:fill="auto"/>
            <w:noWrap/>
            <w:vAlign w:val="bottom"/>
            <w:hideMark/>
          </w:tcPr>
          <w:p w14:paraId="6601863B"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 xml:space="preserve">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63876245"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LSTM</w:t>
            </w:r>
          </w:p>
        </w:tc>
        <w:tc>
          <w:tcPr>
            <w:tcW w:w="960" w:type="dxa"/>
            <w:tcBorders>
              <w:top w:val="nil"/>
              <w:left w:val="nil"/>
              <w:bottom w:val="single" w:sz="4" w:space="0" w:color="auto"/>
              <w:right w:val="single" w:sz="4" w:space="0" w:color="auto"/>
            </w:tcBorders>
            <w:shd w:val="clear" w:color="auto" w:fill="auto"/>
            <w:noWrap/>
            <w:vAlign w:val="bottom"/>
            <w:hideMark/>
          </w:tcPr>
          <w:p w14:paraId="5BD1CCED"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0.5252</w:t>
            </w:r>
          </w:p>
        </w:tc>
        <w:tc>
          <w:tcPr>
            <w:tcW w:w="960" w:type="dxa"/>
            <w:tcBorders>
              <w:top w:val="nil"/>
              <w:left w:val="nil"/>
              <w:bottom w:val="single" w:sz="4" w:space="0" w:color="auto"/>
              <w:right w:val="single" w:sz="4" w:space="0" w:color="auto"/>
            </w:tcBorders>
            <w:shd w:val="clear" w:color="auto" w:fill="auto"/>
            <w:noWrap/>
            <w:vAlign w:val="bottom"/>
            <w:hideMark/>
          </w:tcPr>
          <w:p w14:paraId="1AAF9477"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0.4925</w:t>
            </w:r>
          </w:p>
        </w:tc>
        <w:tc>
          <w:tcPr>
            <w:tcW w:w="960" w:type="dxa"/>
            <w:tcBorders>
              <w:top w:val="nil"/>
              <w:left w:val="nil"/>
              <w:bottom w:val="single" w:sz="4" w:space="0" w:color="auto"/>
              <w:right w:val="single" w:sz="4" w:space="0" w:color="auto"/>
            </w:tcBorders>
            <w:shd w:val="clear" w:color="auto" w:fill="auto"/>
            <w:noWrap/>
            <w:vAlign w:val="bottom"/>
            <w:hideMark/>
          </w:tcPr>
          <w:p w14:paraId="5CDF5014"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0.4751</w:t>
            </w:r>
          </w:p>
        </w:tc>
        <w:tc>
          <w:tcPr>
            <w:tcW w:w="960" w:type="dxa"/>
            <w:tcBorders>
              <w:top w:val="nil"/>
              <w:left w:val="nil"/>
              <w:bottom w:val="single" w:sz="4" w:space="0" w:color="auto"/>
              <w:right w:val="single" w:sz="4" w:space="0" w:color="auto"/>
            </w:tcBorders>
            <w:shd w:val="clear" w:color="auto" w:fill="auto"/>
            <w:noWrap/>
            <w:vAlign w:val="bottom"/>
            <w:hideMark/>
          </w:tcPr>
          <w:p w14:paraId="7E0FE79A"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0.0457</w:t>
            </w:r>
          </w:p>
        </w:tc>
      </w:tr>
      <w:tr w:rsidR="006053B7" w:rsidRPr="00664151" w14:paraId="111B6B81"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103C68"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1-Day</w:t>
            </w:r>
          </w:p>
        </w:tc>
        <w:tc>
          <w:tcPr>
            <w:tcW w:w="3300" w:type="dxa"/>
            <w:tcBorders>
              <w:top w:val="nil"/>
              <w:left w:val="nil"/>
              <w:bottom w:val="single" w:sz="4" w:space="0" w:color="auto"/>
              <w:right w:val="single" w:sz="4" w:space="0" w:color="auto"/>
            </w:tcBorders>
            <w:shd w:val="clear" w:color="auto" w:fill="auto"/>
            <w:noWrap/>
            <w:vAlign w:val="bottom"/>
            <w:hideMark/>
          </w:tcPr>
          <w:p w14:paraId="5DEA5CD0"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 xml:space="preserve">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02F77B25"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6B3BFD46"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0.5275</w:t>
            </w:r>
          </w:p>
        </w:tc>
        <w:tc>
          <w:tcPr>
            <w:tcW w:w="960" w:type="dxa"/>
            <w:tcBorders>
              <w:top w:val="nil"/>
              <w:left w:val="nil"/>
              <w:bottom w:val="single" w:sz="4" w:space="0" w:color="auto"/>
              <w:right w:val="single" w:sz="4" w:space="0" w:color="auto"/>
            </w:tcBorders>
            <w:shd w:val="clear" w:color="auto" w:fill="auto"/>
            <w:noWrap/>
            <w:vAlign w:val="bottom"/>
            <w:hideMark/>
          </w:tcPr>
          <w:p w14:paraId="77706788"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0.4909</w:t>
            </w:r>
          </w:p>
        </w:tc>
        <w:tc>
          <w:tcPr>
            <w:tcW w:w="960" w:type="dxa"/>
            <w:tcBorders>
              <w:top w:val="nil"/>
              <w:left w:val="nil"/>
              <w:bottom w:val="single" w:sz="4" w:space="0" w:color="auto"/>
              <w:right w:val="single" w:sz="4" w:space="0" w:color="auto"/>
            </w:tcBorders>
            <w:shd w:val="clear" w:color="auto" w:fill="auto"/>
            <w:noWrap/>
            <w:vAlign w:val="bottom"/>
            <w:hideMark/>
          </w:tcPr>
          <w:p w14:paraId="2E40BBFA"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0.3781</w:t>
            </w:r>
          </w:p>
        </w:tc>
        <w:tc>
          <w:tcPr>
            <w:tcW w:w="960" w:type="dxa"/>
            <w:tcBorders>
              <w:top w:val="nil"/>
              <w:left w:val="nil"/>
              <w:bottom w:val="single" w:sz="4" w:space="0" w:color="auto"/>
              <w:right w:val="single" w:sz="4" w:space="0" w:color="auto"/>
            </w:tcBorders>
            <w:shd w:val="clear" w:color="auto" w:fill="auto"/>
            <w:noWrap/>
            <w:vAlign w:val="bottom"/>
            <w:hideMark/>
          </w:tcPr>
          <w:p w14:paraId="04782B22"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0.0238</w:t>
            </w:r>
          </w:p>
        </w:tc>
      </w:tr>
      <w:tr w:rsidR="006053B7" w:rsidRPr="00664151" w14:paraId="6BAA51D2"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7F786"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1-Day</w:t>
            </w:r>
          </w:p>
        </w:tc>
        <w:tc>
          <w:tcPr>
            <w:tcW w:w="3300" w:type="dxa"/>
            <w:tcBorders>
              <w:top w:val="nil"/>
              <w:left w:val="nil"/>
              <w:bottom w:val="single" w:sz="4" w:space="0" w:color="auto"/>
              <w:right w:val="single" w:sz="4" w:space="0" w:color="auto"/>
            </w:tcBorders>
            <w:shd w:val="clear" w:color="auto" w:fill="auto"/>
            <w:noWrap/>
            <w:vAlign w:val="bottom"/>
            <w:hideMark/>
          </w:tcPr>
          <w:p w14:paraId="3ADFAA58"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 xml:space="preserve">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3196C391"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7FD96418"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0.5104</w:t>
            </w:r>
          </w:p>
        </w:tc>
        <w:tc>
          <w:tcPr>
            <w:tcW w:w="960" w:type="dxa"/>
            <w:tcBorders>
              <w:top w:val="nil"/>
              <w:left w:val="nil"/>
              <w:bottom w:val="single" w:sz="4" w:space="0" w:color="auto"/>
              <w:right w:val="single" w:sz="4" w:space="0" w:color="auto"/>
            </w:tcBorders>
            <w:shd w:val="clear" w:color="auto" w:fill="auto"/>
            <w:noWrap/>
            <w:vAlign w:val="bottom"/>
            <w:hideMark/>
          </w:tcPr>
          <w:p w14:paraId="51E1E56D"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0.508</w:t>
            </w:r>
          </w:p>
        </w:tc>
        <w:tc>
          <w:tcPr>
            <w:tcW w:w="960" w:type="dxa"/>
            <w:tcBorders>
              <w:top w:val="nil"/>
              <w:left w:val="nil"/>
              <w:bottom w:val="single" w:sz="4" w:space="0" w:color="auto"/>
              <w:right w:val="single" w:sz="4" w:space="0" w:color="auto"/>
            </w:tcBorders>
            <w:shd w:val="clear" w:color="auto" w:fill="auto"/>
            <w:noWrap/>
            <w:vAlign w:val="bottom"/>
            <w:hideMark/>
          </w:tcPr>
          <w:p w14:paraId="622B7869"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0.4749</w:t>
            </w:r>
          </w:p>
        </w:tc>
        <w:tc>
          <w:tcPr>
            <w:tcW w:w="960" w:type="dxa"/>
            <w:tcBorders>
              <w:top w:val="nil"/>
              <w:left w:val="nil"/>
              <w:bottom w:val="single" w:sz="4" w:space="0" w:color="auto"/>
              <w:right w:val="single" w:sz="4" w:space="0" w:color="auto"/>
            </w:tcBorders>
            <w:shd w:val="clear" w:color="auto" w:fill="auto"/>
            <w:noWrap/>
            <w:vAlign w:val="bottom"/>
            <w:hideMark/>
          </w:tcPr>
          <w:p w14:paraId="38B750FA"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0.4124</w:t>
            </w:r>
          </w:p>
        </w:tc>
      </w:tr>
      <w:tr w:rsidR="006053B7" w:rsidRPr="00664151" w14:paraId="560087E5"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11DEAD"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1-Day</w:t>
            </w:r>
          </w:p>
        </w:tc>
        <w:tc>
          <w:tcPr>
            <w:tcW w:w="3300" w:type="dxa"/>
            <w:tcBorders>
              <w:top w:val="nil"/>
              <w:left w:val="nil"/>
              <w:bottom w:val="single" w:sz="4" w:space="0" w:color="auto"/>
              <w:right w:val="single" w:sz="4" w:space="0" w:color="auto"/>
            </w:tcBorders>
            <w:shd w:val="clear" w:color="auto" w:fill="auto"/>
            <w:noWrap/>
            <w:vAlign w:val="bottom"/>
            <w:hideMark/>
          </w:tcPr>
          <w:p w14:paraId="48985037"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Sentiment Only (</w:t>
            </w: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w:t>
            </w:r>
          </w:p>
        </w:tc>
        <w:tc>
          <w:tcPr>
            <w:tcW w:w="1900" w:type="dxa"/>
            <w:tcBorders>
              <w:top w:val="nil"/>
              <w:left w:val="nil"/>
              <w:bottom w:val="single" w:sz="4" w:space="0" w:color="auto"/>
              <w:right w:val="single" w:sz="4" w:space="0" w:color="auto"/>
            </w:tcBorders>
            <w:shd w:val="clear" w:color="auto" w:fill="auto"/>
            <w:noWrap/>
            <w:vAlign w:val="bottom"/>
            <w:hideMark/>
          </w:tcPr>
          <w:p w14:paraId="164A1EC2"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348AB23F"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0.5285</w:t>
            </w:r>
          </w:p>
        </w:tc>
        <w:tc>
          <w:tcPr>
            <w:tcW w:w="960" w:type="dxa"/>
            <w:tcBorders>
              <w:top w:val="nil"/>
              <w:left w:val="nil"/>
              <w:bottom w:val="single" w:sz="4" w:space="0" w:color="auto"/>
              <w:right w:val="single" w:sz="4" w:space="0" w:color="auto"/>
            </w:tcBorders>
            <w:shd w:val="clear" w:color="auto" w:fill="auto"/>
            <w:noWrap/>
            <w:vAlign w:val="bottom"/>
            <w:hideMark/>
          </w:tcPr>
          <w:p w14:paraId="47E4F673"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0.4972</w:t>
            </w:r>
          </w:p>
        </w:tc>
        <w:tc>
          <w:tcPr>
            <w:tcW w:w="960" w:type="dxa"/>
            <w:tcBorders>
              <w:top w:val="nil"/>
              <w:left w:val="nil"/>
              <w:bottom w:val="single" w:sz="4" w:space="0" w:color="auto"/>
              <w:right w:val="single" w:sz="4" w:space="0" w:color="auto"/>
            </w:tcBorders>
            <w:shd w:val="clear" w:color="auto" w:fill="auto"/>
            <w:noWrap/>
            <w:vAlign w:val="bottom"/>
            <w:hideMark/>
          </w:tcPr>
          <w:p w14:paraId="35CF7245"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w:t>
            </w:r>
          </w:p>
        </w:tc>
        <w:tc>
          <w:tcPr>
            <w:tcW w:w="960" w:type="dxa"/>
            <w:tcBorders>
              <w:top w:val="nil"/>
              <w:left w:val="nil"/>
              <w:bottom w:val="single" w:sz="4" w:space="0" w:color="auto"/>
              <w:right w:val="single" w:sz="4" w:space="0" w:color="auto"/>
            </w:tcBorders>
            <w:shd w:val="clear" w:color="auto" w:fill="auto"/>
            <w:noWrap/>
            <w:vAlign w:val="bottom"/>
            <w:hideMark/>
          </w:tcPr>
          <w:p w14:paraId="725F8865"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w:t>
            </w:r>
          </w:p>
        </w:tc>
      </w:tr>
      <w:tr w:rsidR="006053B7" w:rsidRPr="00664151" w14:paraId="0B88B846"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6A4A1C"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1-Day</w:t>
            </w:r>
          </w:p>
        </w:tc>
        <w:tc>
          <w:tcPr>
            <w:tcW w:w="3300" w:type="dxa"/>
            <w:tcBorders>
              <w:top w:val="nil"/>
              <w:left w:val="nil"/>
              <w:bottom w:val="single" w:sz="4" w:space="0" w:color="auto"/>
              <w:right w:val="single" w:sz="4" w:space="0" w:color="auto"/>
            </w:tcBorders>
            <w:shd w:val="clear" w:color="auto" w:fill="auto"/>
            <w:noWrap/>
            <w:vAlign w:val="bottom"/>
            <w:hideMark/>
          </w:tcPr>
          <w:p w14:paraId="21A9FFEC"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Sentiment Only (</w:t>
            </w: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w:t>
            </w:r>
          </w:p>
        </w:tc>
        <w:tc>
          <w:tcPr>
            <w:tcW w:w="1900" w:type="dxa"/>
            <w:tcBorders>
              <w:top w:val="nil"/>
              <w:left w:val="nil"/>
              <w:bottom w:val="single" w:sz="4" w:space="0" w:color="auto"/>
              <w:right w:val="single" w:sz="4" w:space="0" w:color="auto"/>
            </w:tcBorders>
            <w:shd w:val="clear" w:color="auto" w:fill="auto"/>
            <w:noWrap/>
            <w:vAlign w:val="bottom"/>
            <w:hideMark/>
          </w:tcPr>
          <w:p w14:paraId="11CBBC01"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4FF83FD7"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0.4926</w:t>
            </w:r>
          </w:p>
        </w:tc>
        <w:tc>
          <w:tcPr>
            <w:tcW w:w="960" w:type="dxa"/>
            <w:tcBorders>
              <w:top w:val="nil"/>
              <w:left w:val="nil"/>
              <w:bottom w:val="single" w:sz="4" w:space="0" w:color="auto"/>
              <w:right w:val="single" w:sz="4" w:space="0" w:color="auto"/>
            </w:tcBorders>
            <w:shd w:val="clear" w:color="auto" w:fill="auto"/>
            <w:noWrap/>
            <w:vAlign w:val="bottom"/>
            <w:hideMark/>
          </w:tcPr>
          <w:p w14:paraId="01B5EDE8"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0.4879</w:t>
            </w:r>
          </w:p>
        </w:tc>
        <w:tc>
          <w:tcPr>
            <w:tcW w:w="960" w:type="dxa"/>
            <w:tcBorders>
              <w:top w:val="nil"/>
              <w:left w:val="nil"/>
              <w:bottom w:val="single" w:sz="4" w:space="0" w:color="auto"/>
              <w:right w:val="single" w:sz="4" w:space="0" w:color="auto"/>
            </w:tcBorders>
            <w:shd w:val="clear" w:color="auto" w:fill="auto"/>
            <w:noWrap/>
            <w:vAlign w:val="bottom"/>
            <w:hideMark/>
          </w:tcPr>
          <w:p w14:paraId="3B7485BE"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0.4583</w:t>
            </w:r>
          </w:p>
        </w:tc>
        <w:tc>
          <w:tcPr>
            <w:tcW w:w="960" w:type="dxa"/>
            <w:tcBorders>
              <w:top w:val="nil"/>
              <w:left w:val="nil"/>
              <w:bottom w:val="single" w:sz="4" w:space="0" w:color="auto"/>
              <w:right w:val="single" w:sz="4" w:space="0" w:color="auto"/>
            </w:tcBorders>
            <w:shd w:val="clear" w:color="auto" w:fill="auto"/>
            <w:noWrap/>
            <w:vAlign w:val="bottom"/>
            <w:hideMark/>
          </w:tcPr>
          <w:p w14:paraId="003BA72A"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0.4303</w:t>
            </w:r>
          </w:p>
        </w:tc>
      </w:tr>
      <w:tr w:rsidR="006053B7" w:rsidRPr="00664151" w14:paraId="1B53CB63"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1209E2"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1-Day</w:t>
            </w:r>
          </w:p>
        </w:tc>
        <w:tc>
          <w:tcPr>
            <w:tcW w:w="3300" w:type="dxa"/>
            <w:tcBorders>
              <w:top w:val="nil"/>
              <w:left w:val="nil"/>
              <w:bottom w:val="single" w:sz="4" w:space="0" w:color="auto"/>
              <w:right w:val="single" w:sz="4" w:space="0" w:color="auto"/>
            </w:tcBorders>
            <w:shd w:val="clear" w:color="auto" w:fill="auto"/>
            <w:noWrap/>
            <w:vAlign w:val="bottom"/>
            <w:hideMark/>
          </w:tcPr>
          <w:p w14:paraId="2A11EAA6"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Technicals</w:t>
            </w:r>
            <w:proofErr w:type="spellEnd"/>
            <w:r w:rsidRPr="00664151">
              <w:rPr>
                <w:rFonts w:ascii="Times New Roman" w:eastAsia="Times New Roman" w:hAnsi="Times New Roman" w:cs="Times New Roman"/>
                <w:color w:val="000000"/>
                <w:sz w:val="18"/>
                <w:szCs w:val="18"/>
                <w:lang w:eastAsia="zh-CN"/>
              </w:rPr>
              <w:t xml:space="preserve"> Only</w:t>
            </w:r>
          </w:p>
        </w:tc>
        <w:tc>
          <w:tcPr>
            <w:tcW w:w="1900" w:type="dxa"/>
            <w:tcBorders>
              <w:top w:val="nil"/>
              <w:left w:val="nil"/>
              <w:bottom w:val="single" w:sz="4" w:space="0" w:color="auto"/>
              <w:right w:val="single" w:sz="4" w:space="0" w:color="auto"/>
            </w:tcBorders>
            <w:shd w:val="clear" w:color="auto" w:fill="auto"/>
            <w:noWrap/>
            <w:vAlign w:val="bottom"/>
            <w:hideMark/>
          </w:tcPr>
          <w:p w14:paraId="0C63BECF"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699BB485"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0.5285</w:t>
            </w:r>
          </w:p>
        </w:tc>
        <w:tc>
          <w:tcPr>
            <w:tcW w:w="960" w:type="dxa"/>
            <w:tcBorders>
              <w:top w:val="nil"/>
              <w:left w:val="nil"/>
              <w:bottom w:val="single" w:sz="4" w:space="0" w:color="auto"/>
              <w:right w:val="single" w:sz="4" w:space="0" w:color="auto"/>
            </w:tcBorders>
            <w:shd w:val="clear" w:color="auto" w:fill="auto"/>
            <w:noWrap/>
            <w:vAlign w:val="bottom"/>
            <w:hideMark/>
          </w:tcPr>
          <w:p w14:paraId="1569460C"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0.4971</w:t>
            </w:r>
          </w:p>
        </w:tc>
        <w:tc>
          <w:tcPr>
            <w:tcW w:w="960" w:type="dxa"/>
            <w:tcBorders>
              <w:top w:val="nil"/>
              <w:left w:val="nil"/>
              <w:bottom w:val="single" w:sz="4" w:space="0" w:color="auto"/>
              <w:right w:val="single" w:sz="4" w:space="0" w:color="auto"/>
            </w:tcBorders>
            <w:shd w:val="clear" w:color="auto" w:fill="auto"/>
            <w:noWrap/>
            <w:vAlign w:val="bottom"/>
            <w:hideMark/>
          </w:tcPr>
          <w:p w14:paraId="02B0EF90"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0.2028</w:t>
            </w:r>
          </w:p>
        </w:tc>
        <w:tc>
          <w:tcPr>
            <w:tcW w:w="960" w:type="dxa"/>
            <w:tcBorders>
              <w:top w:val="nil"/>
              <w:left w:val="nil"/>
              <w:bottom w:val="single" w:sz="4" w:space="0" w:color="auto"/>
              <w:right w:val="single" w:sz="4" w:space="0" w:color="auto"/>
            </w:tcBorders>
            <w:shd w:val="clear" w:color="auto" w:fill="auto"/>
            <w:noWrap/>
            <w:vAlign w:val="bottom"/>
            <w:hideMark/>
          </w:tcPr>
          <w:p w14:paraId="58E31970"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0.0089</w:t>
            </w:r>
          </w:p>
        </w:tc>
      </w:tr>
      <w:tr w:rsidR="006053B7" w:rsidRPr="00664151" w14:paraId="6BDC5ACA"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AE5C71"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1-Day</w:t>
            </w:r>
          </w:p>
        </w:tc>
        <w:tc>
          <w:tcPr>
            <w:tcW w:w="3300" w:type="dxa"/>
            <w:tcBorders>
              <w:top w:val="nil"/>
              <w:left w:val="nil"/>
              <w:bottom w:val="single" w:sz="4" w:space="0" w:color="auto"/>
              <w:right w:val="single" w:sz="4" w:space="0" w:color="auto"/>
            </w:tcBorders>
            <w:shd w:val="clear" w:color="auto" w:fill="auto"/>
            <w:noWrap/>
            <w:vAlign w:val="bottom"/>
            <w:hideMark/>
          </w:tcPr>
          <w:p w14:paraId="541D6631"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Technicals</w:t>
            </w:r>
            <w:proofErr w:type="spellEnd"/>
            <w:r w:rsidRPr="00664151">
              <w:rPr>
                <w:rFonts w:ascii="Times New Roman" w:eastAsia="Times New Roman" w:hAnsi="Times New Roman" w:cs="Times New Roman"/>
                <w:color w:val="000000"/>
                <w:sz w:val="18"/>
                <w:szCs w:val="18"/>
                <w:lang w:eastAsia="zh-CN"/>
              </w:rPr>
              <w:t xml:space="preserve"> Only</w:t>
            </w:r>
          </w:p>
        </w:tc>
        <w:tc>
          <w:tcPr>
            <w:tcW w:w="1900" w:type="dxa"/>
            <w:tcBorders>
              <w:top w:val="nil"/>
              <w:left w:val="nil"/>
              <w:bottom w:val="single" w:sz="4" w:space="0" w:color="auto"/>
              <w:right w:val="single" w:sz="4" w:space="0" w:color="auto"/>
            </w:tcBorders>
            <w:shd w:val="clear" w:color="auto" w:fill="auto"/>
            <w:noWrap/>
            <w:vAlign w:val="bottom"/>
            <w:hideMark/>
          </w:tcPr>
          <w:p w14:paraId="06E64B7B"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4BEA73D1"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0.5038</w:t>
            </w:r>
          </w:p>
        </w:tc>
        <w:tc>
          <w:tcPr>
            <w:tcW w:w="960" w:type="dxa"/>
            <w:tcBorders>
              <w:top w:val="nil"/>
              <w:left w:val="nil"/>
              <w:bottom w:val="single" w:sz="4" w:space="0" w:color="auto"/>
              <w:right w:val="single" w:sz="4" w:space="0" w:color="auto"/>
            </w:tcBorders>
            <w:shd w:val="clear" w:color="auto" w:fill="auto"/>
            <w:noWrap/>
            <w:vAlign w:val="bottom"/>
            <w:hideMark/>
          </w:tcPr>
          <w:p w14:paraId="7C69F35C"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0.5106</w:t>
            </w:r>
          </w:p>
        </w:tc>
        <w:tc>
          <w:tcPr>
            <w:tcW w:w="960" w:type="dxa"/>
            <w:tcBorders>
              <w:top w:val="nil"/>
              <w:left w:val="nil"/>
              <w:bottom w:val="single" w:sz="4" w:space="0" w:color="auto"/>
              <w:right w:val="single" w:sz="4" w:space="0" w:color="auto"/>
            </w:tcBorders>
            <w:shd w:val="clear" w:color="auto" w:fill="auto"/>
            <w:noWrap/>
            <w:vAlign w:val="bottom"/>
            <w:hideMark/>
          </w:tcPr>
          <w:p w14:paraId="07AA19D8"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0.4704</w:t>
            </w:r>
          </w:p>
        </w:tc>
        <w:tc>
          <w:tcPr>
            <w:tcW w:w="960" w:type="dxa"/>
            <w:tcBorders>
              <w:top w:val="nil"/>
              <w:left w:val="nil"/>
              <w:bottom w:val="single" w:sz="4" w:space="0" w:color="auto"/>
              <w:right w:val="single" w:sz="4" w:space="0" w:color="auto"/>
            </w:tcBorders>
            <w:shd w:val="clear" w:color="auto" w:fill="auto"/>
            <w:noWrap/>
            <w:vAlign w:val="bottom"/>
            <w:hideMark/>
          </w:tcPr>
          <w:p w14:paraId="23AE2C0B"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0.4601</w:t>
            </w:r>
          </w:p>
        </w:tc>
      </w:tr>
      <w:tr w:rsidR="006053B7" w:rsidRPr="00664151" w14:paraId="0F0A5C3B"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93EB71"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1-Day</w:t>
            </w:r>
          </w:p>
        </w:tc>
        <w:tc>
          <w:tcPr>
            <w:tcW w:w="3300" w:type="dxa"/>
            <w:tcBorders>
              <w:top w:val="nil"/>
              <w:left w:val="nil"/>
              <w:bottom w:val="single" w:sz="4" w:space="0" w:color="auto"/>
              <w:right w:val="single" w:sz="4" w:space="0" w:color="auto"/>
            </w:tcBorders>
            <w:shd w:val="clear" w:color="auto" w:fill="auto"/>
            <w:noWrap/>
            <w:vAlign w:val="bottom"/>
            <w:hideMark/>
          </w:tcPr>
          <w:p w14:paraId="68BC5C30"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VADER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1D298D4F"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5E1ECA71"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0.5325</w:t>
            </w:r>
          </w:p>
        </w:tc>
        <w:tc>
          <w:tcPr>
            <w:tcW w:w="960" w:type="dxa"/>
            <w:tcBorders>
              <w:top w:val="nil"/>
              <w:left w:val="nil"/>
              <w:bottom w:val="single" w:sz="4" w:space="0" w:color="auto"/>
              <w:right w:val="single" w:sz="4" w:space="0" w:color="auto"/>
            </w:tcBorders>
            <w:shd w:val="clear" w:color="auto" w:fill="auto"/>
            <w:noWrap/>
            <w:vAlign w:val="bottom"/>
            <w:hideMark/>
          </w:tcPr>
          <w:p w14:paraId="5E493A79"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0.4937</w:t>
            </w:r>
          </w:p>
        </w:tc>
        <w:tc>
          <w:tcPr>
            <w:tcW w:w="960" w:type="dxa"/>
            <w:tcBorders>
              <w:top w:val="nil"/>
              <w:left w:val="nil"/>
              <w:bottom w:val="single" w:sz="4" w:space="0" w:color="auto"/>
              <w:right w:val="single" w:sz="4" w:space="0" w:color="auto"/>
            </w:tcBorders>
            <w:shd w:val="clear" w:color="auto" w:fill="auto"/>
            <w:noWrap/>
            <w:vAlign w:val="bottom"/>
            <w:hideMark/>
          </w:tcPr>
          <w:p w14:paraId="3A55239A"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0.5758</w:t>
            </w:r>
          </w:p>
        </w:tc>
        <w:tc>
          <w:tcPr>
            <w:tcW w:w="960" w:type="dxa"/>
            <w:tcBorders>
              <w:top w:val="nil"/>
              <w:left w:val="nil"/>
              <w:bottom w:val="single" w:sz="4" w:space="0" w:color="auto"/>
              <w:right w:val="single" w:sz="4" w:space="0" w:color="auto"/>
            </w:tcBorders>
            <w:shd w:val="clear" w:color="auto" w:fill="auto"/>
            <w:noWrap/>
            <w:vAlign w:val="bottom"/>
            <w:hideMark/>
          </w:tcPr>
          <w:p w14:paraId="6F439725"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0.0858</w:t>
            </w:r>
          </w:p>
        </w:tc>
      </w:tr>
      <w:tr w:rsidR="006053B7" w:rsidRPr="00664151" w14:paraId="1A1CC44C"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810B98"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1-Day</w:t>
            </w:r>
          </w:p>
        </w:tc>
        <w:tc>
          <w:tcPr>
            <w:tcW w:w="3300" w:type="dxa"/>
            <w:tcBorders>
              <w:top w:val="nil"/>
              <w:left w:val="nil"/>
              <w:bottom w:val="single" w:sz="4" w:space="0" w:color="auto"/>
              <w:right w:val="single" w:sz="4" w:space="0" w:color="auto"/>
            </w:tcBorders>
            <w:shd w:val="clear" w:color="auto" w:fill="auto"/>
            <w:noWrap/>
            <w:vAlign w:val="bottom"/>
            <w:hideMark/>
          </w:tcPr>
          <w:p w14:paraId="40A6769F"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VADER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4D2198A3"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1CE98E1E"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0.513</w:t>
            </w:r>
          </w:p>
        </w:tc>
        <w:tc>
          <w:tcPr>
            <w:tcW w:w="960" w:type="dxa"/>
            <w:tcBorders>
              <w:top w:val="nil"/>
              <w:left w:val="nil"/>
              <w:bottom w:val="single" w:sz="4" w:space="0" w:color="auto"/>
              <w:right w:val="single" w:sz="4" w:space="0" w:color="auto"/>
            </w:tcBorders>
            <w:shd w:val="clear" w:color="auto" w:fill="auto"/>
            <w:noWrap/>
            <w:vAlign w:val="bottom"/>
            <w:hideMark/>
          </w:tcPr>
          <w:p w14:paraId="46FDD3C3"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0.5065</w:t>
            </w:r>
          </w:p>
        </w:tc>
        <w:tc>
          <w:tcPr>
            <w:tcW w:w="960" w:type="dxa"/>
            <w:tcBorders>
              <w:top w:val="nil"/>
              <w:left w:val="nil"/>
              <w:bottom w:val="single" w:sz="4" w:space="0" w:color="auto"/>
              <w:right w:val="single" w:sz="4" w:space="0" w:color="auto"/>
            </w:tcBorders>
            <w:shd w:val="clear" w:color="auto" w:fill="auto"/>
            <w:noWrap/>
            <w:vAlign w:val="bottom"/>
            <w:hideMark/>
          </w:tcPr>
          <w:p w14:paraId="12B1C8E4"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0.4796</w:t>
            </w:r>
          </w:p>
        </w:tc>
        <w:tc>
          <w:tcPr>
            <w:tcW w:w="960" w:type="dxa"/>
            <w:tcBorders>
              <w:top w:val="nil"/>
              <w:left w:val="nil"/>
              <w:bottom w:val="single" w:sz="4" w:space="0" w:color="auto"/>
              <w:right w:val="single" w:sz="4" w:space="0" w:color="auto"/>
            </w:tcBorders>
            <w:shd w:val="clear" w:color="auto" w:fill="auto"/>
            <w:noWrap/>
            <w:vAlign w:val="bottom"/>
            <w:hideMark/>
          </w:tcPr>
          <w:p w14:paraId="49749FA1"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0.4264</w:t>
            </w:r>
          </w:p>
        </w:tc>
      </w:tr>
      <w:tr w:rsidR="006053B7" w:rsidRPr="00664151" w14:paraId="71D5F130"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A36529"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1-Day</w:t>
            </w:r>
          </w:p>
        </w:tc>
        <w:tc>
          <w:tcPr>
            <w:tcW w:w="3300" w:type="dxa"/>
            <w:tcBorders>
              <w:top w:val="nil"/>
              <w:left w:val="nil"/>
              <w:bottom w:val="single" w:sz="4" w:space="0" w:color="auto"/>
              <w:right w:val="single" w:sz="4" w:space="0" w:color="auto"/>
            </w:tcBorders>
            <w:shd w:val="clear" w:color="auto" w:fill="auto"/>
            <w:noWrap/>
            <w:vAlign w:val="bottom"/>
            <w:hideMark/>
          </w:tcPr>
          <w:p w14:paraId="036CAFAA"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Word2Vec CBOW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7B9BB118"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1EE5E998"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0.5081</w:t>
            </w:r>
          </w:p>
        </w:tc>
        <w:tc>
          <w:tcPr>
            <w:tcW w:w="960" w:type="dxa"/>
            <w:tcBorders>
              <w:top w:val="nil"/>
              <w:left w:val="nil"/>
              <w:bottom w:val="single" w:sz="4" w:space="0" w:color="auto"/>
              <w:right w:val="single" w:sz="4" w:space="0" w:color="auto"/>
            </w:tcBorders>
            <w:shd w:val="clear" w:color="auto" w:fill="auto"/>
            <w:noWrap/>
            <w:vAlign w:val="bottom"/>
            <w:hideMark/>
          </w:tcPr>
          <w:p w14:paraId="753F3A11"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0.5036</w:t>
            </w:r>
          </w:p>
        </w:tc>
        <w:tc>
          <w:tcPr>
            <w:tcW w:w="960" w:type="dxa"/>
            <w:tcBorders>
              <w:top w:val="nil"/>
              <w:left w:val="nil"/>
              <w:bottom w:val="single" w:sz="4" w:space="0" w:color="auto"/>
              <w:right w:val="single" w:sz="4" w:space="0" w:color="auto"/>
            </w:tcBorders>
            <w:shd w:val="clear" w:color="auto" w:fill="auto"/>
            <w:noWrap/>
            <w:vAlign w:val="bottom"/>
            <w:hideMark/>
          </w:tcPr>
          <w:p w14:paraId="15A393D1"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0.4727</w:t>
            </w:r>
          </w:p>
        </w:tc>
        <w:tc>
          <w:tcPr>
            <w:tcW w:w="960" w:type="dxa"/>
            <w:tcBorders>
              <w:top w:val="nil"/>
              <w:left w:val="nil"/>
              <w:bottom w:val="single" w:sz="4" w:space="0" w:color="auto"/>
              <w:right w:val="single" w:sz="4" w:space="0" w:color="auto"/>
            </w:tcBorders>
            <w:shd w:val="clear" w:color="auto" w:fill="auto"/>
            <w:noWrap/>
            <w:vAlign w:val="bottom"/>
            <w:hideMark/>
          </w:tcPr>
          <w:p w14:paraId="3F6A734C"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0.3808</w:t>
            </w:r>
          </w:p>
        </w:tc>
      </w:tr>
      <w:tr w:rsidR="006053B7" w:rsidRPr="00664151" w14:paraId="4FC37271"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92C2B0"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1-Day</w:t>
            </w:r>
          </w:p>
        </w:tc>
        <w:tc>
          <w:tcPr>
            <w:tcW w:w="3300" w:type="dxa"/>
            <w:tcBorders>
              <w:top w:val="nil"/>
              <w:left w:val="nil"/>
              <w:bottom w:val="single" w:sz="4" w:space="0" w:color="auto"/>
              <w:right w:val="single" w:sz="4" w:space="0" w:color="auto"/>
            </w:tcBorders>
            <w:shd w:val="clear" w:color="auto" w:fill="auto"/>
            <w:noWrap/>
            <w:vAlign w:val="bottom"/>
            <w:hideMark/>
          </w:tcPr>
          <w:p w14:paraId="1443A458"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Word2Vec CBOW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0204859C"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028669A6"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0.5219</w:t>
            </w:r>
          </w:p>
        </w:tc>
        <w:tc>
          <w:tcPr>
            <w:tcW w:w="960" w:type="dxa"/>
            <w:tcBorders>
              <w:top w:val="nil"/>
              <w:left w:val="nil"/>
              <w:bottom w:val="single" w:sz="4" w:space="0" w:color="auto"/>
              <w:right w:val="single" w:sz="4" w:space="0" w:color="auto"/>
            </w:tcBorders>
            <w:shd w:val="clear" w:color="auto" w:fill="auto"/>
            <w:noWrap/>
            <w:vAlign w:val="bottom"/>
            <w:hideMark/>
          </w:tcPr>
          <w:p w14:paraId="798FACB7"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0.5089</w:t>
            </w:r>
          </w:p>
        </w:tc>
        <w:tc>
          <w:tcPr>
            <w:tcW w:w="960" w:type="dxa"/>
            <w:tcBorders>
              <w:top w:val="nil"/>
              <w:left w:val="nil"/>
              <w:bottom w:val="single" w:sz="4" w:space="0" w:color="auto"/>
              <w:right w:val="single" w:sz="4" w:space="0" w:color="auto"/>
            </w:tcBorders>
            <w:shd w:val="clear" w:color="auto" w:fill="auto"/>
            <w:noWrap/>
            <w:vAlign w:val="bottom"/>
            <w:hideMark/>
          </w:tcPr>
          <w:p w14:paraId="17E1EE27"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0.4937</w:t>
            </w:r>
          </w:p>
        </w:tc>
        <w:tc>
          <w:tcPr>
            <w:tcW w:w="960" w:type="dxa"/>
            <w:tcBorders>
              <w:top w:val="nil"/>
              <w:left w:val="nil"/>
              <w:bottom w:val="single" w:sz="4" w:space="0" w:color="auto"/>
              <w:right w:val="single" w:sz="4" w:space="0" w:color="auto"/>
            </w:tcBorders>
            <w:shd w:val="clear" w:color="auto" w:fill="auto"/>
            <w:noWrap/>
            <w:vAlign w:val="bottom"/>
            <w:hideMark/>
          </w:tcPr>
          <w:p w14:paraId="5179FBF3"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0.3578</w:t>
            </w:r>
          </w:p>
        </w:tc>
      </w:tr>
      <w:tr w:rsidR="006053B7" w:rsidRPr="00664151" w14:paraId="4D41661C"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0A38BD"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1-Day</w:t>
            </w:r>
          </w:p>
        </w:tc>
        <w:tc>
          <w:tcPr>
            <w:tcW w:w="3300" w:type="dxa"/>
            <w:tcBorders>
              <w:top w:val="nil"/>
              <w:left w:val="nil"/>
              <w:bottom w:val="single" w:sz="4" w:space="0" w:color="auto"/>
              <w:right w:val="single" w:sz="4" w:space="0" w:color="auto"/>
            </w:tcBorders>
            <w:shd w:val="clear" w:color="auto" w:fill="auto"/>
            <w:noWrap/>
            <w:vAlign w:val="bottom"/>
            <w:hideMark/>
          </w:tcPr>
          <w:p w14:paraId="5B2F5C69"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Word2Vec Skip-Gram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42F9195C"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694EC9DE"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0.513</w:t>
            </w:r>
          </w:p>
        </w:tc>
        <w:tc>
          <w:tcPr>
            <w:tcW w:w="960" w:type="dxa"/>
            <w:tcBorders>
              <w:top w:val="nil"/>
              <w:left w:val="nil"/>
              <w:bottom w:val="single" w:sz="4" w:space="0" w:color="auto"/>
              <w:right w:val="single" w:sz="4" w:space="0" w:color="auto"/>
            </w:tcBorders>
            <w:shd w:val="clear" w:color="auto" w:fill="auto"/>
            <w:noWrap/>
            <w:vAlign w:val="bottom"/>
            <w:hideMark/>
          </w:tcPr>
          <w:p w14:paraId="0EA335A0"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0.5038</w:t>
            </w:r>
          </w:p>
        </w:tc>
        <w:tc>
          <w:tcPr>
            <w:tcW w:w="960" w:type="dxa"/>
            <w:tcBorders>
              <w:top w:val="nil"/>
              <w:left w:val="nil"/>
              <w:bottom w:val="single" w:sz="4" w:space="0" w:color="auto"/>
              <w:right w:val="single" w:sz="4" w:space="0" w:color="auto"/>
            </w:tcBorders>
            <w:shd w:val="clear" w:color="auto" w:fill="auto"/>
            <w:noWrap/>
            <w:vAlign w:val="bottom"/>
            <w:hideMark/>
          </w:tcPr>
          <w:p w14:paraId="264CE4C9"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0.4816</w:t>
            </w:r>
          </w:p>
        </w:tc>
        <w:tc>
          <w:tcPr>
            <w:tcW w:w="960" w:type="dxa"/>
            <w:tcBorders>
              <w:top w:val="nil"/>
              <w:left w:val="nil"/>
              <w:bottom w:val="single" w:sz="4" w:space="0" w:color="auto"/>
              <w:right w:val="single" w:sz="4" w:space="0" w:color="auto"/>
            </w:tcBorders>
            <w:shd w:val="clear" w:color="auto" w:fill="auto"/>
            <w:noWrap/>
            <w:vAlign w:val="bottom"/>
            <w:hideMark/>
          </w:tcPr>
          <w:p w14:paraId="6EF1CC8E"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0.3828</w:t>
            </w:r>
          </w:p>
        </w:tc>
      </w:tr>
      <w:tr w:rsidR="006053B7" w:rsidRPr="00664151" w14:paraId="60F6240A"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F72A32"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1-Day</w:t>
            </w:r>
          </w:p>
        </w:tc>
        <w:tc>
          <w:tcPr>
            <w:tcW w:w="3300" w:type="dxa"/>
            <w:tcBorders>
              <w:top w:val="nil"/>
              <w:left w:val="nil"/>
              <w:bottom w:val="single" w:sz="4" w:space="0" w:color="auto"/>
              <w:right w:val="single" w:sz="4" w:space="0" w:color="auto"/>
            </w:tcBorders>
            <w:shd w:val="clear" w:color="auto" w:fill="auto"/>
            <w:noWrap/>
            <w:vAlign w:val="bottom"/>
            <w:hideMark/>
          </w:tcPr>
          <w:p w14:paraId="051A9AD5"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Word2Vec Skip-Gram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68B2889C"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242FC175"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0.5226</w:t>
            </w:r>
          </w:p>
        </w:tc>
        <w:tc>
          <w:tcPr>
            <w:tcW w:w="960" w:type="dxa"/>
            <w:tcBorders>
              <w:top w:val="nil"/>
              <w:left w:val="nil"/>
              <w:bottom w:val="single" w:sz="4" w:space="0" w:color="auto"/>
              <w:right w:val="single" w:sz="4" w:space="0" w:color="auto"/>
            </w:tcBorders>
            <w:shd w:val="clear" w:color="auto" w:fill="auto"/>
            <w:noWrap/>
            <w:vAlign w:val="bottom"/>
            <w:hideMark/>
          </w:tcPr>
          <w:p w14:paraId="571D77D9"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0.5123</w:t>
            </w:r>
          </w:p>
        </w:tc>
        <w:tc>
          <w:tcPr>
            <w:tcW w:w="960" w:type="dxa"/>
            <w:tcBorders>
              <w:top w:val="nil"/>
              <w:left w:val="nil"/>
              <w:bottom w:val="single" w:sz="4" w:space="0" w:color="auto"/>
              <w:right w:val="single" w:sz="4" w:space="0" w:color="auto"/>
            </w:tcBorders>
            <w:shd w:val="clear" w:color="auto" w:fill="auto"/>
            <w:noWrap/>
            <w:vAlign w:val="bottom"/>
            <w:hideMark/>
          </w:tcPr>
          <w:p w14:paraId="208BB193"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0.4899</w:t>
            </w:r>
          </w:p>
        </w:tc>
        <w:tc>
          <w:tcPr>
            <w:tcW w:w="960" w:type="dxa"/>
            <w:tcBorders>
              <w:top w:val="nil"/>
              <w:left w:val="nil"/>
              <w:bottom w:val="single" w:sz="4" w:space="0" w:color="auto"/>
              <w:right w:val="single" w:sz="4" w:space="0" w:color="auto"/>
            </w:tcBorders>
            <w:shd w:val="clear" w:color="auto" w:fill="auto"/>
            <w:noWrap/>
            <w:vAlign w:val="bottom"/>
            <w:hideMark/>
          </w:tcPr>
          <w:p w14:paraId="2A2823E7"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0.327</w:t>
            </w:r>
          </w:p>
        </w:tc>
      </w:tr>
      <w:tr w:rsidR="006053B7" w:rsidRPr="00664151" w14:paraId="43DF7F58"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D18CA4"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3-Day</w:t>
            </w:r>
          </w:p>
        </w:tc>
        <w:tc>
          <w:tcPr>
            <w:tcW w:w="3300" w:type="dxa"/>
            <w:tcBorders>
              <w:top w:val="nil"/>
              <w:left w:val="nil"/>
              <w:bottom w:val="single" w:sz="4" w:space="0" w:color="auto"/>
              <w:right w:val="single" w:sz="4" w:space="0" w:color="auto"/>
            </w:tcBorders>
            <w:shd w:val="clear" w:color="auto" w:fill="auto"/>
            <w:noWrap/>
            <w:vAlign w:val="bottom"/>
            <w:hideMark/>
          </w:tcPr>
          <w:p w14:paraId="4B0D56D4"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 xml:space="preserve">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59C8E864"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LSTM</w:t>
            </w:r>
          </w:p>
        </w:tc>
        <w:tc>
          <w:tcPr>
            <w:tcW w:w="960" w:type="dxa"/>
            <w:tcBorders>
              <w:top w:val="nil"/>
              <w:left w:val="nil"/>
              <w:bottom w:val="single" w:sz="4" w:space="0" w:color="auto"/>
              <w:right w:val="single" w:sz="4" w:space="0" w:color="auto"/>
            </w:tcBorders>
            <w:shd w:val="clear" w:color="auto" w:fill="auto"/>
            <w:noWrap/>
            <w:vAlign w:val="bottom"/>
            <w:hideMark/>
          </w:tcPr>
          <w:p w14:paraId="0B883B51"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0.5377</w:t>
            </w:r>
          </w:p>
        </w:tc>
        <w:tc>
          <w:tcPr>
            <w:tcW w:w="960" w:type="dxa"/>
            <w:tcBorders>
              <w:top w:val="nil"/>
              <w:left w:val="nil"/>
              <w:bottom w:val="single" w:sz="4" w:space="0" w:color="auto"/>
              <w:right w:val="single" w:sz="4" w:space="0" w:color="auto"/>
            </w:tcBorders>
            <w:shd w:val="clear" w:color="auto" w:fill="auto"/>
            <w:noWrap/>
            <w:vAlign w:val="bottom"/>
            <w:hideMark/>
          </w:tcPr>
          <w:p w14:paraId="045856FD"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0.4777</w:t>
            </w:r>
          </w:p>
        </w:tc>
        <w:tc>
          <w:tcPr>
            <w:tcW w:w="960" w:type="dxa"/>
            <w:tcBorders>
              <w:top w:val="nil"/>
              <w:left w:val="nil"/>
              <w:bottom w:val="single" w:sz="4" w:space="0" w:color="auto"/>
              <w:right w:val="single" w:sz="4" w:space="0" w:color="auto"/>
            </w:tcBorders>
            <w:shd w:val="clear" w:color="auto" w:fill="auto"/>
            <w:noWrap/>
            <w:vAlign w:val="bottom"/>
            <w:hideMark/>
          </w:tcPr>
          <w:p w14:paraId="4C0DE31A"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0.5592</w:t>
            </w:r>
          </w:p>
        </w:tc>
        <w:tc>
          <w:tcPr>
            <w:tcW w:w="960" w:type="dxa"/>
            <w:tcBorders>
              <w:top w:val="nil"/>
              <w:left w:val="nil"/>
              <w:bottom w:val="single" w:sz="4" w:space="0" w:color="auto"/>
              <w:right w:val="single" w:sz="4" w:space="0" w:color="auto"/>
            </w:tcBorders>
            <w:shd w:val="clear" w:color="auto" w:fill="auto"/>
            <w:noWrap/>
            <w:vAlign w:val="bottom"/>
            <w:hideMark/>
          </w:tcPr>
          <w:p w14:paraId="4BCE4951"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0.0936</w:t>
            </w:r>
          </w:p>
        </w:tc>
      </w:tr>
      <w:tr w:rsidR="006053B7" w:rsidRPr="00664151" w14:paraId="13CE94E4"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5216B"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3-Day</w:t>
            </w:r>
          </w:p>
        </w:tc>
        <w:tc>
          <w:tcPr>
            <w:tcW w:w="3300" w:type="dxa"/>
            <w:tcBorders>
              <w:top w:val="nil"/>
              <w:left w:val="nil"/>
              <w:bottom w:val="single" w:sz="4" w:space="0" w:color="auto"/>
              <w:right w:val="single" w:sz="4" w:space="0" w:color="auto"/>
            </w:tcBorders>
            <w:shd w:val="clear" w:color="auto" w:fill="auto"/>
            <w:noWrap/>
            <w:vAlign w:val="bottom"/>
            <w:hideMark/>
          </w:tcPr>
          <w:p w14:paraId="5B7FE687"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 xml:space="preserve">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54BBAF2B"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3F3BF490"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0.5295</w:t>
            </w:r>
          </w:p>
        </w:tc>
        <w:tc>
          <w:tcPr>
            <w:tcW w:w="960" w:type="dxa"/>
            <w:tcBorders>
              <w:top w:val="nil"/>
              <w:left w:val="nil"/>
              <w:bottom w:val="single" w:sz="4" w:space="0" w:color="auto"/>
              <w:right w:val="single" w:sz="4" w:space="0" w:color="auto"/>
            </w:tcBorders>
            <w:shd w:val="clear" w:color="auto" w:fill="auto"/>
            <w:noWrap/>
            <w:vAlign w:val="bottom"/>
            <w:hideMark/>
          </w:tcPr>
          <w:p w14:paraId="7A222062"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0.4833</w:t>
            </w:r>
          </w:p>
        </w:tc>
        <w:tc>
          <w:tcPr>
            <w:tcW w:w="960" w:type="dxa"/>
            <w:tcBorders>
              <w:top w:val="nil"/>
              <w:left w:val="nil"/>
              <w:bottom w:val="single" w:sz="4" w:space="0" w:color="auto"/>
              <w:right w:val="single" w:sz="4" w:space="0" w:color="auto"/>
            </w:tcBorders>
            <w:shd w:val="clear" w:color="auto" w:fill="auto"/>
            <w:noWrap/>
            <w:vAlign w:val="bottom"/>
            <w:hideMark/>
          </w:tcPr>
          <w:p w14:paraId="0A415B46"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0.5714</w:t>
            </w:r>
          </w:p>
        </w:tc>
        <w:tc>
          <w:tcPr>
            <w:tcW w:w="960" w:type="dxa"/>
            <w:tcBorders>
              <w:top w:val="nil"/>
              <w:left w:val="nil"/>
              <w:bottom w:val="single" w:sz="4" w:space="0" w:color="auto"/>
              <w:right w:val="single" w:sz="4" w:space="0" w:color="auto"/>
            </w:tcBorders>
            <w:shd w:val="clear" w:color="auto" w:fill="auto"/>
            <w:noWrap/>
            <w:vAlign w:val="bottom"/>
            <w:hideMark/>
          </w:tcPr>
          <w:p w14:paraId="08572FBA"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0.1263</w:t>
            </w:r>
          </w:p>
        </w:tc>
      </w:tr>
      <w:tr w:rsidR="006053B7" w:rsidRPr="00664151" w14:paraId="28CE99A4"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32A9A5"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3-Day</w:t>
            </w:r>
          </w:p>
        </w:tc>
        <w:tc>
          <w:tcPr>
            <w:tcW w:w="3300" w:type="dxa"/>
            <w:tcBorders>
              <w:top w:val="nil"/>
              <w:left w:val="nil"/>
              <w:bottom w:val="single" w:sz="4" w:space="0" w:color="auto"/>
              <w:right w:val="single" w:sz="4" w:space="0" w:color="auto"/>
            </w:tcBorders>
            <w:shd w:val="clear" w:color="auto" w:fill="auto"/>
            <w:noWrap/>
            <w:vAlign w:val="bottom"/>
            <w:hideMark/>
          </w:tcPr>
          <w:p w14:paraId="6DA30F55"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 xml:space="preserve">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23901B67"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6A780B11"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0.5018</w:t>
            </w:r>
          </w:p>
        </w:tc>
        <w:tc>
          <w:tcPr>
            <w:tcW w:w="960" w:type="dxa"/>
            <w:tcBorders>
              <w:top w:val="nil"/>
              <w:left w:val="nil"/>
              <w:bottom w:val="single" w:sz="4" w:space="0" w:color="auto"/>
              <w:right w:val="single" w:sz="4" w:space="0" w:color="auto"/>
            </w:tcBorders>
            <w:shd w:val="clear" w:color="auto" w:fill="auto"/>
            <w:noWrap/>
            <w:vAlign w:val="bottom"/>
            <w:hideMark/>
          </w:tcPr>
          <w:p w14:paraId="1A4D846A"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0.5065</w:t>
            </w:r>
          </w:p>
        </w:tc>
        <w:tc>
          <w:tcPr>
            <w:tcW w:w="960" w:type="dxa"/>
            <w:tcBorders>
              <w:top w:val="nil"/>
              <w:left w:val="nil"/>
              <w:bottom w:val="single" w:sz="4" w:space="0" w:color="auto"/>
              <w:right w:val="single" w:sz="4" w:space="0" w:color="auto"/>
            </w:tcBorders>
            <w:shd w:val="clear" w:color="auto" w:fill="auto"/>
            <w:noWrap/>
            <w:vAlign w:val="bottom"/>
            <w:hideMark/>
          </w:tcPr>
          <w:p w14:paraId="2ADD85F0"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0.4427</w:t>
            </w:r>
          </w:p>
        </w:tc>
        <w:tc>
          <w:tcPr>
            <w:tcW w:w="960" w:type="dxa"/>
            <w:tcBorders>
              <w:top w:val="nil"/>
              <w:left w:val="nil"/>
              <w:bottom w:val="single" w:sz="4" w:space="0" w:color="auto"/>
              <w:right w:val="single" w:sz="4" w:space="0" w:color="auto"/>
            </w:tcBorders>
            <w:shd w:val="clear" w:color="auto" w:fill="auto"/>
            <w:noWrap/>
            <w:vAlign w:val="bottom"/>
            <w:hideMark/>
          </w:tcPr>
          <w:p w14:paraId="0F682135"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0.4434</w:t>
            </w:r>
          </w:p>
        </w:tc>
      </w:tr>
      <w:tr w:rsidR="006053B7" w:rsidRPr="00664151" w14:paraId="084650DE"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E8E293"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3-Day</w:t>
            </w:r>
          </w:p>
        </w:tc>
        <w:tc>
          <w:tcPr>
            <w:tcW w:w="3300" w:type="dxa"/>
            <w:tcBorders>
              <w:top w:val="nil"/>
              <w:left w:val="nil"/>
              <w:bottom w:val="single" w:sz="4" w:space="0" w:color="auto"/>
              <w:right w:val="single" w:sz="4" w:space="0" w:color="auto"/>
            </w:tcBorders>
            <w:shd w:val="clear" w:color="auto" w:fill="auto"/>
            <w:noWrap/>
            <w:vAlign w:val="bottom"/>
            <w:hideMark/>
          </w:tcPr>
          <w:p w14:paraId="3948EB82"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Sentiment Only (</w:t>
            </w: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w:t>
            </w:r>
          </w:p>
        </w:tc>
        <w:tc>
          <w:tcPr>
            <w:tcW w:w="1900" w:type="dxa"/>
            <w:tcBorders>
              <w:top w:val="nil"/>
              <w:left w:val="nil"/>
              <w:bottom w:val="single" w:sz="4" w:space="0" w:color="auto"/>
              <w:right w:val="single" w:sz="4" w:space="0" w:color="auto"/>
            </w:tcBorders>
            <w:shd w:val="clear" w:color="auto" w:fill="auto"/>
            <w:noWrap/>
            <w:vAlign w:val="bottom"/>
            <w:hideMark/>
          </w:tcPr>
          <w:p w14:paraId="3D7FA65B"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651DB983"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0.5549</w:t>
            </w:r>
          </w:p>
        </w:tc>
        <w:tc>
          <w:tcPr>
            <w:tcW w:w="960" w:type="dxa"/>
            <w:tcBorders>
              <w:top w:val="nil"/>
              <w:left w:val="nil"/>
              <w:bottom w:val="single" w:sz="4" w:space="0" w:color="auto"/>
              <w:right w:val="single" w:sz="4" w:space="0" w:color="auto"/>
            </w:tcBorders>
            <w:shd w:val="clear" w:color="auto" w:fill="auto"/>
            <w:noWrap/>
            <w:vAlign w:val="bottom"/>
            <w:hideMark/>
          </w:tcPr>
          <w:p w14:paraId="4062C93B"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0.4866</w:t>
            </w:r>
          </w:p>
        </w:tc>
        <w:tc>
          <w:tcPr>
            <w:tcW w:w="960" w:type="dxa"/>
            <w:tcBorders>
              <w:top w:val="nil"/>
              <w:left w:val="nil"/>
              <w:bottom w:val="single" w:sz="4" w:space="0" w:color="auto"/>
              <w:right w:val="single" w:sz="4" w:space="0" w:color="auto"/>
            </w:tcBorders>
            <w:shd w:val="clear" w:color="auto" w:fill="auto"/>
            <w:noWrap/>
            <w:vAlign w:val="bottom"/>
            <w:hideMark/>
          </w:tcPr>
          <w:p w14:paraId="28CEB2D4"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w:t>
            </w:r>
          </w:p>
        </w:tc>
        <w:tc>
          <w:tcPr>
            <w:tcW w:w="960" w:type="dxa"/>
            <w:tcBorders>
              <w:top w:val="nil"/>
              <w:left w:val="nil"/>
              <w:bottom w:val="single" w:sz="4" w:space="0" w:color="auto"/>
              <w:right w:val="single" w:sz="4" w:space="0" w:color="auto"/>
            </w:tcBorders>
            <w:shd w:val="clear" w:color="auto" w:fill="auto"/>
            <w:noWrap/>
            <w:vAlign w:val="bottom"/>
            <w:hideMark/>
          </w:tcPr>
          <w:p w14:paraId="1CAF330E"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w:t>
            </w:r>
          </w:p>
        </w:tc>
      </w:tr>
      <w:tr w:rsidR="006053B7" w:rsidRPr="00664151" w14:paraId="65535532"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9911A5"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3-Day</w:t>
            </w:r>
          </w:p>
        </w:tc>
        <w:tc>
          <w:tcPr>
            <w:tcW w:w="3300" w:type="dxa"/>
            <w:tcBorders>
              <w:top w:val="nil"/>
              <w:left w:val="nil"/>
              <w:bottom w:val="single" w:sz="4" w:space="0" w:color="auto"/>
              <w:right w:val="single" w:sz="4" w:space="0" w:color="auto"/>
            </w:tcBorders>
            <w:shd w:val="clear" w:color="auto" w:fill="auto"/>
            <w:noWrap/>
            <w:vAlign w:val="bottom"/>
            <w:hideMark/>
          </w:tcPr>
          <w:p w14:paraId="674694DF"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Sentiment Only (</w:t>
            </w: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w:t>
            </w:r>
          </w:p>
        </w:tc>
        <w:tc>
          <w:tcPr>
            <w:tcW w:w="1900" w:type="dxa"/>
            <w:tcBorders>
              <w:top w:val="nil"/>
              <w:left w:val="nil"/>
              <w:bottom w:val="single" w:sz="4" w:space="0" w:color="auto"/>
              <w:right w:val="single" w:sz="4" w:space="0" w:color="auto"/>
            </w:tcBorders>
            <w:shd w:val="clear" w:color="auto" w:fill="auto"/>
            <w:noWrap/>
            <w:vAlign w:val="bottom"/>
            <w:hideMark/>
          </w:tcPr>
          <w:p w14:paraId="19CA161E"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78BF2DF9"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0.5124</w:t>
            </w:r>
          </w:p>
        </w:tc>
        <w:tc>
          <w:tcPr>
            <w:tcW w:w="960" w:type="dxa"/>
            <w:tcBorders>
              <w:top w:val="nil"/>
              <w:left w:val="nil"/>
              <w:bottom w:val="single" w:sz="4" w:space="0" w:color="auto"/>
              <w:right w:val="single" w:sz="4" w:space="0" w:color="auto"/>
            </w:tcBorders>
            <w:shd w:val="clear" w:color="auto" w:fill="auto"/>
            <w:noWrap/>
            <w:vAlign w:val="bottom"/>
            <w:hideMark/>
          </w:tcPr>
          <w:p w14:paraId="5953A8AF"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0.5083</w:t>
            </w:r>
          </w:p>
        </w:tc>
        <w:tc>
          <w:tcPr>
            <w:tcW w:w="960" w:type="dxa"/>
            <w:tcBorders>
              <w:top w:val="nil"/>
              <w:left w:val="nil"/>
              <w:bottom w:val="single" w:sz="4" w:space="0" w:color="auto"/>
              <w:right w:val="single" w:sz="4" w:space="0" w:color="auto"/>
            </w:tcBorders>
            <w:shd w:val="clear" w:color="auto" w:fill="auto"/>
            <w:noWrap/>
            <w:vAlign w:val="bottom"/>
            <w:hideMark/>
          </w:tcPr>
          <w:p w14:paraId="797B2BE5"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0.452</w:t>
            </w:r>
          </w:p>
        </w:tc>
        <w:tc>
          <w:tcPr>
            <w:tcW w:w="960" w:type="dxa"/>
            <w:tcBorders>
              <w:top w:val="nil"/>
              <w:left w:val="nil"/>
              <w:bottom w:val="single" w:sz="4" w:space="0" w:color="auto"/>
              <w:right w:val="single" w:sz="4" w:space="0" w:color="auto"/>
            </w:tcBorders>
            <w:shd w:val="clear" w:color="auto" w:fill="auto"/>
            <w:noWrap/>
            <w:vAlign w:val="bottom"/>
            <w:hideMark/>
          </w:tcPr>
          <w:p w14:paraId="054FE6BB"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0.4317</w:t>
            </w:r>
          </w:p>
        </w:tc>
      </w:tr>
      <w:tr w:rsidR="006053B7" w:rsidRPr="00664151" w14:paraId="78F17042"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F84105"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3-Day</w:t>
            </w:r>
          </w:p>
        </w:tc>
        <w:tc>
          <w:tcPr>
            <w:tcW w:w="3300" w:type="dxa"/>
            <w:tcBorders>
              <w:top w:val="nil"/>
              <w:left w:val="nil"/>
              <w:bottom w:val="single" w:sz="4" w:space="0" w:color="auto"/>
              <w:right w:val="single" w:sz="4" w:space="0" w:color="auto"/>
            </w:tcBorders>
            <w:shd w:val="clear" w:color="auto" w:fill="auto"/>
            <w:noWrap/>
            <w:vAlign w:val="bottom"/>
            <w:hideMark/>
          </w:tcPr>
          <w:p w14:paraId="76E33F32"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Technicals</w:t>
            </w:r>
            <w:proofErr w:type="spellEnd"/>
            <w:r w:rsidRPr="00664151">
              <w:rPr>
                <w:rFonts w:ascii="Times New Roman" w:eastAsia="Times New Roman" w:hAnsi="Times New Roman" w:cs="Times New Roman"/>
                <w:color w:val="000000"/>
                <w:sz w:val="18"/>
                <w:szCs w:val="18"/>
                <w:lang w:eastAsia="zh-CN"/>
              </w:rPr>
              <w:t xml:space="preserve"> Only</w:t>
            </w:r>
          </w:p>
        </w:tc>
        <w:tc>
          <w:tcPr>
            <w:tcW w:w="1900" w:type="dxa"/>
            <w:tcBorders>
              <w:top w:val="nil"/>
              <w:left w:val="nil"/>
              <w:bottom w:val="single" w:sz="4" w:space="0" w:color="auto"/>
              <w:right w:val="single" w:sz="4" w:space="0" w:color="auto"/>
            </w:tcBorders>
            <w:shd w:val="clear" w:color="auto" w:fill="auto"/>
            <w:noWrap/>
            <w:vAlign w:val="bottom"/>
            <w:hideMark/>
          </w:tcPr>
          <w:p w14:paraId="06FC4DF7"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1847A652"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0.5338</w:t>
            </w:r>
          </w:p>
        </w:tc>
        <w:tc>
          <w:tcPr>
            <w:tcW w:w="960" w:type="dxa"/>
            <w:tcBorders>
              <w:top w:val="nil"/>
              <w:left w:val="nil"/>
              <w:bottom w:val="single" w:sz="4" w:space="0" w:color="auto"/>
              <w:right w:val="single" w:sz="4" w:space="0" w:color="auto"/>
            </w:tcBorders>
            <w:shd w:val="clear" w:color="auto" w:fill="auto"/>
            <w:noWrap/>
            <w:vAlign w:val="bottom"/>
            <w:hideMark/>
          </w:tcPr>
          <w:p w14:paraId="0FC44400"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0.4889</w:t>
            </w:r>
          </w:p>
        </w:tc>
        <w:tc>
          <w:tcPr>
            <w:tcW w:w="960" w:type="dxa"/>
            <w:tcBorders>
              <w:top w:val="nil"/>
              <w:left w:val="nil"/>
              <w:bottom w:val="single" w:sz="4" w:space="0" w:color="auto"/>
              <w:right w:val="single" w:sz="4" w:space="0" w:color="auto"/>
            </w:tcBorders>
            <w:shd w:val="clear" w:color="auto" w:fill="auto"/>
            <w:noWrap/>
            <w:vAlign w:val="bottom"/>
            <w:hideMark/>
          </w:tcPr>
          <w:p w14:paraId="77716DEB"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0.6097</w:t>
            </w:r>
          </w:p>
        </w:tc>
        <w:tc>
          <w:tcPr>
            <w:tcW w:w="960" w:type="dxa"/>
            <w:tcBorders>
              <w:top w:val="nil"/>
              <w:left w:val="nil"/>
              <w:bottom w:val="single" w:sz="4" w:space="0" w:color="auto"/>
              <w:right w:val="single" w:sz="4" w:space="0" w:color="auto"/>
            </w:tcBorders>
            <w:shd w:val="clear" w:color="auto" w:fill="auto"/>
            <w:noWrap/>
            <w:vAlign w:val="bottom"/>
            <w:hideMark/>
          </w:tcPr>
          <w:p w14:paraId="5592B9DE"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0.1297</w:t>
            </w:r>
          </w:p>
        </w:tc>
      </w:tr>
      <w:tr w:rsidR="006053B7" w:rsidRPr="00664151" w14:paraId="4738F0B6"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6C826B"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3-Day</w:t>
            </w:r>
          </w:p>
        </w:tc>
        <w:tc>
          <w:tcPr>
            <w:tcW w:w="3300" w:type="dxa"/>
            <w:tcBorders>
              <w:top w:val="nil"/>
              <w:left w:val="nil"/>
              <w:bottom w:val="single" w:sz="4" w:space="0" w:color="auto"/>
              <w:right w:val="single" w:sz="4" w:space="0" w:color="auto"/>
            </w:tcBorders>
            <w:shd w:val="clear" w:color="auto" w:fill="auto"/>
            <w:noWrap/>
            <w:vAlign w:val="bottom"/>
            <w:hideMark/>
          </w:tcPr>
          <w:p w14:paraId="1AD4392F"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Technicals</w:t>
            </w:r>
            <w:proofErr w:type="spellEnd"/>
            <w:r w:rsidRPr="00664151">
              <w:rPr>
                <w:rFonts w:ascii="Times New Roman" w:eastAsia="Times New Roman" w:hAnsi="Times New Roman" w:cs="Times New Roman"/>
                <w:color w:val="000000"/>
                <w:sz w:val="18"/>
                <w:szCs w:val="18"/>
                <w:lang w:eastAsia="zh-CN"/>
              </w:rPr>
              <w:t xml:space="preserve"> Only</w:t>
            </w:r>
          </w:p>
        </w:tc>
        <w:tc>
          <w:tcPr>
            <w:tcW w:w="1900" w:type="dxa"/>
            <w:tcBorders>
              <w:top w:val="nil"/>
              <w:left w:val="nil"/>
              <w:bottom w:val="single" w:sz="4" w:space="0" w:color="auto"/>
              <w:right w:val="single" w:sz="4" w:space="0" w:color="auto"/>
            </w:tcBorders>
            <w:shd w:val="clear" w:color="auto" w:fill="auto"/>
            <w:noWrap/>
            <w:vAlign w:val="bottom"/>
            <w:hideMark/>
          </w:tcPr>
          <w:p w14:paraId="5AA292A5"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29E0A43A"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0.5206</w:t>
            </w:r>
          </w:p>
        </w:tc>
        <w:tc>
          <w:tcPr>
            <w:tcW w:w="960" w:type="dxa"/>
            <w:tcBorders>
              <w:top w:val="nil"/>
              <w:left w:val="nil"/>
              <w:bottom w:val="single" w:sz="4" w:space="0" w:color="auto"/>
              <w:right w:val="single" w:sz="4" w:space="0" w:color="auto"/>
            </w:tcBorders>
            <w:shd w:val="clear" w:color="auto" w:fill="auto"/>
            <w:noWrap/>
            <w:vAlign w:val="bottom"/>
            <w:hideMark/>
          </w:tcPr>
          <w:p w14:paraId="2A090835"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0.5159</w:t>
            </w:r>
          </w:p>
        </w:tc>
        <w:tc>
          <w:tcPr>
            <w:tcW w:w="960" w:type="dxa"/>
            <w:tcBorders>
              <w:top w:val="nil"/>
              <w:left w:val="nil"/>
              <w:bottom w:val="single" w:sz="4" w:space="0" w:color="auto"/>
              <w:right w:val="single" w:sz="4" w:space="0" w:color="auto"/>
            </w:tcBorders>
            <w:shd w:val="clear" w:color="auto" w:fill="auto"/>
            <w:noWrap/>
            <w:vAlign w:val="bottom"/>
            <w:hideMark/>
          </w:tcPr>
          <w:p w14:paraId="378CA981"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0.4684</w:t>
            </w:r>
          </w:p>
        </w:tc>
        <w:tc>
          <w:tcPr>
            <w:tcW w:w="960" w:type="dxa"/>
            <w:tcBorders>
              <w:top w:val="nil"/>
              <w:left w:val="nil"/>
              <w:bottom w:val="single" w:sz="4" w:space="0" w:color="auto"/>
              <w:right w:val="single" w:sz="4" w:space="0" w:color="auto"/>
            </w:tcBorders>
            <w:shd w:val="clear" w:color="auto" w:fill="auto"/>
            <w:noWrap/>
            <w:vAlign w:val="bottom"/>
            <w:hideMark/>
          </w:tcPr>
          <w:p w14:paraId="2A4F81F2"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0.4613</w:t>
            </w:r>
          </w:p>
        </w:tc>
      </w:tr>
      <w:tr w:rsidR="006053B7" w:rsidRPr="00664151" w14:paraId="66F3212B"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77611D"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3-Day</w:t>
            </w:r>
          </w:p>
        </w:tc>
        <w:tc>
          <w:tcPr>
            <w:tcW w:w="3300" w:type="dxa"/>
            <w:tcBorders>
              <w:top w:val="nil"/>
              <w:left w:val="nil"/>
              <w:bottom w:val="single" w:sz="4" w:space="0" w:color="auto"/>
              <w:right w:val="single" w:sz="4" w:space="0" w:color="auto"/>
            </w:tcBorders>
            <w:shd w:val="clear" w:color="auto" w:fill="auto"/>
            <w:noWrap/>
            <w:vAlign w:val="bottom"/>
            <w:hideMark/>
          </w:tcPr>
          <w:p w14:paraId="74D57E0F"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VADER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3D51EE46"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0B2ED1C5"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0.5308</w:t>
            </w:r>
          </w:p>
        </w:tc>
        <w:tc>
          <w:tcPr>
            <w:tcW w:w="960" w:type="dxa"/>
            <w:tcBorders>
              <w:top w:val="nil"/>
              <w:left w:val="nil"/>
              <w:bottom w:val="single" w:sz="4" w:space="0" w:color="auto"/>
              <w:right w:val="single" w:sz="4" w:space="0" w:color="auto"/>
            </w:tcBorders>
            <w:shd w:val="clear" w:color="auto" w:fill="auto"/>
            <w:noWrap/>
            <w:vAlign w:val="bottom"/>
            <w:hideMark/>
          </w:tcPr>
          <w:p w14:paraId="1E3219FB"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0.4906</w:t>
            </w:r>
          </w:p>
        </w:tc>
        <w:tc>
          <w:tcPr>
            <w:tcW w:w="960" w:type="dxa"/>
            <w:tcBorders>
              <w:top w:val="nil"/>
              <w:left w:val="nil"/>
              <w:bottom w:val="single" w:sz="4" w:space="0" w:color="auto"/>
              <w:right w:val="single" w:sz="4" w:space="0" w:color="auto"/>
            </w:tcBorders>
            <w:shd w:val="clear" w:color="auto" w:fill="auto"/>
            <w:noWrap/>
            <w:vAlign w:val="bottom"/>
            <w:hideMark/>
          </w:tcPr>
          <w:p w14:paraId="031B7A7E"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0.5649</w:t>
            </w:r>
          </w:p>
        </w:tc>
        <w:tc>
          <w:tcPr>
            <w:tcW w:w="960" w:type="dxa"/>
            <w:tcBorders>
              <w:top w:val="nil"/>
              <w:left w:val="nil"/>
              <w:bottom w:val="single" w:sz="4" w:space="0" w:color="auto"/>
              <w:right w:val="single" w:sz="4" w:space="0" w:color="auto"/>
            </w:tcBorders>
            <w:shd w:val="clear" w:color="auto" w:fill="auto"/>
            <w:noWrap/>
            <w:vAlign w:val="bottom"/>
            <w:hideMark/>
          </w:tcPr>
          <w:p w14:paraId="5036F21D"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0.1264</w:t>
            </w:r>
          </w:p>
        </w:tc>
      </w:tr>
      <w:tr w:rsidR="006053B7" w:rsidRPr="00664151" w14:paraId="65466F40"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4C6F47"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3-Day</w:t>
            </w:r>
          </w:p>
        </w:tc>
        <w:tc>
          <w:tcPr>
            <w:tcW w:w="3300" w:type="dxa"/>
            <w:tcBorders>
              <w:top w:val="nil"/>
              <w:left w:val="nil"/>
              <w:bottom w:val="single" w:sz="4" w:space="0" w:color="auto"/>
              <w:right w:val="single" w:sz="4" w:space="0" w:color="auto"/>
            </w:tcBorders>
            <w:shd w:val="clear" w:color="auto" w:fill="auto"/>
            <w:noWrap/>
            <w:vAlign w:val="bottom"/>
            <w:hideMark/>
          </w:tcPr>
          <w:p w14:paraId="4755A58C"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VADER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3BBCD2E3"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55F31EF0"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0.5124</w:t>
            </w:r>
          </w:p>
        </w:tc>
        <w:tc>
          <w:tcPr>
            <w:tcW w:w="960" w:type="dxa"/>
            <w:tcBorders>
              <w:top w:val="nil"/>
              <w:left w:val="nil"/>
              <w:bottom w:val="single" w:sz="4" w:space="0" w:color="auto"/>
              <w:right w:val="single" w:sz="4" w:space="0" w:color="auto"/>
            </w:tcBorders>
            <w:shd w:val="clear" w:color="auto" w:fill="auto"/>
            <w:noWrap/>
            <w:vAlign w:val="bottom"/>
            <w:hideMark/>
          </w:tcPr>
          <w:p w14:paraId="6AF6BA2C"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0.5229</w:t>
            </w:r>
          </w:p>
        </w:tc>
        <w:tc>
          <w:tcPr>
            <w:tcW w:w="960" w:type="dxa"/>
            <w:tcBorders>
              <w:top w:val="nil"/>
              <w:left w:val="nil"/>
              <w:bottom w:val="single" w:sz="4" w:space="0" w:color="auto"/>
              <w:right w:val="single" w:sz="4" w:space="0" w:color="auto"/>
            </w:tcBorders>
            <w:shd w:val="clear" w:color="auto" w:fill="auto"/>
            <w:noWrap/>
            <w:vAlign w:val="bottom"/>
            <w:hideMark/>
          </w:tcPr>
          <w:p w14:paraId="165113C9"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0.4606</w:t>
            </w:r>
          </w:p>
        </w:tc>
        <w:tc>
          <w:tcPr>
            <w:tcW w:w="960" w:type="dxa"/>
            <w:tcBorders>
              <w:top w:val="nil"/>
              <w:left w:val="nil"/>
              <w:bottom w:val="single" w:sz="4" w:space="0" w:color="auto"/>
              <w:right w:val="single" w:sz="4" w:space="0" w:color="auto"/>
            </w:tcBorders>
            <w:shd w:val="clear" w:color="auto" w:fill="auto"/>
            <w:noWrap/>
            <w:vAlign w:val="bottom"/>
            <w:hideMark/>
          </w:tcPr>
          <w:p w14:paraId="3F70CBC7"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0.4592</w:t>
            </w:r>
          </w:p>
        </w:tc>
      </w:tr>
      <w:tr w:rsidR="006053B7" w:rsidRPr="00664151" w14:paraId="2918D42B"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26E1E9"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3-Day</w:t>
            </w:r>
          </w:p>
        </w:tc>
        <w:tc>
          <w:tcPr>
            <w:tcW w:w="3300" w:type="dxa"/>
            <w:tcBorders>
              <w:top w:val="nil"/>
              <w:left w:val="nil"/>
              <w:bottom w:val="single" w:sz="4" w:space="0" w:color="auto"/>
              <w:right w:val="single" w:sz="4" w:space="0" w:color="auto"/>
            </w:tcBorders>
            <w:shd w:val="clear" w:color="auto" w:fill="auto"/>
            <w:noWrap/>
            <w:vAlign w:val="bottom"/>
            <w:hideMark/>
          </w:tcPr>
          <w:p w14:paraId="20B5848F"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Word2Vec CBOW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6EAB1E6A"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35BAB8C0"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0.5143</w:t>
            </w:r>
          </w:p>
        </w:tc>
        <w:tc>
          <w:tcPr>
            <w:tcW w:w="960" w:type="dxa"/>
            <w:tcBorders>
              <w:top w:val="nil"/>
              <w:left w:val="nil"/>
              <w:bottom w:val="single" w:sz="4" w:space="0" w:color="auto"/>
              <w:right w:val="single" w:sz="4" w:space="0" w:color="auto"/>
            </w:tcBorders>
            <w:shd w:val="clear" w:color="auto" w:fill="auto"/>
            <w:noWrap/>
            <w:vAlign w:val="bottom"/>
            <w:hideMark/>
          </w:tcPr>
          <w:p w14:paraId="574E7B7C"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0.5136</w:t>
            </w:r>
          </w:p>
        </w:tc>
        <w:tc>
          <w:tcPr>
            <w:tcW w:w="960" w:type="dxa"/>
            <w:tcBorders>
              <w:top w:val="nil"/>
              <w:left w:val="nil"/>
              <w:bottom w:val="single" w:sz="4" w:space="0" w:color="auto"/>
              <w:right w:val="single" w:sz="4" w:space="0" w:color="auto"/>
            </w:tcBorders>
            <w:shd w:val="clear" w:color="auto" w:fill="auto"/>
            <w:noWrap/>
            <w:vAlign w:val="bottom"/>
            <w:hideMark/>
          </w:tcPr>
          <w:p w14:paraId="78E426CD"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0.443</w:t>
            </w:r>
          </w:p>
        </w:tc>
        <w:tc>
          <w:tcPr>
            <w:tcW w:w="960" w:type="dxa"/>
            <w:tcBorders>
              <w:top w:val="nil"/>
              <w:left w:val="nil"/>
              <w:bottom w:val="single" w:sz="4" w:space="0" w:color="auto"/>
              <w:right w:val="single" w:sz="4" w:space="0" w:color="auto"/>
            </w:tcBorders>
            <w:shd w:val="clear" w:color="auto" w:fill="auto"/>
            <w:noWrap/>
            <w:vAlign w:val="bottom"/>
            <w:hideMark/>
          </w:tcPr>
          <w:p w14:paraId="63B16FBF"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0.3682</w:t>
            </w:r>
          </w:p>
        </w:tc>
      </w:tr>
      <w:tr w:rsidR="006053B7" w:rsidRPr="00664151" w14:paraId="41280590"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905109"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3-Day</w:t>
            </w:r>
          </w:p>
        </w:tc>
        <w:tc>
          <w:tcPr>
            <w:tcW w:w="3300" w:type="dxa"/>
            <w:tcBorders>
              <w:top w:val="nil"/>
              <w:left w:val="nil"/>
              <w:bottom w:val="single" w:sz="4" w:space="0" w:color="auto"/>
              <w:right w:val="single" w:sz="4" w:space="0" w:color="auto"/>
            </w:tcBorders>
            <w:shd w:val="clear" w:color="auto" w:fill="auto"/>
            <w:noWrap/>
            <w:vAlign w:val="bottom"/>
            <w:hideMark/>
          </w:tcPr>
          <w:p w14:paraId="138190D4"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Word2Vec CBOW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6C9DBE39"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7A978D29"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0.5242</w:t>
            </w:r>
          </w:p>
        </w:tc>
        <w:tc>
          <w:tcPr>
            <w:tcW w:w="960" w:type="dxa"/>
            <w:tcBorders>
              <w:top w:val="nil"/>
              <w:left w:val="nil"/>
              <w:bottom w:val="single" w:sz="4" w:space="0" w:color="auto"/>
              <w:right w:val="single" w:sz="4" w:space="0" w:color="auto"/>
            </w:tcBorders>
            <w:shd w:val="clear" w:color="auto" w:fill="auto"/>
            <w:noWrap/>
            <w:vAlign w:val="bottom"/>
            <w:hideMark/>
          </w:tcPr>
          <w:p w14:paraId="230F52DC"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0.5239</w:t>
            </w:r>
          </w:p>
        </w:tc>
        <w:tc>
          <w:tcPr>
            <w:tcW w:w="960" w:type="dxa"/>
            <w:tcBorders>
              <w:top w:val="nil"/>
              <w:left w:val="nil"/>
              <w:bottom w:val="single" w:sz="4" w:space="0" w:color="auto"/>
              <w:right w:val="single" w:sz="4" w:space="0" w:color="auto"/>
            </w:tcBorders>
            <w:shd w:val="clear" w:color="auto" w:fill="auto"/>
            <w:noWrap/>
            <w:vAlign w:val="bottom"/>
            <w:hideMark/>
          </w:tcPr>
          <w:p w14:paraId="1DEA8A3B"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0.4601</w:t>
            </w:r>
          </w:p>
        </w:tc>
        <w:tc>
          <w:tcPr>
            <w:tcW w:w="960" w:type="dxa"/>
            <w:tcBorders>
              <w:top w:val="nil"/>
              <w:left w:val="nil"/>
              <w:bottom w:val="single" w:sz="4" w:space="0" w:color="auto"/>
              <w:right w:val="single" w:sz="4" w:space="0" w:color="auto"/>
            </w:tcBorders>
            <w:shd w:val="clear" w:color="auto" w:fill="auto"/>
            <w:noWrap/>
            <w:vAlign w:val="bottom"/>
            <w:hideMark/>
          </w:tcPr>
          <w:p w14:paraId="49C5B7C6"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0.3494</w:t>
            </w:r>
          </w:p>
        </w:tc>
      </w:tr>
      <w:tr w:rsidR="006053B7" w:rsidRPr="00664151" w14:paraId="5F8FEB61"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6A4EF6"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3-Day</w:t>
            </w:r>
          </w:p>
        </w:tc>
        <w:tc>
          <w:tcPr>
            <w:tcW w:w="3300" w:type="dxa"/>
            <w:tcBorders>
              <w:top w:val="nil"/>
              <w:left w:val="nil"/>
              <w:bottom w:val="single" w:sz="4" w:space="0" w:color="auto"/>
              <w:right w:val="single" w:sz="4" w:space="0" w:color="auto"/>
            </w:tcBorders>
            <w:shd w:val="clear" w:color="auto" w:fill="auto"/>
            <w:noWrap/>
            <w:vAlign w:val="bottom"/>
            <w:hideMark/>
          </w:tcPr>
          <w:p w14:paraId="0464118E"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Word2Vec Skip-Gram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0E02346E"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05A20A26"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0.5275</w:t>
            </w:r>
          </w:p>
        </w:tc>
        <w:tc>
          <w:tcPr>
            <w:tcW w:w="960" w:type="dxa"/>
            <w:tcBorders>
              <w:top w:val="nil"/>
              <w:left w:val="nil"/>
              <w:bottom w:val="single" w:sz="4" w:space="0" w:color="auto"/>
              <w:right w:val="single" w:sz="4" w:space="0" w:color="auto"/>
            </w:tcBorders>
            <w:shd w:val="clear" w:color="auto" w:fill="auto"/>
            <w:noWrap/>
            <w:vAlign w:val="bottom"/>
            <w:hideMark/>
          </w:tcPr>
          <w:p w14:paraId="346C1166"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0.5193</w:t>
            </w:r>
          </w:p>
        </w:tc>
        <w:tc>
          <w:tcPr>
            <w:tcW w:w="960" w:type="dxa"/>
            <w:tcBorders>
              <w:top w:val="nil"/>
              <w:left w:val="nil"/>
              <w:bottom w:val="single" w:sz="4" w:space="0" w:color="auto"/>
              <w:right w:val="single" w:sz="4" w:space="0" w:color="auto"/>
            </w:tcBorders>
            <w:shd w:val="clear" w:color="auto" w:fill="auto"/>
            <w:noWrap/>
            <w:vAlign w:val="bottom"/>
            <w:hideMark/>
          </w:tcPr>
          <w:p w14:paraId="30E4355F"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0.4616</w:t>
            </w:r>
          </w:p>
        </w:tc>
        <w:tc>
          <w:tcPr>
            <w:tcW w:w="960" w:type="dxa"/>
            <w:tcBorders>
              <w:top w:val="nil"/>
              <w:left w:val="nil"/>
              <w:bottom w:val="single" w:sz="4" w:space="0" w:color="auto"/>
              <w:right w:val="single" w:sz="4" w:space="0" w:color="auto"/>
            </w:tcBorders>
            <w:shd w:val="clear" w:color="auto" w:fill="auto"/>
            <w:noWrap/>
            <w:vAlign w:val="bottom"/>
            <w:hideMark/>
          </w:tcPr>
          <w:p w14:paraId="3DE043A5"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0.3537</w:t>
            </w:r>
          </w:p>
        </w:tc>
      </w:tr>
      <w:tr w:rsidR="006053B7" w:rsidRPr="00664151" w14:paraId="10155A97"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45CB4B"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3-Day</w:t>
            </w:r>
          </w:p>
        </w:tc>
        <w:tc>
          <w:tcPr>
            <w:tcW w:w="3300" w:type="dxa"/>
            <w:tcBorders>
              <w:top w:val="nil"/>
              <w:left w:val="nil"/>
              <w:bottom w:val="single" w:sz="4" w:space="0" w:color="auto"/>
              <w:right w:val="single" w:sz="4" w:space="0" w:color="auto"/>
            </w:tcBorders>
            <w:shd w:val="clear" w:color="auto" w:fill="auto"/>
            <w:noWrap/>
            <w:vAlign w:val="bottom"/>
            <w:hideMark/>
          </w:tcPr>
          <w:p w14:paraId="2394DB08"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Word2Vec Skip-Gram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20A39321"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3E502EEE"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0.5272</w:t>
            </w:r>
          </w:p>
        </w:tc>
        <w:tc>
          <w:tcPr>
            <w:tcW w:w="960" w:type="dxa"/>
            <w:tcBorders>
              <w:top w:val="nil"/>
              <w:left w:val="nil"/>
              <w:bottom w:val="single" w:sz="4" w:space="0" w:color="auto"/>
              <w:right w:val="single" w:sz="4" w:space="0" w:color="auto"/>
            </w:tcBorders>
            <w:shd w:val="clear" w:color="auto" w:fill="auto"/>
            <w:noWrap/>
            <w:vAlign w:val="bottom"/>
            <w:hideMark/>
          </w:tcPr>
          <w:p w14:paraId="2525476A"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0.5182</w:t>
            </w:r>
          </w:p>
        </w:tc>
        <w:tc>
          <w:tcPr>
            <w:tcW w:w="960" w:type="dxa"/>
            <w:tcBorders>
              <w:top w:val="nil"/>
              <w:left w:val="nil"/>
              <w:bottom w:val="single" w:sz="4" w:space="0" w:color="auto"/>
              <w:right w:val="single" w:sz="4" w:space="0" w:color="auto"/>
            </w:tcBorders>
            <w:shd w:val="clear" w:color="auto" w:fill="auto"/>
            <w:noWrap/>
            <w:vAlign w:val="bottom"/>
            <w:hideMark/>
          </w:tcPr>
          <w:p w14:paraId="22317704"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0.4581</w:t>
            </w:r>
          </w:p>
        </w:tc>
        <w:tc>
          <w:tcPr>
            <w:tcW w:w="960" w:type="dxa"/>
            <w:tcBorders>
              <w:top w:val="nil"/>
              <w:left w:val="nil"/>
              <w:bottom w:val="single" w:sz="4" w:space="0" w:color="auto"/>
              <w:right w:val="single" w:sz="4" w:space="0" w:color="auto"/>
            </w:tcBorders>
            <w:shd w:val="clear" w:color="auto" w:fill="auto"/>
            <w:noWrap/>
            <w:vAlign w:val="bottom"/>
            <w:hideMark/>
          </w:tcPr>
          <w:p w14:paraId="5EAF8F32"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0.3076</w:t>
            </w:r>
          </w:p>
        </w:tc>
      </w:tr>
      <w:tr w:rsidR="006053B7" w:rsidRPr="00664151" w14:paraId="008E5DE0"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411C23"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5-Day</w:t>
            </w:r>
          </w:p>
        </w:tc>
        <w:tc>
          <w:tcPr>
            <w:tcW w:w="3300" w:type="dxa"/>
            <w:tcBorders>
              <w:top w:val="nil"/>
              <w:left w:val="nil"/>
              <w:bottom w:val="single" w:sz="4" w:space="0" w:color="auto"/>
              <w:right w:val="single" w:sz="4" w:space="0" w:color="auto"/>
            </w:tcBorders>
            <w:shd w:val="clear" w:color="auto" w:fill="auto"/>
            <w:noWrap/>
            <w:vAlign w:val="bottom"/>
            <w:hideMark/>
          </w:tcPr>
          <w:p w14:paraId="42E136EB"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 xml:space="preserve">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5504A4CB"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LSTM</w:t>
            </w:r>
          </w:p>
        </w:tc>
        <w:tc>
          <w:tcPr>
            <w:tcW w:w="960" w:type="dxa"/>
            <w:tcBorders>
              <w:top w:val="nil"/>
              <w:left w:val="nil"/>
              <w:bottom w:val="single" w:sz="4" w:space="0" w:color="auto"/>
              <w:right w:val="single" w:sz="4" w:space="0" w:color="auto"/>
            </w:tcBorders>
            <w:shd w:val="clear" w:color="auto" w:fill="auto"/>
            <w:noWrap/>
            <w:vAlign w:val="bottom"/>
            <w:hideMark/>
          </w:tcPr>
          <w:p w14:paraId="2E32EE44"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0.5245</w:t>
            </w:r>
          </w:p>
        </w:tc>
        <w:tc>
          <w:tcPr>
            <w:tcW w:w="960" w:type="dxa"/>
            <w:tcBorders>
              <w:top w:val="nil"/>
              <w:left w:val="nil"/>
              <w:bottom w:val="single" w:sz="4" w:space="0" w:color="auto"/>
              <w:right w:val="single" w:sz="4" w:space="0" w:color="auto"/>
            </w:tcBorders>
            <w:shd w:val="clear" w:color="auto" w:fill="auto"/>
            <w:noWrap/>
            <w:vAlign w:val="bottom"/>
            <w:hideMark/>
          </w:tcPr>
          <w:p w14:paraId="72EB7D78"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0.5021</w:t>
            </w:r>
          </w:p>
        </w:tc>
        <w:tc>
          <w:tcPr>
            <w:tcW w:w="960" w:type="dxa"/>
            <w:tcBorders>
              <w:top w:val="nil"/>
              <w:left w:val="nil"/>
              <w:bottom w:val="single" w:sz="4" w:space="0" w:color="auto"/>
              <w:right w:val="single" w:sz="4" w:space="0" w:color="auto"/>
            </w:tcBorders>
            <w:shd w:val="clear" w:color="auto" w:fill="auto"/>
            <w:noWrap/>
            <w:vAlign w:val="bottom"/>
            <w:hideMark/>
          </w:tcPr>
          <w:p w14:paraId="4F394B78"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0.4827</w:t>
            </w:r>
          </w:p>
        </w:tc>
        <w:tc>
          <w:tcPr>
            <w:tcW w:w="960" w:type="dxa"/>
            <w:tcBorders>
              <w:top w:val="nil"/>
              <w:left w:val="nil"/>
              <w:bottom w:val="single" w:sz="4" w:space="0" w:color="auto"/>
              <w:right w:val="single" w:sz="4" w:space="0" w:color="auto"/>
            </w:tcBorders>
            <w:shd w:val="clear" w:color="auto" w:fill="auto"/>
            <w:noWrap/>
            <w:vAlign w:val="bottom"/>
            <w:hideMark/>
          </w:tcPr>
          <w:p w14:paraId="64112391"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0.2743</w:t>
            </w:r>
          </w:p>
        </w:tc>
      </w:tr>
      <w:tr w:rsidR="006053B7" w:rsidRPr="00664151" w14:paraId="728FCE7F"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B418F0"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5-Day</w:t>
            </w:r>
          </w:p>
        </w:tc>
        <w:tc>
          <w:tcPr>
            <w:tcW w:w="3300" w:type="dxa"/>
            <w:tcBorders>
              <w:top w:val="nil"/>
              <w:left w:val="nil"/>
              <w:bottom w:val="single" w:sz="4" w:space="0" w:color="auto"/>
              <w:right w:val="single" w:sz="4" w:space="0" w:color="auto"/>
            </w:tcBorders>
            <w:shd w:val="clear" w:color="auto" w:fill="auto"/>
            <w:noWrap/>
            <w:vAlign w:val="bottom"/>
            <w:hideMark/>
          </w:tcPr>
          <w:p w14:paraId="482DA2BA"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 xml:space="preserve">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19C8A266"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410ADAF4"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0.5245</w:t>
            </w:r>
          </w:p>
        </w:tc>
        <w:tc>
          <w:tcPr>
            <w:tcW w:w="960" w:type="dxa"/>
            <w:tcBorders>
              <w:top w:val="nil"/>
              <w:left w:val="nil"/>
              <w:bottom w:val="single" w:sz="4" w:space="0" w:color="auto"/>
              <w:right w:val="single" w:sz="4" w:space="0" w:color="auto"/>
            </w:tcBorders>
            <w:shd w:val="clear" w:color="auto" w:fill="auto"/>
            <w:noWrap/>
            <w:vAlign w:val="bottom"/>
            <w:hideMark/>
          </w:tcPr>
          <w:p w14:paraId="587E8972"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0.4977</w:t>
            </w:r>
          </w:p>
        </w:tc>
        <w:tc>
          <w:tcPr>
            <w:tcW w:w="960" w:type="dxa"/>
            <w:tcBorders>
              <w:top w:val="nil"/>
              <w:left w:val="nil"/>
              <w:bottom w:val="single" w:sz="4" w:space="0" w:color="auto"/>
              <w:right w:val="single" w:sz="4" w:space="0" w:color="auto"/>
            </w:tcBorders>
            <w:shd w:val="clear" w:color="auto" w:fill="auto"/>
            <w:noWrap/>
            <w:vAlign w:val="bottom"/>
            <w:hideMark/>
          </w:tcPr>
          <w:p w14:paraId="096BCD35"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0.4788</w:t>
            </w:r>
          </w:p>
        </w:tc>
        <w:tc>
          <w:tcPr>
            <w:tcW w:w="960" w:type="dxa"/>
            <w:tcBorders>
              <w:top w:val="nil"/>
              <w:left w:val="nil"/>
              <w:bottom w:val="single" w:sz="4" w:space="0" w:color="auto"/>
              <w:right w:val="single" w:sz="4" w:space="0" w:color="auto"/>
            </w:tcBorders>
            <w:shd w:val="clear" w:color="auto" w:fill="auto"/>
            <w:noWrap/>
            <w:vAlign w:val="bottom"/>
            <w:hideMark/>
          </w:tcPr>
          <w:p w14:paraId="07AC2839"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0.2691</w:t>
            </w:r>
          </w:p>
        </w:tc>
      </w:tr>
      <w:tr w:rsidR="006053B7" w:rsidRPr="00664151" w14:paraId="6C6173B2"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F1DC65"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5-Day</w:t>
            </w:r>
          </w:p>
        </w:tc>
        <w:tc>
          <w:tcPr>
            <w:tcW w:w="3300" w:type="dxa"/>
            <w:tcBorders>
              <w:top w:val="nil"/>
              <w:left w:val="nil"/>
              <w:bottom w:val="single" w:sz="4" w:space="0" w:color="auto"/>
              <w:right w:val="single" w:sz="4" w:space="0" w:color="auto"/>
            </w:tcBorders>
            <w:shd w:val="clear" w:color="auto" w:fill="auto"/>
            <w:noWrap/>
            <w:vAlign w:val="bottom"/>
            <w:hideMark/>
          </w:tcPr>
          <w:p w14:paraId="06A0C4B8"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 xml:space="preserve">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60A778E5"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13D5CFEC"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0.5028</w:t>
            </w:r>
          </w:p>
        </w:tc>
        <w:tc>
          <w:tcPr>
            <w:tcW w:w="960" w:type="dxa"/>
            <w:tcBorders>
              <w:top w:val="nil"/>
              <w:left w:val="nil"/>
              <w:bottom w:val="single" w:sz="4" w:space="0" w:color="auto"/>
              <w:right w:val="single" w:sz="4" w:space="0" w:color="auto"/>
            </w:tcBorders>
            <w:shd w:val="clear" w:color="auto" w:fill="auto"/>
            <w:noWrap/>
            <w:vAlign w:val="bottom"/>
            <w:hideMark/>
          </w:tcPr>
          <w:p w14:paraId="0C964556"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0.5194</w:t>
            </w:r>
          </w:p>
        </w:tc>
        <w:tc>
          <w:tcPr>
            <w:tcW w:w="960" w:type="dxa"/>
            <w:tcBorders>
              <w:top w:val="nil"/>
              <w:left w:val="nil"/>
              <w:bottom w:val="single" w:sz="4" w:space="0" w:color="auto"/>
              <w:right w:val="single" w:sz="4" w:space="0" w:color="auto"/>
            </w:tcBorders>
            <w:shd w:val="clear" w:color="auto" w:fill="auto"/>
            <w:noWrap/>
            <w:vAlign w:val="bottom"/>
            <w:hideMark/>
          </w:tcPr>
          <w:p w14:paraId="7BEEBB59"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0.4454</w:t>
            </w:r>
          </w:p>
        </w:tc>
        <w:tc>
          <w:tcPr>
            <w:tcW w:w="960" w:type="dxa"/>
            <w:tcBorders>
              <w:top w:val="nil"/>
              <w:left w:val="nil"/>
              <w:bottom w:val="single" w:sz="4" w:space="0" w:color="auto"/>
              <w:right w:val="single" w:sz="4" w:space="0" w:color="auto"/>
            </w:tcBorders>
            <w:shd w:val="clear" w:color="auto" w:fill="auto"/>
            <w:noWrap/>
            <w:vAlign w:val="bottom"/>
            <w:hideMark/>
          </w:tcPr>
          <w:p w14:paraId="10962DA3"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0.4585</w:t>
            </w:r>
          </w:p>
        </w:tc>
      </w:tr>
      <w:tr w:rsidR="006053B7" w:rsidRPr="00664151" w14:paraId="35169821"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A05751"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5-Day</w:t>
            </w:r>
          </w:p>
        </w:tc>
        <w:tc>
          <w:tcPr>
            <w:tcW w:w="3300" w:type="dxa"/>
            <w:tcBorders>
              <w:top w:val="nil"/>
              <w:left w:val="nil"/>
              <w:bottom w:val="single" w:sz="4" w:space="0" w:color="auto"/>
              <w:right w:val="single" w:sz="4" w:space="0" w:color="auto"/>
            </w:tcBorders>
            <w:shd w:val="clear" w:color="auto" w:fill="auto"/>
            <w:noWrap/>
            <w:vAlign w:val="bottom"/>
            <w:hideMark/>
          </w:tcPr>
          <w:p w14:paraId="2F42AEBF"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Sentiment Only (</w:t>
            </w: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w:t>
            </w:r>
          </w:p>
        </w:tc>
        <w:tc>
          <w:tcPr>
            <w:tcW w:w="1900" w:type="dxa"/>
            <w:tcBorders>
              <w:top w:val="nil"/>
              <w:left w:val="nil"/>
              <w:bottom w:val="single" w:sz="4" w:space="0" w:color="auto"/>
              <w:right w:val="single" w:sz="4" w:space="0" w:color="auto"/>
            </w:tcBorders>
            <w:shd w:val="clear" w:color="auto" w:fill="auto"/>
            <w:noWrap/>
            <w:vAlign w:val="bottom"/>
            <w:hideMark/>
          </w:tcPr>
          <w:p w14:paraId="2C3693A7"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44CB4556"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0.5486</w:t>
            </w:r>
          </w:p>
        </w:tc>
        <w:tc>
          <w:tcPr>
            <w:tcW w:w="960" w:type="dxa"/>
            <w:tcBorders>
              <w:top w:val="nil"/>
              <w:left w:val="nil"/>
              <w:bottom w:val="single" w:sz="4" w:space="0" w:color="auto"/>
              <w:right w:val="single" w:sz="4" w:space="0" w:color="auto"/>
            </w:tcBorders>
            <w:shd w:val="clear" w:color="auto" w:fill="auto"/>
            <w:noWrap/>
            <w:vAlign w:val="bottom"/>
            <w:hideMark/>
          </w:tcPr>
          <w:p w14:paraId="452FBBA6"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0.5061</w:t>
            </w:r>
          </w:p>
        </w:tc>
        <w:tc>
          <w:tcPr>
            <w:tcW w:w="960" w:type="dxa"/>
            <w:tcBorders>
              <w:top w:val="nil"/>
              <w:left w:val="nil"/>
              <w:bottom w:val="single" w:sz="4" w:space="0" w:color="auto"/>
              <w:right w:val="single" w:sz="4" w:space="0" w:color="auto"/>
            </w:tcBorders>
            <w:shd w:val="clear" w:color="auto" w:fill="auto"/>
            <w:noWrap/>
            <w:vAlign w:val="bottom"/>
            <w:hideMark/>
          </w:tcPr>
          <w:p w14:paraId="533EAD1D"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0.0701</w:t>
            </w:r>
          </w:p>
        </w:tc>
        <w:tc>
          <w:tcPr>
            <w:tcW w:w="960" w:type="dxa"/>
            <w:tcBorders>
              <w:top w:val="nil"/>
              <w:left w:val="nil"/>
              <w:bottom w:val="single" w:sz="4" w:space="0" w:color="auto"/>
              <w:right w:val="single" w:sz="4" w:space="0" w:color="auto"/>
            </w:tcBorders>
            <w:shd w:val="clear" w:color="auto" w:fill="auto"/>
            <w:noWrap/>
            <w:vAlign w:val="bottom"/>
            <w:hideMark/>
          </w:tcPr>
          <w:p w14:paraId="26841B43"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0.0679</w:t>
            </w:r>
          </w:p>
        </w:tc>
      </w:tr>
      <w:tr w:rsidR="006053B7" w:rsidRPr="00664151" w14:paraId="7A7E3769"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70C12"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5-Day</w:t>
            </w:r>
          </w:p>
        </w:tc>
        <w:tc>
          <w:tcPr>
            <w:tcW w:w="3300" w:type="dxa"/>
            <w:tcBorders>
              <w:top w:val="nil"/>
              <w:left w:val="nil"/>
              <w:bottom w:val="single" w:sz="4" w:space="0" w:color="auto"/>
              <w:right w:val="single" w:sz="4" w:space="0" w:color="auto"/>
            </w:tcBorders>
            <w:shd w:val="clear" w:color="auto" w:fill="auto"/>
            <w:noWrap/>
            <w:vAlign w:val="bottom"/>
            <w:hideMark/>
          </w:tcPr>
          <w:p w14:paraId="5AF6DF76"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Sentiment Only (</w:t>
            </w: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w:t>
            </w:r>
          </w:p>
        </w:tc>
        <w:tc>
          <w:tcPr>
            <w:tcW w:w="1900" w:type="dxa"/>
            <w:tcBorders>
              <w:top w:val="nil"/>
              <w:left w:val="nil"/>
              <w:bottom w:val="single" w:sz="4" w:space="0" w:color="auto"/>
              <w:right w:val="single" w:sz="4" w:space="0" w:color="auto"/>
            </w:tcBorders>
            <w:shd w:val="clear" w:color="auto" w:fill="auto"/>
            <w:noWrap/>
            <w:vAlign w:val="bottom"/>
            <w:hideMark/>
          </w:tcPr>
          <w:p w14:paraId="4BE7924D"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0DE4650C"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0.5127</w:t>
            </w:r>
          </w:p>
        </w:tc>
        <w:tc>
          <w:tcPr>
            <w:tcW w:w="960" w:type="dxa"/>
            <w:tcBorders>
              <w:top w:val="nil"/>
              <w:left w:val="nil"/>
              <w:bottom w:val="single" w:sz="4" w:space="0" w:color="auto"/>
              <w:right w:val="single" w:sz="4" w:space="0" w:color="auto"/>
            </w:tcBorders>
            <w:shd w:val="clear" w:color="auto" w:fill="auto"/>
            <w:noWrap/>
            <w:vAlign w:val="bottom"/>
            <w:hideMark/>
          </w:tcPr>
          <w:p w14:paraId="0E05455E"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0.5076</w:t>
            </w:r>
          </w:p>
        </w:tc>
        <w:tc>
          <w:tcPr>
            <w:tcW w:w="960" w:type="dxa"/>
            <w:tcBorders>
              <w:top w:val="nil"/>
              <w:left w:val="nil"/>
              <w:bottom w:val="single" w:sz="4" w:space="0" w:color="auto"/>
              <w:right w:val="single" w:sz="4" w:space="0" w:color="auto"/>
            </w:tcBorders>
            <w:shd w:val="clear" w:color="auto" w:fill="auto"/>
            <w:noWrap/>
            <w:vAlign w:val="bottom"/>
            <w:hideMark/>
          </w:tcPr>
          <w:p w14:paraId="7B42EFFA"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0.4364</w:t>
            </w:r>
          </w:p>
        </w:tc>
        <w:tc>
          <w:tcPr>
            <w:tcW w:w="960" w:type="dxa"/>
            <w:tcBorders>
              <w:top w:val="nil"/>
              <w:left w:val="nil"/>
              <w:bottom w:val="single" w:sz="4" w:space="0" w:color="auto"/>
              <w:right w:val="single" w:sz="4" w:space="0" w:color="auto"/>
            </w:tcBorders>
            <w:shd w:val="clear" w:color="auto" w:fill="auto"/>
            <w:noWrap/>
            <w:vAlign w:val="bottom"/>
            <w:hideMark/>
          </w:tcPr>
          <w:p w14:paraId="51FD38F0"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0.4328</w:t>
            </w:r>
          </w:p>
        </w:tc>
      </w:tr>
      <w:tr w:rsidR="006053B7" w:rsidRPr="00664151" w14:paraId="42455352"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20AA62"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5-Day</w:t>
            </w:r>
          </w:p>
        </w:tc>
        <w:tc>
          <w:tcPr>
            <w:tcW w:w="3300" w:type="dxa"/>
            <w:tcBorders>
              <w:top w:val="nil"/>
              <w:left w:val="nil"/>
              <w:bottom w:val="single" w:sz="4" w:space="0" w:color="auto"/>
              <w:right w:val="single" w:sz="4" w:space="0" w:color="auto"/>
            </w:tcBorders>
            <w:shd w:val="clear" w:color="auto" w:fill="auto"/>
            <w:noWrap/>
            <w:vAlign w:val="bottom"/>
            <w:hideMark/>
          </w:tcPr>
          <w:p w14:paraId="1B355988"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Technicals</w:t>
            </w:r>
            <w:proofErr w:type="spellEnd"/>
            <w:r w:rsidRPr="00664151">
              <w:rPr>
                <w:rFonts w:ascii="Times New Roman" w:eastAsia="Times New Roman" w:hAnsi="Times New Roman" w:cs="Times New Roman"/>
                <w:color w:val="000000"/>
                <w:sz w:val="18"/>
                <w:szCs w:val="18"/>
                <w:lang w:eastAsia="zh-CN"/>
              </w:rPr>
              <w:t xml:space="preserve"> Only</w:t>
            </w:r>
          </w:p>
        </w:tc>
        <w:tc>
          <w:tcPr>
            <w:tcW w:w="1900" w:type="dxa"/>
            <w:tcBorders>
              <w:top w:val="nil"/>
              <w:left w:val="nil"/>
              <w:bottom w:val="single" w:sz="4" w:space="0" w:color="auto"/>
              <w:right w:val="single" w:sz="4" w:space="0" w:color="auto"/>
            </w:tcBorders>
            <w:shd w:val="clear" w:color="auto" w:fill="auto"/>
            <w:noWrap/>
            <w:vAlign w:val="bottom"/>
            <w:hideMark/>
          </w:tcPr>
          <w:p w14:paraId="68B86768"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0563F90C"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0.5272</w:t>
            </w:r>
          </w:p>
        </w:tc>
        <w:tc>
          <w:tcPr>
            <w:tcW w:w="960" w:type="dxa"/>
            <w:tcBorders>
              <w:top w:val="nil"/>
              <w:left w:val="nil"/>
              <w:bottom w:val="single" w:sz="4" w:space="0" w:color="auto"/>
              <w:right w:val="single" w:sz="4" w:space="0" w:color="auto"/>
            </w:tcBorders>
            <w:shd w:val="clear" w:color="auto" w:fill="auto"/>
            <w:noWrap/>
            <w:vAlign w:val="bottom"/>
            <w:hideMark/>
          </w:tcPr>
          <w:p w14:paraId="6755E2ED"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0.5034</w:t>
            </w:r>
          </w:p>
        </w:tc>
        <w:tc>
          <w:tcPr>
            <w:tcW w:w="960" w:type="dxa"/>
            <w:tcBorders>
              <w:top w:val="nil"/>
              <w:left w:val="nil"/>
              <w:bottom w:val="single" w:sz="4" w:space="0" w:color="auto"/>
              <w:right w:val="single" w:sz="4" w:space="0" w:color="auto"/>
            </w:tcBorders>
            <w:shd w:val="clear" w:color="auto" w:fill="auto"/>
            <w:noWrap/>
            <w:vAlign w:val="bottom"/>
            <w:hideMark/>
          </w:tcPr>
          <w:p w14:paraId="64EF8652"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0.4945</w:t>
            </w:r>
          </w:p>
        </w:tc>
        <w:tc>
          <w:tcPr>
            <w:tcW w:w="960" w:type="dxa"/>
            <w:tcBorders>
              <w:top w:val="nil"/>
              <w:left w:val="nil"/>
              <w:bottom w:val="single" w:sz="4" w:space="0" w:color="auto"/>
              <w:right w:val="single" w:sz="4" w:space="0" w:color="auto"/>
            </w:tcBorders>
            <w:shd w:val="clear" w:color="auto" w:fill="auto"/>
            <w:noWrap/>
            <w:vAlign w:val="bottom"/>
            <w:hideMark/>
          </w:tcPr>
          <w:p w14:paraId="5400EB07"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0.2669</w:t>
            </w:r>
          </w:p>
        </w:tc>
      </w:tr>
      <w:tr w:rsidR="006053B7" w:rsidRPr="00664151" w14:paraId="7BFC5AA7"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9A3A37"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5-Day</w:t>
            </w:r>
          </w:p>
        </w:tc>
        <w:tc>
          <w:tcPr>
            <w:tcW w:w="3300" w:type="dxa"/>
            <w:tcBorders>
              <w:top w:val="nil"/>
              <w:left w:val="nil"/>
              <w:bottom w:val="single" w:sz="4" w:space="0" w:color="auto"/>
              <w:right w:val="single" w:sz="4" w:space="0" w:color="auto"/>
            </w:tcBorders>
            <w:shd w:val="clear" w:color="auto" w:fill="auto"/>
            <w:noWrap/>
            <w:vAlign w:val="bottom"/>
            <w:hideMark/>
          </w:tcPr>
          <w:p w14:paraId="4FB8507B"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Technicals</w:t>
            </w:r>
            <w:proofErr w:type="spellEnd"/>
            <w:r w:rsidRPr="00664151">
              <w:rPr>
                <w:rFonts w:ascii="Times New Roman" w:eastAsia="Times New Roman" w:hAnsi="Times New Roman" w:cs="Times New Roman"/>
                <w:color w:val="000000"/>
                <w:sz w:val="18"/>
                <w:szCs w:val="18"/>
                <w:lang w:eastAsia="zh-CN"/>
              </w:rPr>
              <w:t xml:space="preserve"> Only</w:t>
            </w:r>
          </w:p>
        </w:tc>
        <w:tc>
          <w:tcPr>
            <w:tcW w:w="1900" w:type="dxa"/>
            <w:tcBorders>
              <w:top w:val="nil"/>
              <w:left w:val="nil"/>
              <w:bottom w:val="single" w:sz="4" w:space="0" w:color="auto"/>
              <w:right w:val="single" w:sz="4" w:space="0" w:color="auto"/>
            </w:tcBorders>
            <w:shd w:val="clear" w:color="auto" w:fill="auto"/>
            <w:noWrap/>
            <w:vAlign w:val="bottom"/>
            <w:hideMark/>
          </w:tcPr>
          <w:p w14:paraId="6CF46C4D"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77EBBC35"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0.5176</w:t>
            </w:r>
          </w:p>
        </w:tc>
        <w:tc>
          <w:tcPr>
            <w:tcW w:w="960" w:type="dxa"/>
            <w:tcBorders>
              <w:top w:val="nil"/>
              <w:left w:val="nil"/>
              <w:bottom w:val="single" w:sz="4" w:space="0" w:color="auto"/>
              <w:right w:val="single" w:sz="4" w:space="0" w:color="auto"/>
            </w:tcBorders>
            <w:shd w:val="clear" w:color="auto" w:fill="auto"/>
            <w:noWrap/>
            <w:vAlign w:val="bottom"/>
            <w:hideMark/>
          </w:tcPr>
          <w:p w14:paraId="29A02F5F"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0.5273</w:t>
            </w:r>
          </w:p>
        </w:tc>
        <w:tc>
          <w:tcPr>
            <w:tcW w:w="960" w:type="dxa"/>
            <w:tcBorders>
              <w:top w:val="nil"/>
              <w:left w:val="nil"/>
              <w:bottom w:val="single" w:sz="4" w:space="0" w:color="auto"/>
              <w:right w:val="single" w:sz="4" w:space="0" w:color="auto"/>
            </w:tcBorders>
            <w:shd w:val="clear" w:color="auto" w:fill="auto"/>
            <w:noWrap/>
            <w:vAlign w:val="bottom"/>
            <w:hideMark/>
          </w:tcPr>
          <w:p w14:paraId="01461B91"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0.4515</w:t>
            </w:r>
          </w:p>
        </w:tc>
        <w:tc>
          <w:tcPr>
            <w:tcW w:w="960" w:type="dxa"/>
            <w:tcBorders>
              <w:top w:val="nil"/>
              <w:left w:val="nil"/>
              <w:bottom w:val="single" w:sz="4" w:space="0" w:color="auto"/>
              <w:right w:val="single" w:sz="4" w:space="0" w:color="auto"/>
            </w:tcBorders>
            <w:shd w:val="clear" w:color="auto" w:fill="auto"/>
            <w:noWrap/>
            <w:vAlign w:val="bottom"/>
            <w:hideMark/>
          </w:tcPr>
          <w:p w14:paraId="799C4B29"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0.4655</w:t>
            </w:r>
          </w:p>
        </w:tc>
      </w:tr>
      <w:tr w:rsidR="006053B7" w:rsidRPr="00664151" w14:paraId="0993AB61"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2EC0AA"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5-Day</w:t>
            </w:r>
          </w:p>
        </w:tc>
        <w:tc>
          <w:tcPr>
            <w:tcW w:w="3300" w:type="dxa"/>
            <w:tcBorders>
              <w:top w:val="nil"/>
              <w:left w:val="nil"/>
              <w:bottom w:val="single" w:sz="4" w:space="0" w:color="auto"/>
              <w:right w:val="single" w:sz="4" w:space="0" w:color="auto"/>
            </w:tcBorders>
            <w:shd w:val="clear" w:color="auto" w:fill="auto"/>
            <w:noWrap/>
            <w:vAlign w:val="bottom"/>
            <w:hideMark/>
          </w:tcPr>
          <w:p w14:paraId="6BA2074E"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VADER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41FF3B77"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77990F15"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0.5173</w:t>
            </w:r>
          </w:p>
        </w:tc>
        <w:tc>
          <w:tcPr>
            <w:tcW w:w="960" w:type="dxa"/>
            <w:tcBorders>
              <w:top w:val="nil"/>
              <w:left w:val="nil"/>
              <w:bottom w:val="single" w:sz="4" w:space="0" w:color="auto"/>
              <w:right w:val="single" w:sz="4" w:space="0" w:color="auto"/>
            </w:tcBorders>
            <w:shd w:val="clear" w:color="auto" w:fill="auto"/>
            <w:noWrap/>
            <w:vAlign w:val="bottom"/>
            <w:hideMark/>
          </w:tcPr>
          <w:p w14:paraId="45E48413"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0.4967</w:t>
            </w:r>
          </w:p>
        </w:tc>
        <w:tc>
          <w:tcPr>
            <w:tcW w:w="960" w:type="dxa"/>
            <w:tcBorders>
              <w:top w:val="nil"/>
              <w:left w:val="nil"/>
              <w:bottom w:val="single" w:sz="4" w:space="0" w:color="auto"/>
              <w:right w:val="single" w:sz="4" w:space="0" w:color="auto"/>
            </w:tcBorders>
            <w:shd w:val="clear" w:color="auto" w:fill="auto"/>
            <w:noWrap/>
            <w:vAlign w:val="bottom"/>
            <w:hideMark/>
          </w:tcPr>
          <w:p w14:paraId="6AABB906"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0.4914</w:t>
            </w:r>
          </w:p>
        </w:tc>
        <w:tc>
          <w:tcPr>
            <w:tcW w:w="960" w:type="dxa"/>
            <w:tcBorders>
              <w:top w:val="nil"/>
              <w:left w:val="nil"/>
              <w:bottom w:val="single" w:sz="4" w:space="0" w:color="auto"/>
              <w:right w:val="single" w:sz="4" w:space="0" w:color="auto"/>
            </w:tcBorders>
            <w:shd w:val="clear" w:color="auto" w:fill="auto"/>
            <w:noWrap/>
            <w:vAlign w:val="bottom"/>
            <w:hideMark/>
          </w:tcPr>
          <w:p w14:paraId="58E5F923"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0.2577</w:t>
            </w:r>
          </w:p>
        </w:tc>
      </w:tr>
      <w:tr w:rsidR="006053B7" w:rsidRPr="00664151" w14:paraId="772C0960"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225ECA"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5-Day</w:t>
            </w:r>
          </w:p>
        </w:tc>
        <w:tc>
          <w:tcPr>
            <w:tcW w:w="3300" w:type="dxa"/>
            <w:tcBorders>
              <w:top w:val="nil"/>
              <w:left w:val="nil"/>
              <w:bottom w:val="single" w:sz="4" w:space="0" w:color="auto"/>
              <w:right w:val="single" w:sz="4" w:space="0" w:color="auto"/>
            </w:tcBorders>
            <w:shd w:val="clear" w:color="auto" w:fill="auto"/>
            <w:noWrap/>
            <w:vAlign w:val="bottom"/>
            <w:hideMark/>
          </w:tcPr>
          <w:p w14:paraId="1E9B27DA"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VADER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4154A013"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668DE1FD"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0.5097</w:t>
            </w:r>
          </w:p>
        </w:tc>
        <w:tc>
          <w:tcPr>
            <w:tcW w:w="960" w:type="dxa"/>
            <w:tcBorders>
              <w:top w:val="nil"/>
              <w:left w:val="nil"/>
              <w:bottom w:val="single" w:sz="4" w:space="0" w:color="auto"/>
              <w:right w:val="single" w:sz="4" w:space="0" w:color="auto"/>
            </w:tcBorders>
            <w:shd w:val="clear" w:color="auto" w:fill="auto"/>
            <w:noWrap/>
            <w:vAlign w:val="bottom"/>
            <w:hideMark/>
          </w:tcPr>
          <w:p w14:paraId="6C238A6A"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0.5165</w:t>
            </w:r>
          </w:p>
        </w:tc>
        <w:tc>
          <w:tcPr>
            <w:tcW w:w="960" w:type="dxa"/>
            <w:tcBorders>
              <w:top w:val="nil"/>
              <w:left w:val="nil"/>
              <w:bottom w:val="single" w:sz="4" w:space="0" w:color="auto"/>
              <w:right w:val="single" w:sz="4" w:space="0" w:color="auto"/>
            </w:tcBorders>
            <w:shd w:val="clear" w:color="auto" w:fill="auto"/>
            <w:noWrap/>
            <w:vAlign w:val="bottom"/>
            <w:hideMark/>
          </w:tcPr>
          <w:p w14:paraId="2A81E6BE"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0.4481</w:t>
            </w:r>
          </w:p>
        </w:tc>
        <w:tc>
          <w:tcPr>
            <w:tcW w:w="960" w:type="dxa"/>
            <w:tcBorders>
              <w:top w:val="nil"/>
              <w:left w:val="nil"/>
              <w:bottom w:val="single" w:sz="4" w:space="0" w:color="auto"/>
              <w:right w:val="single" w:sz="4" w:space="0" w:color="auto"/>
            </w:tcBorders>
            <w:shd w:val="clear" w:color="auto" w:fill="auto"/>
            <w:noWrap/>
            <w:vAlign w:val="bottom"/>
            <w:hideMark/>
          </w:tcPr>
          <w:p w14:paraId="547DBF98"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0.4724</w:t>
            </w:r>
          </w:p>
        </w:tc>
      </w:tr>
      <w:tr w:rsidR="006053B7" w:rsidRPr="00664151" w14:paraId="439BB891"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709BF0"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5-Day</w:t>
            </w:r>
          </w:p>
        </w:tc>
        <w:tc>
          <w:tcPr>
            <w:tcW w:w="3300" w:type="dxa"/>
            <w:tcBorders>
              <w:top w:val="nil"/>
              <w:left w:val="nil"/>
              <w:bottom w:val="single" w:sz="4" w:space="0" w:color="auto"/>
              <w:right w:val="single" w:sz="4" w:space="0" w:color="auto"/>
            </w:tcBorders>
            <w:shd w:val="clear" w:color="auto" w:fill="auto"/>
            <w:noWrap/>
            <w:vAlign w:val="bottom"/>
            <w:hideMark/>
          </w:tcPr>
          <w:p w14:paraId="4E1B2DF6"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Word2Vec CBOW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03BF263D"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572AACE7"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0.5245</w:t>
            </w:r>
          </w:p>
        </w:tc>
        <w:tc>
          <w:tcPr>
            <w:tcW w:w="960" w:type="dxa"/>
            <w:tcBorders>
              <w:top w:val="nil"/>
              <w:left w:val="nil"/>
              <w:bottom w:val="single" w:sz="4" w:space="0" w:color="auto"/>
              <w:right w:val="single" w:sz="4" w:space="0" w:color="auto"/>
            </w:tcBorders>
            <w:shd w:val="clear" w:color="auto" w:fill="auto"/>
            <w:noWrap/>
            <w:vAlign w:val="bottom"/>
            <w:hideMark/>
          </w:tcPr>
          <w:p w14:paraId="1B380358"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0.5029</w:t>
            </w:r>
          </w:p>
        </w:tc>
        <w:tc>
          <w:tcPr>
            <w:tcW w:w="960" w:type="dxa"/>
            <w:tcBorders>
              <w:top w:val="nil"/>
              <w:left w:val="nil"/>
              <w:bottom w:val="single" w:sz="4" w:space="0" w:color="auto"/>
              <w:right w:val="single" w:sz="4" w:space="0" w:color="auto"/>
            </w:tcBorders>
            <w:shd w:val="clear" w:color="auto" w:fill="auto"/>
            <w:noWrap/>
            <w:vAlign w:val="bottom"/>
            <w:hideMark/>
          </w:tcPr>
          <w:p w14:paraId="4EE5103F"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0.4388</w:t>
            </w:r>
          </w:p>
        </w:tc>
        <w:tc>
          <w:tcPr>
            <w:tcW w:w="960" w:type="dxa"/>
            <w:tcBorders>
              <w:top w:val="nil"/>
              <w:left w:val="nil"/>
              <w:bottom w:val="single" w:sz="4" w:space="0" w:color="auto"/>
              <w:right w:val="single" w:sz="4" w:space="0" w:color="auto"/>
            </w:tcBorders>
            <w:shd w:val="clear" w:color="auto" w:fill="auto"/>
            <w:noWrap/>
            <w:vAlign w:val="bottom"/>
            <w:hideMark/>
          </w:tcPr>
          <w:p w14:paraId="44AD3374"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0.3482</w:t>
            </w:r>
          </w:p>
        </w:tc>
      </w:tr>
      <w:tr w:rsidR="006053B7" w:rsidRPr="00664151" w14:paraId="53566661"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045AD5"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5-Day</w:t>
            </w:r>
          </w:p>
        </w:tc>
        <w:tc>
          <w:tcPr>
            <w:tcW w:w="3300" w:type="dxa"/>
            <w:tcBorders>
              <w:top w:val="nil"/>
              <w:left w:val="nil"/>
              <w:bottom w:val="single" w:sz="4" w:space="0" w:color="auto"/>
              <w:right w:val="single" w:sz="4" w:space="0" w:color="auto"/>
            </w:tcBorders>
            <w:shd w:val="clear" w:color="auto" w:fill="auto"/>
            <w:noWrap/>
            <w:vAlign w:val="bottom"/>
            <w:hideMark/>
          </w:tcPr>
          <w:p w14:paraId="6A1D7425"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Word2Vec CBOW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06FD9652"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497C8A53"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0.5351</w:t>
            </w:r>
          </w:p>
        </w:tc>
        <w:tc>
          <w:tcPr>
            <w:tcW w:w="960" w:type="dxa"/>
            <w:tcBorders>
              <w:top w:val="nil"/>
              <w:left w:val="nil"/>
              <w:bottom w:val="single" w:sz="4" w:space="0" w:color="auto"/>
              <w:right w:val="single" w:sz="4" w:space="0" w:color="auto"/>
            </w:tcBorders>
            <w:shd w:val="clear" w:color="auto" w:fill="auto"/>
            <w:noWrap/>
            <w:vAlign w:val="bottom"/>
            <w:hideMark/>
          </w:tcPr>
          <w:p w14:paraId="49D37761"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0.5269</w:t>
            </w:r>
          </w:p>
        </w:tc>
        <w:tc>
          <w:tcPr>
            <w:tcW w:w="960" w:type="dxa"/>
            <w:tcBorders>
              <w:top w:val="nil"/>
              <w:left w:val="nil"/>
              <w:bottom w:val="single" w:sz="4" w:space="0" w:color="auto"/>
              <w:right w:val="single" w:sz="4" w:space="0" w:color="auto"/>
            </w:tcBorders>
            <w:shd w:val="clear" w:color="auto" w:fill="auto"/>
            <w:noWrap/>
            <w:vAlign w:val="bottom"/>
            <w:hideMark/>
          </w:tcPr>
          <w:p w14:paraId="5097AD49"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0.4672</w:t>
            </w:r>
          </w:p>
        </w:tc>
        <w:tc>
          <w:tcPr>
            <w:tcW w:w="960" w:type="dxa"/>
            <w:tcBorders>
              <w:top w:val="nil"/>
              <w:left w:val="nil"/>
              <w:bottom w:val="single" w:sz="4" w:space="0" w:color="auto"/>
              <w:right w:val="single" w:sz="4" w:space="0" w:color="auto"/>
            </w:tcBorders>
            <w:shd w:val="clear" w:color="auto" w:fill="auto"/>
            <w:noWrap/>
            <w:vAlign w:val="bottom"/>
            <w:hideMark/>
          </w:tcPr>
          <w:p w14:paraId="65DFBCAF"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0.3972</w:t>
            </w:r>
          </w:p>
        </w:tc>
      </w:tr>
      <w:tr w:rsidR="006053B7" w:rsidRPr="00664151" w14:paraId="1377B14A"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A28B27"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5-Day</w:t>
            </w:r>
          </w:p>
        </w:tc>
        <w:tc>
          <w:tcPr>
            <w:tcW w:w="3300" w:type="dxa"/>
            <w:tcBorders>
              <w:top w:val="nil"/>
              <w:left w:val="nil"/>
              <w:bottom w:val="single" w:sz="4" w:space="0" w:color="auto"/>
              <w:right w:val="single" w:sz="4" w:space="0" w:color="auto"/>
            </w:tcBorders>
            <w:shd w:val="clear" w:color="auto" w:fill="auto"/>
            <w:noWrap/>
            <w:vAlign w:val="bottom"/>
            <w:hideMark/>
          </w:tcPr>
          <w:p w14:paraId="5AC130EE"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Word2Vec Skip-Gram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407F0B87"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64EA178D"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0.5285</w:t>
            </w:r>
          </w:p>
        </w:tc>
        <w:tc>
          <w:tcPr>
            <w:tcW w:w="960" w:type="dxa"/>
            <w:tcBorders>
              <w:top w:val="nil"/>
              <w:left w:val="nil"/>
              <w:bottom w:val="single" w:sz="4" w:space="0" w:color="auto"/>
              <w:right w:val="single" w:sz="4" w:space="0" w:color="auto"/>
            </w:tcBorders>
            <w:shd w:val="clear" w:color="auto" w:fill="auto"/>
            <w:noWrap/>
            <w:vAlign w:val="bottom"/>
            <w:hideMark/>
          </w:tcPr>
          <w:p w14:paraId="03967071"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0.5147</w:t>
            </w:r>
          </w:p>
        </w:tc>
        <w:tc>
          <w:tcPr>
            <w:tcW w:w="960" w:type="dxa"/>
            <w:tcBorders>
              <w:top w:val="nil"/>
              <w:left w:val="nil"/>
              <w:bottom w:val="single" w:sz="4" w:space="0" w:color="auto"/>
              <w:right w:val="single" w:sz="4" w:space="0" w:color="auto"/>
            </w:tcBorders>
            <w:shd w:val="clear" w:color="auto" w:fill="auto"/>
            <w:noWrap/>
            <w:vAlign w:val="bottom"/>
            <w:hideMark/>
          </w:tcPr>
          <w:p w14:paraId="3D6447F6"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0.4482</w:t>
            </w:r>
          </w:p>
        </w:tc>
        <w:tc>
          <w:tcPr>
            <w:tcW w:w="960" w:type="dxa"/>
            <w:tcBorders>
              <w:top w:val="nil"/>
              <w:left w:val="nil"/>
              <w:bottom w:val="single" w:sz="4" w:space="0" w:color="auto"/>
              <w:right w:val="single" w:sz="4" w:space="0" w:color="auto"/>
            </w:tcBorders>
            <w:shd w:val="clear" w:color="auto" w:fill="auto"/>
            <w:noWrap/>
            <w:vAlign w:val="bottom"/>
            <w:hideMark/>
          </w:tcPr>
          <w:p w14:paraId="4B2988F3"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0.3472</w:t>
            </w:r>
          </w:p>
        </w:tc>
      </w:tr>
      <w:tr w:rsidR="006053B7" w:rsidRPr="00664151" w14:paraId="3FCBC928"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D923A5"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5-Day</w:t>
            </w:r>
          </w:p>
        </w:tc>
        <w:tc>
          <w:tcPr>
            <w:tcW w:w="3300" w:type="dxa"/>
            <w:tcBorders>
              <w:top w:val="nil"/>
              <w:left w:val="nil"/>
              <w:bottom w:val="single" w:sz="4" w:space="0" w:color="auto"/>
              <w:right w:val="single" w:sz="4" w:space="0" w:color="auto"/>
            </w:tcBorders>
            <w:shd w:val="clear" w:color="auto" w:fill="auto"/>
            <w:noWrap/>
            <w:vAlign w:val="bottom"/>
            <w:hideMark/>
          </w:tcPr>
          <w:p w14:paraId="323960E3"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Word2Vec Skip-Gram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5E46A653"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5767B164"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0.517</w:t>
            </w:r>
          </w:p>
        </w:tc>
        <w:tc>
          <w:tcPr>
            <w:tcW w:w="960" w:type="dxa"/>
            <w:tcBorders>
              <w:top w:val="nil"/>
              <w:left w:val="nil"/>
              <w:bottom w:val="single" w:sz="4" w:space="0" w:color="auto"/>
              <w:right w:val="single" w:sz="4" w:space="0" w:color="auto"/>
            </w:tcBorders>
            <w:shd w:val="clear" w:color="auto" w:fill="auto"/>
            <w:noWrap/>
            <w:vAlign w:val="bottom"/>
            <w:hideMark/>
          </w:tcPr>
          <w:p w14:paraId="400D311B"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0.5284</w:t>
            </w:r>
          </w:p>
        </w:tc>
        <w:tc>
          <w:tcPr>
            <w:tcW w:w="960" w:type="dxa"/>
            <w:tcBorders>
              <w:top w:val="nil"/>
              <w:left w:val="nil"/>
              <w:bottom w:val="single" w:sz="4" w:space="0" w:color="auto"/>
              <w:right w:val="single" w:sz="4" w:space="0" w:color="auto"/>
            </w:tcBorders>
            <w:shd w:val="clear" w:color="auto" w:fill="auto"/>
            <w:noWrap/>
            <w:vAlign w:val="bottom"/>
            <w:hideMark/>
          </w:tcPr>
          <w:p w14:paraId="5521A23D"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0.4347</w:t>
            </w:r>
          </w:p>
        </w:tc>
        <w:tc>
          <w:tcPr>
            <w:tcW w:w="960" w:type="dxa"/>
            <w:tcBorders>
              <w:top w:val="nil"/>
              <w:left w:val="nil"/>
              <w:bottom w:val="single" w:sz="4" w:space="0" w:color="auto"/>
              <w:right w:val="single" w:sz="4" w:space="0" w:color="auto"/>
            </w:tcBorders>
            <w:shd w:val="clear" w:color="auto" w:fill="auto"/>
            <w:noWrap/>
            <w:vAlign w:val="bottom"/>
            <w:hideMark/>
          </w:tcPr>
          <w:p w14:paraId="0659D84E"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0.3397</w:t>
            </w:r>
          </w:p>
        </w:tc>
      </w:tr>
      <w:tr w:rsidR="006053B7" w:rsidRPr="00664151" w14:paraId="77ABFE93"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F0CC71"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7-Day</w:t>
            </w:r>
          </w:p>
        </w:tc>
        <w:tc>
          <w:tcPr>
            <w:tcW w:w="3300" w:type="dxa"/>
            <w:tcBorders>
              <w:top w:val="nil"/>
              <w:left w:val="nil"/>
              <w:bottom w:val="single" w:sz="4" w:space="0" w:color="auto"/>
              <w:right w:val="single" w:sz="4" w:space="0" w:color="auto"/>
            </w:tcBorders>
            <w:shd w:val="clear" w:color="auto" w:fill="auto"/>
            <w:noWrap/>
            <w:vAlign w:val="bottom"/>
            <w:hideMark/>
          </w:tcPr>
          <w:p w14:paraId="3BDFB469"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 xml:space="preserve">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1019042D"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LSTM</w:t>
            </w:r>
          </w:p>
        </w:tc>
        <w:tc>
          <w:tcPr>
            <w:tcW w:w="960" w:type="dxa"/>
            <w:tcBorders>
              <w:top w:val="nil"/>
              <w:left w:val="nil"/>
              <w:bottom w:val="single" w:sz="4" w:space="0" w:color="auto"/>
              <w:right w:val="single" w:sz="4" w:space="0" w:color="auto"/>
            </w:tcBorders>
            <w:shd w:val="clear" w:color="auto" w:fill="auto"/>
            <w:noWrap/>
            <w:vAlign w:val="bottom"/>
            <w:hideMark/>
          </w:tcPr>
          <w:p w14:paraId="2AC1F8A2"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0.5186</w:t>
            </w:r>
          </w:p>
        </w:tc>
        <w:tc>
          <w:tcPr>
            <w:tcW w:w="960" w:type="dxa"/>
            <w:tcBorders>
              <w:top w:val="nil"/>
              <w:left w:val="nil"/>
              <w:bottom w:val="single" w:sz="4" w:space="0" w:color="auto"/>
              <w:right w:val="single" w:sz="4" w:space="0" w:color="auto"/>
            </w:tcBorders>
            <w:shd w:val="clear" w:color="auto" w:fill="auto"/>
            <w:noWrap/>
            <w:vAlign w:val="bottom"/>
            <w:hideMark/>
          </w:tcPr>
          <w:p w14:paraId="6E6C20DC"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0.4827</w:t>
            </w:r>
          </w:p>
        </w:tc>
        <w:tc>
          <w:tcPr>
            <w:tcW w:w="960" w:type="dxa"/>
            <w:tcBorders>
              <w:top w:val="nil"/>
              <w:left w:val="nil"/>
              <w:bottom w:val="single" w:sz="4" w:space="0" w:color="auto"/>
              <w:right w:val="single" w:sz="4" w:space="0" w:color="auto"/>
            </w:tcBorders>
            <w:shd w:val="clear" w:color="auto" w:fill="auto"/>
            <w:noWrap/>
            <w:vAlign w:val="bottom"/>
            <w:hideMark/>
          </w:tcPr>
          <w:p w14:paraId="45359919"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0.4324</w:t>
            </w:r>
          </w:p>
        </w:tc>
        <w:tc>
          <w:tcPr>
            <w:tcW w:w="960" w:type="dxa"/>
            <w:tcBorders>
              <w:top w:val="nil"/>
              <w:left w:val="nil"/>
              <w:bottom w:val="single" w:sz="4" w:space="0" w:color="auto"/>
              <w:right w:val="single" w:sz="4" w:space="0" w:color="auto"/>
            </w:tcBorders>
            <w:shd w:val="clear" w:color="auto" w:fill="auto"/>
            <w:noWrap/>
            <w:vAlign w:val="bottom"/>
            <w:hideMark/>
          </w:tcPr>
          <w:p w14:paraId="343F339E"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0.2014</w:t>
            </w:r>
          </w:p>
        </w:tc>
      </w:tr>
      <w:tr w:rsidR="006053B7" w:rsidRPr="00664151" w14:paraId="4E01A566"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5246DD"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7-Day</w:t>
            </w:r>
          </w:p>
        </w:tc>
        <w:tc>
          <w:tcPr>
            <w:tcW w:w="3300" w:type="dxa"/>
            <w:tcBorders>
              <w:top w:val="nil"/>
              <w:left w:val="nil"/>
              <w:bottom w:val="single" w:sz="4" w:space="0" w:color="auto"/>
              <w:right w:val="single" w:sz="4" w:space="0" w:color="auto"/>
            </w:tcBorders>
            <w:shd w:val="clear" w:color="auto" w:fill="auto"/>
            <w:noWrap/>
            <w:vAlign w:val="bottom"/>
            <w:hideMark/>
          </w:tcPr>
          <w:p w14:paraId="1B7550B2"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 xml:space="preserve">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7EA59048"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309D0F45"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0.5226</w:t>
            </w:r>
          </w:p>
        </w:tc>
        <w:tc>
          <w:tcPr>
            <w:tcW w:w="960" w:type="dxa"/>
            <w:tcBorders>
              <w:top w:val="nil"/>
              <w:left w:val="nil"/>
              <w:bottom w:val="single" w:sz="4" w:space="0" w:color="auto"/>
              <w:right w:val="single" w:sz="4" w:space="0" w:color="auto"/>
            </w:tcBorders>
            <w:shd w:val="clear" w:color="auto" w:fill="auto"/>
            <w:noWrap/>
            <w:vAlign w:val="bottom"/>
            <w:hideMark/>
          </w:tcPr>
          <w:p w14:paraId="145FA050"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0.475</w:t>
            </w:r>
          </w:p>
        </w:tc>
        <w:tc>
          <w:tcPr>
            <w:tcW w:w="960" w:type="dxa"/>
            <w:tcBorders>
              <w:top w:val="nil"/>
              <w:left w:val="nil"/>
              <w:bottom w:val="single" w:sz="4" w:space="0" w:color="auto"/>
              <w:right w:val="single" w:sz="4" w:space="0" w:color="auto"/>
            </w:tcBorders>
            <w:shd w:val="clear" w:color="auto" w:fill="auto"/>
            <w:noWrap/>
            <w:vAlign w:val="bottom"/>
            <w:hideMark/>
          </w:tcPr>
          <w:p w14:paraId="3395D329"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0.3025</w:t>
            </w:r>
          </w:p>
        </w:tc>
        <w:tc>
          <w:tcPr>
            <w:tcW w:w="960" w:type="dxa"/>
            <w:tcBorders>
              <w:top w:val="nil"/>
              <w:left w:val="nil"/>
              <w:bottom w:val="single" w:sz="4" w:space="0" w:color="auto"/>
              <w:right w:val="single" w:sz="4" w:space="0" w:color="auto"/>
            </w:tcBorders>
            <w:shd w:val="clear" w:color="auto" w:fill="auto"/>
            <w:noWrap/>
            <w:vAlign w:val="bottom"/>
            <w:hideMark/>
          </w:tcPr>
          <w:p w14:paraId="15D2AB48"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0.1982</w:t>
            </w:r>
          </w:p>
        </w:tc>
      </w:tr>
      <w:tr w:rsidR="006053B7" w:rsidRPr="00664151" w14:paraId="0E03BC66"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331565"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lastRenderedPageBreak/>
              <w:t>7-Day</w:t>
            </w:r>
          </w:p>
        </w:tc>
        <w:tc>
          <w:tcPr>
            <w:tcW w:w="3300" w:type="dxa"/>
            <w:tcBorders>
              <w:top w:val="nil"/>
              <w:left w:val="nil"/>
              <w:bottom w:val="single" w:sz="4" w:space="0" w:color="auto"/>
              <w:right w:val="single" w:sz="4" w:space="0" w:color="auto"/>
            </w:tcBorders>
            <w:shd w:val="clear" w:color="auto" w:fill="auto"/>
            <w:noWrap/>
            <w:vAlign w:val="bottom"/>
            <w:hideMark/>
          </w:tcPr>
          <w:p w14:paraId="32C88747"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 xml:space="preserve">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51FA827D"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126CCB22"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0.5232</w:t>
            </w:r>
          </w:p>
        </w:tc>
        <w:tc>
          <w:tcPr>
            <w:tcW w:w="960" w:type="dxa"/>
            <w:tcBorders>
              <w:top w:val="nil"/>
              <w:left w:val="nil"/>
              <w:bottom w:val="single" w:sz="4" w:space="0" w:color="auto"/>
              <w:right w:val="single" w:sz="4" w:space="0" w:color="auto"/>
            </w:tcBorders>
            <w:shd w:val="clear" w:color="auto" w:fill="auto"/>
            <w:noWrap/>
            <w:vAlign w:val="bottom"/>
            <w:hideMark/>
          </w:tcPr>
          <w:p w14:paraId="72B98308"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0.5313</w:t>
            </w:r>
          </w:p>
        </w:tc>
        <w:tc>
          <w:tcPr>
            <w:tcW w:w="960" w:type="dxa"/>
            <w:tcBorders>
              <w:top w:val="nil"/>
              <w:left w:val="nil"/>
              <w:bottom w:val="single" w:sz="4" w:space="0" w:color="auto"/>
              <w:right w:val="single" w:sz="4" w:space="0" w:color="auto"/>
            </w:tcBorders>
            <w:shd w:val="clear" w:color="auto" w:fill="auto"/>
            <w:noWrap/>
            <w:vAlign w:val="bottom"/>
            <w:hideMark/>
          </w:tcPr>
          <w:p w14:paraId="51E4C623"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0.4439</w:t>
            </w:r>
          </w:p>
        </w:tc>
        <w:tc>
          <w:tcPr>
            <w:tcW w:w="960" w:type="dxa"/>
            <w:tcBorders>
              <w:top w:val="nil"/>
              <w:left w:val="nil"/>
              <w:bottom w:val="single" w:sz="4" w:space="0" w:color="auto"/>
              <w:right w:val="single" w:sz="4" w:space="0" w:color="auto"/>
            </w:tcBorders>
            <w:shd w:val="clear" w:color="auto" w:fill="auto"/>
            <w:noWrap/>
            <w:vAlign w:val="bottom"/>
            <w:hideMark/>
          </w:tcPr>
          <w:p w14:paraId="50920CD9"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0.4388</w:t>
            </w:r>
          </w:p>
        </w:tc>
      </w:tr>
      <w:tr w:rsidR="006053B7" w:rsidRPr="00664151" w14:paraId="3C4F59D6"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5F472F"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7-Day</w:t>
            </w:r>
          </w:p>
        </w:tc>
        <w:tc>
          <w:tcPr>
            <w:tcW w:w="3300" w:type="dxa"/>
            <w:tcBorders>
              <w:top w:val="nil"/>
              <w:left w:val="nil"/>
              <w:bottom w:val="single" w:sz="4" w:space="0" w:color="auto"/>
              <w:right w:val="single" w:sz="4" w:space="0" w:color="auto"/>
            </w:tcBorders>
            <w:shd w:val="clear" w:color="auto" w:fill="auto"/>
            <w:noWrap/>
            <w:vAlign w:val="bottom"/>
            <w:hideMark/>
          </w:tcPr>
          <w:p w14:paraId="223A9D68"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Sentiment Only (</w:t>
            </w: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w:t>
            </w:r>
          </w:p>
        </w:tc>
        <w:tc>
          <w:tcPr>
            <w:tcW w:w="1900" w:type="dxa"/>
            <w:tcBorders>
              <w:top w:val="nil"/>
              <w:left w:val="nil"/>
              <w:bottom w:val="single" w:sz="4" w:space="0" w:color="auto"/>
              <w:right w:val="single" w:sz="4" w:space="0" w:color="auto"/>
            </w:tcBorders>
            <w:shd w:val="clear" w:color="auto" w:fill="auto"/>
            <w:noWrap/>
            <w:vAlign w:val="bottom"/>
            <w:hideMark/>
          </w:tcPr>
          <w:p w14:paraId="3DB575A0"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756E429B"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0.5318</w:t>
            </w:r>
          </w:p>
        </w:tc>
        <w:tc>
          <w:tcPr>
            <w:tcW w:w="960" w:type="dxa"/>
            <w:tcBorders>
              <w:top w:val="nil"/>
              <w:left w:val="nil"/>
              <w:bottom w:val="single" w:sz="4" w:space="0" w:color="auto"/>
              <w:right w:val="single" w:sz="4" w:space="0" w:color="auto"/>
            </w:tcBorders>
            <w:shd w:val="clear" w:color="auto" w:fill="auto"/>
            <w:noWrap/>
            <w:vAlign w:val="bottom"/>
            <w:hideMark/>
          </w:tcPr>
          <w:p w14:paraId="21FE1917"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0.4919</w:t>
            </w:r>
          </w:p>
        </w:tc>
        <w:tc>
          <w:tcPr>
            <w:tcW w:w="960" w:type="dxa"/>
            <w:tcBorders>
              <w:top w:val="nil"/>
              <w:left w:val="nil"/>
              <w:bottom w:val="single" w:sz="4" w:space="0" w:color="auto"/>
              <w:right w:val="single" w:sz="4" w:space="0" w:color="auto"/>
            </w:tcBorders>
            <w:shd w:val="clear" w:color="auto" w:fill="auto"/>
            <w:noWrap/>
            <w:vAlign w:val="bottom"/>
            <w:hideMark/>
          </w:tcPr>
          <w:p w14:paraId="2C1546AC"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0.0571</w:t>
            </w:r>
          </w:p>
        </w:tc>
        <w:tc>
          <w:tcPr>
            <w:tcW w:w="960" w:type="dxa"/>
            <w:tcBorders>
              <w:top w:val="nil"/>
              <w:left w:val="nil"/>
              <w:bottom w:val="single" w:sz="4" w:space="0" w:color="auto"/>
              <w:right w:val="single" w:sz="4" w:space="0" w:color="auto"/>
            </w:tcBorders>
            <w:shd w:val="clear" w:color="auto" w:fill="auto"/>
            <w:noWrap/>
            <w:vAlign w:val="bottom"/>
            <w:hideMark/>
          </w:tcPr>
          <w:p w14:paraId="4744FA9E"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0.1213</w:t>
            </w:r>
          </w:p>
        </w:tc>
      </w:tr>
      <w:tr w:rsidR="006053B7" w:rsidRPr="00664151" w14:paraId="57E65DF3"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3649CC"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7-Day</w:t>
            </w:r>
          </w:p>
        </w:tc>
        <w:tc>
          <w:tcPr>
            <w:tcW w:w="3300" w:type="dxa"/>
            <w:tcBorders>
              <w:top w:val="nil"/>
              <w:left w:val="nil"/>
              <w:bottom w:val="single" w:sz="4" w:space="0" w:color="auto"/>
              <w:right w:val="single" w:sz="4" w:space="0" w:color="auto"/>
            </w:tcBorders>
            <w:shd w:val="clear" w:color="auto" w:fill="auto"/>
            <w:noWrap/>
            <w:vAlign w:val="bottom"/>
            <w:hideMark/>
          </w:tcPr>
          <w:p w14:paraId="7CB9F5E4"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Sentiment Only (</w:t>
            </w:r>
            <w:proofErr w:type="spellStart"/>
            <w:r w:rsidRPr="00664151">
              <w:rPr>
                <w:rFonts w:ascii="Times New Roman" w:eastAsia="Times New Roman" w:hAnsi="Times New Roman" w:cs="Times New Roman"/>
                <w:color w:val="000000"/>
                <w:sz w:val="18"/>
                <w:szCs w:val="18"/>
                <w:lang w:eastAsia="zh-CN"/>
              </w:rPr>
              <w:t>FinBERT</w:t>
            </w:r>
            <w:proofErr w:type="spellEnd"/>
            <w:r w:rsidRPr="00664151">
              <w:rPr>
                <w:rFonts w:ascii="Times New Roman" w:eastAsia="Times New Roman" w:hAnsi="Times New Roman" w:cs="Times New Roman"/>
                <w:color w:val="000000"/>
                <w:sz w:val="18"/>
                <w:szCs w:val="18"/>
                <w:lang w:eastAsia="zh-CN"/>
              </w:rPr>
              <w:t>)</w:t>
            </w:r>
          </w:p>
        </w:tc>
        <w:tc>
          <w:tcPr>
            <w:tcW w:w="1900" w:type="dxa"/>
            <w:tcBorders>
              <w:top w:val="nil"/>
              <w:left w:val="nil"/>
              <w:bottom w:val="single" w:sz="4" w:space="0" w:color="auto"/>
              <w:right w:val="single" w:sz="4" w:space="0" w:color="auto"/>
            </w:tcBorders>
            <w:shd w:val="clear" w:color="auto" w:fill="auto"/>
            <w:noWrap/>
            <w:vAlign w:val="bottom"/>
            <w:hideMark/>
          </w:tcPr>
          <w:p w14:paraId="051B236B"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7D2A6F72"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0.5114</w:t>
            </w:r>
          </w:p>
        </w:tc>
        <w:tc>
          <w:tcPr>
            <w:tcW w:w="960" w:type="dxa"/>
            <w:tcBorders>
              <w:top w:val="nil"/>
              <w:left w:val="nil"/>
              <w:bottom w:val="single" w:sz="4" w:space="0" w:color="auto"/>
              <w:right w:val="single" w:sz="4" w:space="0" w:color="auto"/>
            </w:tcBorders>
            <w:shd w:val="clear" w:color="auto" w:fill="auto"/>
            <w:noWrap/>
            <w:vAlign w:val="bottom"/>
            <w:hideMark/>
          </w:tcPr>
          <w:p w14:paraId="600275BA"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0.4966</w:t>
            </w:r>
          </w:p>
        </w:tc>
        <w:tc>
          <w:tcPr>
            <w:tcW w:w="960" w:type="dxa"/>
            <w:tcBorders>
              <w:top w:val="nil"/>
              <w:left w:val="nil"/>
              <w:bottom w:val="single" w:sz="4" w:space="0" w:color="auto"/>
              <w:right w:val="single" w:sz="4" w:space="0" w:color="auto"/>
            </w:tcBorders>
            <w:shd w:val="clear" w:color="auto" w:fill="auto"/>
            <w:noWrap/>
            <w:vAlign w:val="bottom"/>
            <w:hideMark/>
          </w:tcPr>
          <w:p w14:paraId="596B5096"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0.4143</w:t>
            </w:r>
          </w:p>
        </w:tc>
        <w:tc>
          <w:tcPr>
            <w:tcW w:w="960" w:type="dxa"/>
            <w:tcBorders>
              <w:top w:val="nil"/>
              <w:left w:val="nil"/>
              <w:bottom w:val="single" w:sz="4" w:space="0" w:color="auto"/>
              <w:right w:val="single" w:sz="4" w:space="0" w:color="auto"/>
            </w:tcBorders>
            <w:shd w:val="clear" w:color="auto" w:fill="auto"/>
            <w:noWrap/>
            <w:vAlign w:val="bottom"/>
            <w:hideMark/>
          </w:tcPr>
          <w:p w14:paraId="04FF798A"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0.4086</w:t>
            </w:r>
          </w:p>
        </w:tc>
      </w:tr>
      <w:tr w:rsidR="006053B7" w:rsidRPr="00664151" w14:paraId="661324EC"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AF23AC"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7-Day</w:t>
            </w:r>
          </w:p>
        </w:tc>
        <w:tc>
          <w:tcPr>
            <w:tcW w:w="3300" w:type="dxa"/>
            <w:tcBorders>
              <w:top w:val="nil"/>
              <w:left w:val="nil"/>
              <w:bottom w:val="single" w:sz="4" w:space="0" w:color="auto"/>
              <w:right w:val="single" w:sz="4" w:space="0" w:color="auto"/>
            </w:tcBorders>
            <w:shd w:val="clear" w:color="auto" w:fill="auto"/>
            <w:noWrap/>
            <w:vAlign w:val="bottom"/>
            <w:hideMark/>
          </w:tcPr>
          <w:p w14:paraId="48F842A5"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Technicals</w:t>
            </w:r>
            <w:proofErr w:type="spellEnd"/>
            <w:r w:rsidRPr="00664151">
              <w:rPr>
                <w:rFonts w:ascii="Times New Roman" w:eastAsia="Times New Roman" w:hAnsi="Times New Roman" w:cs="Times New Roman"/>
                <w:color w:val="000000"/>
                <w:sz w:val="18"/>
                <w:szCs w:val="18"/>
                <w:lang w:eastAsia="zh-CN"/>
              </w:rPr>
              <w:t xml:space="preserve"> Only</w:t>
            </w:r>
          </w:p>
        </w:tc>
        <w:tc>
          <w:tcPr>
            <w:tcW w:w="1900" w:type="dxa"/>
            <w:tcBorders>
              <w:top w:val="nil"/>
              <w:left w:val="nil"/>
              <w:bottom w:val="single" w:sz="4" w:space="0" w:color="auto"/>
              <w:right w:val="single" w:sz="4" w:space="0" w:color="auto"/>
            </w:tcBorders>
            <w:shd w:val="clear" w:color="auto" w:fill="auto"/>
            <w:noWrap/>
            <w:vAlign w:val="bottom"/>
            <w:hideMark/>
          </w:tcPr>
          <w:p w14:paraId="77218084"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5B4C3A38"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0.5321</w:t>
            </w:r>
          </w:p>
        </w:tc>
        <w:tc>
          <w:tcPr>
            <w:tcW w:w="960" w:type="dxa"/>
            <w:tcBorders>
              <w:top w:val="nil"/>
              <w:left w:val="nil"/>
              <w:bottom w:val="single" w:sz="4" w:space="0" w:color="auto"/>
              <w:right w:val="single" w:sz="4" w:space="0" w:color="auto"/>
            </w:tcBorders>
            <w:shd w:val="clear" w:color="auto" w:fill="auto"/>
            <w:noWrap/>
            <w:vAlign w:val="bottom"/>
            <w:hideMark/>
          </w:tcPr>
          <w:p w14:paraId="16625056"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0.4853</w:t>
            </w:r>
          </w:p>
        </w:tc>
        <w:tc>
          <w:tcPr>
            <w:tcW w:w="960" w:type="dxa"/>
            <w:tcBorders>
              <w:top w:val="nil"/>
              <w:left w:val="nil"/>
              <w:bottom w:val="single" w:sz="4" w:space="0" w:color="auto"/>
              <w:right w:val="single" w:sz="4" w:space="0" w:color="auto"/>
            </w:tcBorders>
            <w:shd w:val="clear" w:color="auto" w:fill="auto"/>
            <w:noWrap/>
            <w:vAlign w:val="bottom"/>
            <w:hideMark/>
          </w:tcPr>
          <w:p w14:paraId="54B0AC7D"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0.3271</w:t>
            </w:r>
          </w:p>
        </w:tc>
        <w:tc>
          <w:tcPr>
            <w:tcW w:w="960" w:type="dxa"/>
            <w:tcBorders>
              <w:top w:val="nil"/>
              <w:left w:val="nil"/>
              <w:bottom w:val="single" w:sz="4" w:space="0" w:color="auto"/>
              <w:right w:val="single" w:sz="4" w:space="0" w:color="auto"/>
            </w:tcBorders>
            <w:shd w:val="clear" w:color="auto" w:fill="auto"/>
            <w:noWrap/>
            <w:vAlign w:val="bottom"/>
            <w:hideMark/>
          </w:tcPr>
          <w:p w14:paraId="18D6088F"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0.2125</w:t>
            </w:r>
          </w:p>
        </w:tc>
      </w:tr>
      <w:tr w:rsidR="006053B7" w:rsidRPr="00664151" w14:paraId="170A19C8"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7C5CD0"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7-Day</w:t>
            </w:r>
          </w:p>
        </w:tc>
        <w:tc>
          <w:tcPr>
            <w:tcW w:w="3300" w:type="dxa"/>
            <w:tcBorders>
              <w:top w:val="nil"/>
              <w:left w:val="nil"/>
              <w:bottom w:val="single" w:sz="4" w:space="0" w:color="auto"/>
              <w:right w:val="single" w:sz="4" w:space="0" w:color="auto"/>
            </w:tcBorders>
            <w:shd w:val="clear" w:color="auto" w:fill="auto"/>
            <w:noWrap/>
            <w:vAlign w:val="bottom"/>
            <w:hideMark/>
          </w:tcPr>
          <w:p w14:paraId="49013A54"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proofErr w:type="spellStart"/>
            <w:r w:rsidRPr="00664151">
              <w:rPr>
                <w:rFonts w:ascii="Times New Roman" w:eastAsia="Times New Roman" w:hAnsi="Times New Roman" w:cs="Times New Roman"/>
                <w:color w:val="000000"/>
                <w:sz w:val="18"/>
                <w:szCs w:val="18"/>
                <w:lang w:eastAsia="zh-CN"/>
              </w:rPr>
              <w:t>Technicals</w:t>
            </w:r>
            <w:proofErr w:type="spellEnd"/>
            <w:r w:rsidRPr="00664151">
              <w:rPr>
                <w:rFonts w:ascii="Times New Roman" w:eastAsia="Times New Roman" w:hAnsi="Times New Roman" w:cs="Times New Roman"/>
                <w:color w:val="000000"/>
                <w:sz w:val="18"/>
                <w:szCs w:val="18"/>
                <w:lang w:eastAsia="zh-CN"/>
              </w:rPr>
              <w:t xml:space="preserve"> Only</w:t>
            </w:r>
          </w:p>
        </w:tc>
        <w:tc>
          <w:tcPr>
            <w:tcW w:w="1900" w:type="dxa"/>
            <w:tcBorders>
              <w:top w:val="nil"/>
              <w:left w:val="nil"/>
              <w:bottom w:val="single" w:sz="4" w:space="0" w:color="auto"/>
              <w:right w:val="single" w:sz="4" w:space="0" w:color="auto"/>
            </w:tcBorders>
            <w:shd w:val="clear" w:color="auto" w:fill="auto"/>
            <w:noWrap/>
            <w:vAlign w:val="bottom"/>
            <w:hideMark/>
          </w:tcPr>
          <w:p w14:paraId="4F278D25"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3B5E9C1C"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0.5325</w:t>
            </w:r>
          </w:p>
        </w:tc>
        <w:tc>
          <w:tcPr>
            <w:tcW w:w="960" w:type="dxa"/>
            <w:tcBorders>
              <w:top w:val="nil"/>
              <w:left w:val="nil"/>
              <w:bottom w:val="single" w:sz="4" w:space="0" w:color="auto"/>
              <w:right w:val="single" w:sz="4" w:space="0" w:color="auto"/>
            </w:tcBorders>
            <w:shd w:val="clear" w:color="auto" w:fill="auto"/>
            <w:noWrap/>
            <w:vAlign w:val="bottom"/>
            <w:hideMark/>
          </w:tcPr>
          <w:p w14:paraId="3797A594"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0.5349</w:t>
            </w:r>
          </w:p>
        </w:tc>
        <w:tc>
          <w:tcPr>
            <w:tcW w:w="960" w:type="dxa"/>
            <w:tcBorders>
              <w:top w:val="nil"/>
              <w:left w:val="nil"/>
              <w:bottom w:val="single" w:sz="4" w:space="0" w:color="auto"/>
              <w:right w:val="single" w:sz="4" w:space="0" w:color="auto"/>
            </w:tcBorders>
            <w:shd w:val="clear" w:color="auto" w:fill="auto"/>
            <w:noWrap/>
            <w:vAlign w:val="bottom"/>
            <w:hideMark/>
          </w:tcPr>
          <w:p w14:paraId="4FB7FC93"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0.4503</w:t>
            </w:r>
          </w:p>
        </w:tc>
        <w:tc>
          <w:tcPr>
            <w:tcW w:w="960" w:type="dxa"/>
            <w:tcBorders>
              <w:top w:val="nil"/>
              <w:left w:val="nil"/>
              <w:bottom w:val="single" w:sz="4" w:space="0" w:color="auto"/>
              <w:right w:val="single" w:sz="4" w:space="0" w:color="auto"/>
            </w:tcBorders>
            <w:shd w:val="clear" w:color="auto" w:fill="auto"/>
            <w:noWrap/>
            <w:vAlign w:val="bottom"/>
            <w:hideMark/>
          </w:tcPr>
          <w:p w14:paraId="60617D20"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0.4604</w:t>
            </w:r>
          </w:p>
        </w:tc>
      </w:tr>
      <w:tr w:rsidR="006053B7" w:rsidRPr="00664151" w14:paraId="2B40FEFD"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8BC95F"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7-Day</w:t>
            </w:r>
          </w:p>
        </w:tc>
        <w:tc>
          <w:tcPr>
            <w:tcW w:w="3300" w:type="dxa"/>
            <w:tcBorders>
              <w:top w:val="nil"/>
              <w:left w:val="nil"/>
              <w:bottom w:val="single" w:sz="4" w:space="0" w:color="auto"/>
              <w:right w:val="single" w:sz="4" w:space="0" w:color="auto"/>
            </w:tcBorders>
            <w:shd w:val="clear" w:color="auto" w:fill="auto"/>
            <w:noWrap/>
            <w:vAlign w:val="bottom"/>
            <w:hideMark/>
          </w:tcPr>
          <w:p w14:paraId="02B938CD"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VADER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16C4CA8C"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169B0793"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0.5222</w:t>
            </w:r>
          </w:p>
        </w:tc>
        <w:tc>
          <w:tcPr>
            <w:tcW w:w="960" w:type="dxa"/>
            <w:tcBorders>
              <w:top w:val="nil"/>
              <w:left w:val="nil"/>
              <w:bottom w:val="single" w:sz="4" w:space="0" w:color="auto"/>
              <w:right w:val="single" w:sz="4" w:space="0" w:color="auto"/>
            </w:tcBorders>
            <w:shd w:val="clear" w:color="auto" w:fill="auto"/>
            <w:noWrap/>
            <w:vAlign w:val="bottom"/>
            <w:hideMark/>
          </w:tcPr>
          <w:p w14:paraId="547E4B0C"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0.4823</w:t>
            </w:r>
          </w:p>
        </w:tc>
        <w:tc>
          <w:tcPr>
            <w:tcW w:w="960" w:type="dxa"/>
            <w:tcBorders>
              <w:top w:val="nil"/>
              <w:left w:val="nil"/>
              <w:bottom w:val="single" w:sz="4" w:space="0" w:color="auto"/>
              <w:right w:val="single" w:sz="4" w:space="0" w:color="auto"/>
            </w:tcBorders>
            <w:shd w:val="clear" w:color="auto" w:fill="auto"/>
            <w:noWrap/>
            <w:vAlign w:val="bottom"/>
            <w:hideMark/>
          </w:tcPr>
          <w:p w14:paraId="0C11F17D"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0.4377</w:t>
            </w:r>
          </w:p>
        </w:tc>
        <w:tc>
          <w:tcPr>
            <w:tcW w:w="960" w:type="dxa"/>
            <w:tcBorders>
              <w:top w:val="nil"/>
              <w:left w:val="nil"/>
              <w:bottom w:val="single" w:sz="4" w:space="0" w:color="auto"/>
              <w:right w:val="single" w:sz="4" w:space="0" w:color="auto"/>
            </w:tcBorders>
            <w:shd w:val="clear" w:color="auto" w:fill="auto"/>
            <w:noWrap/>
            <w:vAlign w:val="bottom"/>
            <w:hideMark/>
          </w:tcPr>
          <w:p w14:paraId="276A11FE"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0.2302</w:t>
            </w:r>
          </w:p>
        </w:tc>
      </w:tr>
      <w:tr w:rsidR="006053B7" w:rsidRPr="00664151" w14:paraId="204AA8D2"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82EED9"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7-Day</w:t>
            </w:r>
          </w:p>
        </w:tc>
        <w:tc>
          <w:tcPr>
            <w:tcW w:w="3300" w:type="dxa"/>
            <w:tcBorders>
              <w:top w:val="nil"/>
              <w:left w:val="nil"/>
              <w:bottom w:val="single" w:sz="4" w:space="0" w:color="auto"/>
              <w:right w:val="single" w:sz="4" w:space="0" w:color="auto"/>
            </w:tcBorders>
            <w:shd w:val="clear" w:color="auto" w:fill="auto"/>
            <w:noWrap/>
            <w:vAlign w:val="bottom"/>
            <w:hideMark/>
          </w:tcPr>
          <w:p w14:paraId="7511EAD9"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VADER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4B6B75F3"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7498D380"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0.512</w:t>
            </w:r>
          </w:p>
        </w:tc>
        <w:tc>
          <w:tcPr>
            <w:tcW w:w="960" w:type="dxa"/>
            <w:tcBorders>
              <w:top w:val="nil"/>
              <w:left w:val="nil"/>
              <w:bottom w:val="single" w:sz="4" w:space="0" w:color="auto"/>
              <w:right w:val="single" w:sz="4" w:space="0" w:color="auto"/>
            </w:tcBorders>
            <w:shd w:val="clear" w:color="auto" w:fill="auto"/>
            <w:noWrap/>
            <w:vAlign w:val="bottom"/>
            <w:hideMark/>
          </w:tcPr>
          <w:p w14:paraId="25F6C8BE"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0.5297</w:t>
            </w:r>
          </w:p>
        </w:tc>
        <w:tc>
          <w:tcPr>
            <w:tcW w:w="960" w:type="dxa"/>
            <w:tcBorders>
              <w:top w:val="nil"/>
              <w:left w:val="nil"/>
              <w:bottom w:val="single" w:sz="4" w:space="0" w:color="auto"/>
              <w:right w:val="single" w:sz="4" w:space="0" w:color="auto"/>
            </w:tcBorders>
            <w:shd w:val="clear" w:color="auto" w:fill="auto"/>
            <w:noWrap/>
            <w:vAlign w:val="bottom"/>
            <w:hideMark/>
          </w:tcPr>
          <w:p w14:paraId="077FE297"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0.4379</w:t>
            </w:r>
          </w:p>
        </w:tc>
        <w:tc>
          <w:tcPr>
            <w:tcW w:w="960" w:type="dxa"/>
            <w:tcBorders>
              <w:top w:val="nil"/>
              <w:left w:val="nil"/>
              <w:bottom w:val="single" w:sz="4" w:space="0" w:color="auto"/>
              <w:right w:val="single" w:sz="4" w:space="0" w:color="auto"/>
            </w:tcBorders>
            <w:shd w:val="clear" w:color="auto" w:fill="auto"/>
            <w:noWrap/>
            <w:vAlign w:val="bottom"/>
            <w:hideMark/>
          </w:tcPr>
          <w:p w14:paraId="50246BDC"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0.46</w:t>
            </w:r>
          </w:p>
        </w:tc>
      </w:tr>
      <w:tr w:rsidR="006053B7" w:rsidRPr="00664151" w14:paraId="04E29367"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3B4838"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7-Day</w:t>
            </w:r>
          </w:p>
        </w:tc>
        <w:tc>
          <w:tcPr>
            <w:tcW w:w="3300" w:type="dxa"/>
            <w:tcBorders>
              <w:top w:val="nil"/>
              <w:left w:val="nil"/>
              <w:bottom w:val="single" w:sz="4" w:space="0" w:color="auto"/>
              <w:right w:val="single" w:sz="4" w:space="0" w:color="auto"/>
            </w:tcBorders>
            <w:shd w:val="clear" w:color="auto" w:fill="auto"/>
            <w:noWrap/>
            <w:vAlign w:val="bottom"/>
            <w:hideMark/>
          </w:tcPr>
          <w:p w14:paraId="5C4E7491"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Word2Vec CBOW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48DAD1FD"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0DB6C5A8"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0.5077</w:t>
            </w:r>
          </w:p>
        </w:tc>
        <w:tc>
          <w:tcPr>
            <w:tcW w:w="960" w:type="dxa"/>
            <w:tcBorders>
              <w:top w:val="nil"/>
              <w:left w:val="nil"/>
              <w:bottom w:val="single" w:sz="4" w:space="0" w:color="auto"/>
              <w:right w:val="single" w:sz="4" w:space="0" w:color="auto"/>
            </w:tcBorders>
            <w:shd w:val="clear" w:color="auto" w:fill="auto"/>
            <w:noWrap/>
            <w:vAlign w:val="bottom"/>
            <w:hideMark/>
          </w:tcPr>
          <w:p w14:paraId="37C98357"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0.498</w:t>
            </w:r>
          </w:p>
        </w:tc>
        <w:tc>
          <w:tcPr>
            <w:tcW w:w="960" w:type="dxa"/>
            <w:tcBorders>
              <w:top w:val="nil"/>
              <w:left w:val="nil"/>
              <w:bottom w:val="single" w:sz="4" w:space="0" w:color="auto"/>
              <w:right w:val="single" w:sz="4" w:space="0" w:color="auto"/>
            </w:tcBorders>
            <w:shd w:val="clear" w:color="auto" w:fill="auto"/>
            <w:noWrap/>
            <w:vAlign w:val="bottom"/>
            <w:hideMark/>
          </w:tcPr>
          <w:p w14:paraId="48C07B1E"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0.4172</w:t>
            </w:r>
          </w:p>
        </w:tc>
        <w:tc>
          <w:tcPr>
            <w:tcW w:w="960" w:type="dxa"/>
            <w:tcBorders>
              <w:top w:val="nil"/>
              <w:left w:val="nil"/>
              <w:bottom w:val="single" w:sz="4" w:space="0" w:color="auto"/>
              <w:right w:val="single" w:sz="4" w:space="0" w:color="auto"/>
            </w:tcBorders>
            <w:shd w:val="clear" w:color="auto" w:fill="auto"/>
            <w:noWrap/>
            <w:vAlign w:val="bottom"/>
            <w:hideMark/>
          </w:tcPr>
          <w:p w14:paraId="1B4017ED"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0.3439</w:t>
            </w:r>
          </w:p>
        </w:tc>
      </w:tr>
      <w:tr w:rsidR="006053B7" w:rsidRPr="00664151" w14:paraId="6D3020EE"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3D81A8"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7-Day</w:t>
            </w:r>
          </w:p>
        </w:tc>
        <w:tc>
          <w:tcPr>
            <w:tcW w:w="3300" w:type="dxa"/>
            <w:tcBorders>
              <w:top w:val="nil"/>
              <w:left w:val="nil"/>
              <w:bottom w:val="single" w:sz="4" w:space="0" w:color="auto"/>
              <w:right w:val="single" w:sz="4" w:space="0" w:color="auto"/>
            </w:tcBorders>
            <w:shd w:val="clear" w:color="auto" w:fill="auto"/>
            <w:noWrap/>
            <w:vAlign w:val="bottom"/>
            <w:hideMark/>
          </w:tcPr>
          <w:p w14:paraId="69A3B616"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Word2Vec CBOW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488D62B4"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731075C5"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0.5272</w:t>
            </w:r>
          </w:p>
        </w:tc>
        <w:tc>
          <w:tcPr>
            <w:tcW w:w="960" w:type="dxa"/>
            <w:tcBorders>
              <w:top w:val="nil"/>
              <w:left w:val="nil"/>
              <w:bottom w:val="single" w:sz="4" w:space="0" w:color="auto"/>
              <w:right w:val="single" w:sz="4" w:space="0" w:color="auto"/>
            </w:tcBorders>
            <w:shd w:val="clear" w:color="auto" w:fill="auto"/>
            <w:noWrap/>
            <w:vAlign w:val="bottom"/>
            <w:hideMark/>
          </w:tcPr>
          <w:p w14:paraId="5982F35C"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0.507</w:t>
            </w:r>
          </w:p>
        </w:tc>
        <w:tc>
          <w:tcPr>
            <w:tcW w:w="960" w:type="dxa"/>
            <w:tcBorders>
              <w:top w:val="nil"/>
              <w:left w:val="nil"/>
              <w:bottom w:val="single" w:sz="4" w:space="0" w:color="auto"/>
              <w:right w:val="single" w:sz="4" w:space="0" w:color="auto"/>
            </w:tcBorders>
            <w:shd w:val="clear" w:color="auto" w:fill="auto"/>
            <w:noWrap/>
            <w:vAlign w:val="bottom"/>
            <w:hideMark/>
          </w:tcPr>
          <w:p w14:paraId="0FBF06BD"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0.4352</w:t>
            </w:r>
          </w:p>
        </w:tc>
        <w:tc>
          <w:tcPr>
            <w:tcW w:w="960" w:type="dxa"/>
            <w:tcBorders>
              <w:top w:val="nil"/>
              <w:left w:val="nil"/>
              <w:bottom w:val="single" w:sz="4" w:space="0" w:color="auto"/>
              <w:right w:val="single" w:sz="4" w:space="0" w:color="auto"/>
            </w:tcBorders>
            <w:shd w:val="clear" w:color="auto" w:fill="auto"/>
            <w:noWrap/>
            <w:vAlign w:val="bottom"/>
            <w:hideMark/>
          </w:tcPr>
          <w:p w14:paraId="2E722CDF"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0.3587</w:t>
            </w:r>
          </w:p>
        </w:tc>
      </w:tr>
      <w:tr w:rsidR="006053B7" w:rsidRPr="00664151" w14:paraId="374F17A7"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6C33F5"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7-Day</w:t>
            </w:r>
          </w:p>
        </w:tc>
        <w:tc>
          <w:tcPr>
            <w:tcW w:w="3300" w:type="dxa"/>
            <w:tcBorders>
              <w:top w:val="nil"/>
              <w:left w:val="nil"/>
              <w:bottom w:val="single" w:sz="4" w:space="0" w:color="auto"/>
              <w:right w:val="single" w:sz="4" w:space="0" w:color="auto"/>
            </w:tcBorders>
            <w:shd w:val="clear" w:color="auto" w:fill="auto"/>
            <w:noWrap/>
            <w:vAlign w:val="bottom"/>
            <w:hideMark/>
          </w:tcPr>
          <w:p w14:paraId="5412349D"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Word2Vec Skip-Gram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5979597A"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1F6A937C"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w:t>
            </w:r>
          </w:p>
        </w:tc>
        <w:tc>
          <w:tcPr>
            <w:tcW w:w="960" w:type="dxa"/>
            <w:tcBorders>
              <w:top w:val="nil"/>
              <w:left w:val="nil"/>
              <w:bottom w:val="single" w:sz="4" w:space="0" w:color="auto"/>
              <w:right w:val="single" w:sz="4" w:space="0" w:color="auto"/>
            </w:tcBorders>
            <w:shd w:val="clear" w:color="auto" w:fill="auto"/>
            <w:noWrap/>
            <w:vAlign w:val="bottom"/>
            <w:hideMark/>
          </w:tcPr>
          <w:p w14:paraId="56A8C0AE"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0.5049</w:t>
            </w:r>
          </w:p>
        </w:tc>
        <w:tc>
          <w:tcPr>
            <w:tcW w:w="960" w:type="dxa"/>
            <w:tcBorders>
              <w:top w:val="nil"/>
              <w:left w:val="nil"/>
              <w:bottom w:val="single" w:sz="4" w:space="0" w:color="auto"/>
              <w:right w:val="single" w:sz="4" w:space="0" w:color="auto"/>
            </w:tcBorders>
            <w:shd w:val="clear" w:color="auto" w:fill="auto"/>
            <w:noWrap/>
            <w:vAlign w:val="bottom"/>
            <w:hideMark/>
          </w:tcPr>
          <w:p w14:paraId="22F4BBBD"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0.42</w:t>
            </w:r>
          </w:p>
        </w:tc>
        <w:tc>
          <w:tcPr>
            <w:tcW w:w="960" w:type="dxa"/>
            <w:tcBorders>
              <w:top w:val="nil"/>
              <w:left w:val="nil"/>
              <w:bottom w:val="single" w:sz="4" w:space="0" w:color="auto"/>
              <w:right w:val="single" w:sz="4" w:space="0" w:color="auto"/>
            </w:tcBorders>
            <w:shd w:val="clear" w:color="auto" w:fill="auto"/>
            <w:noWrap/>
            <w:vAlign w:val="bottom"/>
            <w:hideMark/>
          </w:tcPr>
          <w:p w14:paraId="21D3040C"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0.3412</w:t>
            </w:r>
          </w:p>
        </w:tc>
      </w:tr>
      <w:tr w:rsidR="006053B7" w:rsidRPr="00664151" w14:paraId="49B00447" w14:textId="77777777" w:rsidTr="00881B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B2C98"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7-Day</w:t>
            </w:r>
          </w:p>
        </w:tc>
        <w:tc>
          <w:tcPr>
            <w:tcW w:w="3300" w:type="dxa"/>
            <w:tcBorders>
              <w:top w:val="nil"/>
              <w:left w:val="nil"/>
              <w:bottom w:val="single" w:sz="4" w:space="0" w:color="auto"/>
              <w:right w:val="single" w:sz="4" w:space="0" w:color="auto"/>
            </w:tcBorders>
            <w:shd w:val="clear" w:color="auto" w:fill="auto"/>
            <w:noWrap/>
            <w:vAlign w:val="bottom"/>
            <w:hideMark/>
          </w:tcPr>
          <w:p w14:paraId="0EFAB5A3"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 xml:space="preserve">Word2Vec Skip-Gram + </w:t>
            </w:r>
            <w:proofErr w:type="spellStart"/>
            <w:r w:rsidRPr="00664151">
              <w:rPr>
                <w:rFonts w:ascii="Times New Roman" w:eastAsia="Times New Roman" w:hAnsi="Times New Roman" w:cs="Times New Roman"/>
                <w:color w:val="000000"/>
                <w:sz w:val="18"/>
                <w:szCs w:val="18"/>
                <w:lang w:eastAsia="zh-CN"/>
              </w:rPr>
              <w:t>Technicals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4316EFC7" w14:textId="77777777" w:rsidR="006053B7" w:rsidRPr="00664151" w:rsidRDefault="006053B7" w:rsidP="00881B7A">
            <w:pPr>
              <w:spacing w:after="0" w:line="240" w:lineRule="auto"/>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61F97CA8"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0.5166</w:t>
            </w:r>
          </w:p>
        </w:tc>
        <w:tc>
          <w:tcPr>
            <w:tcW w:w="960" w:type="dxa"/>
            <w:tcBorders>
              <w:top w:val="nil"/>
              <w:left w:val="nil"/>
              <w:bottom w:val="single" w:sz="4" w:space="0" w:color="auto"/>
              <w:right w:val="single" w:sz="4" w:space="0" w:color="auto"/>
            </w:tcBorders>
            <w:shd w:val="clear" w:color="auto" w:fill="auto"/>
            <w:noWrap/>
            <w:vAlign w:val="bottom"/>
            <w:hideMark/>
          </w:tcPr>
          <w:p w14:paraId="3B30314B"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0.5237</w:t>
            </w:r>
          </w:p>
        </w:tc>
        <w:tc>
          <w:tcPr>
            <w:tcW w:w="960" w:type="dxa"/>
            <w:tcBorders>
              <w:top w:val="nil"/>
              <w:left w:val="nil"/>
              <w:bottom w:val="single" w:sz="4" w:space="0" w:color="auto"/>
              <w:right w:val="single" w:sz="4" w:space="0" w:color="auto"/>
            </w:tcBorders>
            <w:shd w:val="clear" w:color="auto" w:fill="auto"/>
            <w:noWrap/>
            <w:vAlign w:val="bottom"/>
            <w:hideMark/>
          </w:tcPr>
          <w:p w14:paraId="42DFD22D"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0.4284</w:t>
            </w:r>
          </w:p>
        </w:tc>
        <w:tc>
          <w:tcPr>
            <w:tcW w:w="960" w:type="dxa"/>
            <w:tcBorders>
              <w:top w:val="nil"/>
              <w:left w:val="nil"/>
              <w:bottom w:val="single" w:sz="4" w:space="0" w:color="auto"/>
              <w:right w:val="single" w:sz="4" w:space="0" w:color="auto"/>
            </w:tcBorders>
            <w:shd w:val="clear" w:color="auto" w:fill="auto"/>
            <w:noWrap/>
            <w:vAlign w:val="bottom"/>
            <w:hideMark/>
          </w:tcPr>
          <w:p w14:paraId="1F8EF093" w14:textId="77777777" w:rsidR="006053B7" w:rsidRPr="00664151" w:rsidRDefault="006053B7" w:rsidP="00881B7A">
            <w:pPr>
              <w:spacing w:after="0" w:line="240" w:lineRule="auto"/>
              <w:jc w:val="right"/>
              <w:rPr>
                <w:rFonts w:ascii="Times New Roman" w:eastAsia="Times New Roman" w:hAnsi="Times New Roman" w:cs="Times New Roman"/>
                <w:color w:val="000000"/>
                <w:sz w:val="18"/>
                <w:szCs w:val="18"/>
                <w:lang w:eastAsia="zh-CN"/>
              </w:rPr>
            </w:pPr>
            <w:r w:rsidRPr="00664151">
              <w:rPr>
                <w:rFonts w:ascii="Times New Roman" w:eastAsia="Times New Roman" w:hAnsi="Times New Roman" w:cs="Times New Roman"/>
                <w:color w:val="000000"/>
                <w:sz w:val="18"/>
                <w:szCs w:val="18"/>
                <w:lang w:eastAsia="zh-CN"/>
              </w:rPr>
              <w:t>0.3329</w:t>
            </w:r>
          </w:p>
        </w:tc>
      </w:tr>
    </w:tbl>
    <w:p w14:paraId="6544557E" w14:textId="77777777" w:rsidR="006053B7" w:rsidRDefault="006053B7" w:rsidP="00664151">
      <w:pPr>
        <w:pStyle w:val="ACLTextFirstLine"/>
        <w:ind w:firstLine="0"/>
        <w:rPr>
          <w:rFonts w:eastAsia="PMingLiU"/>
          <w:lang w:eastAsia="zh-TW"/>
        </w:rPr>
      </w:pPr>
    </w:p>
    <w:p w14:paraId="0CDD78D0" w14:textId="12DF1E8B" w:rsidR="006053B7" w:rsidRPr="006053B7" w:rsidRDefault="006053B7" w:rsidP="00664151">
      <w:pPr>
        <w:pStyle w:val="ACLTextFirstLine"/>
        <w:ind w:firstLine="0"/>
        <w:rPr>
          <w:rFonts w:eastAsia="PMingLiU"/>
          <w:b/>
          <w:bCs/>
          <w:lang w:eastAsia="zh-TW"/>
        </w:rPr>
      </w:pPr>
      <w:r w:rsidRPr="006053B7">
        <w:rPr>
          <w:rFonts w:eastAsia="PMingLiU"/>
          <w:b/>
          <w:bCs/>
          <w:lang w:eastAsia="zh-TW"/>
        </w:rPr>
        <w:t>Appendix 2: Best performing model for different horizon</w:t>
      </w:r>
    </w:p>
    <w:tbl>
      <w:tblPr>
        <w:tblW w:w="10144" w:type="dxa"/>
        <w:tblLook w:val="04A0" w:firstRow="1" w:lastRow="0" w:firstColumn="1" w:lastColumn="0" w:noHBand="0" w:noVBand="1"/>
      </w:tblPr>
      <w:tblGrid>
        <w:gridCol w:w="1039"/>
        <w:gridCol w:w="2607"/>
        <w:gridCol w:w="1862"/>
        <w:gridCol w:w="1660"/>
        <w:gridCol w:w="2976"/>
      </w:tblGrid>
      <w:tr w:rsidR="003F6453" w:rsidRPr="00E76B31" w14:paraId="5B8FE388" w14:textId="77777777" w:rsidTr="003F6453">
        <w:trPr>
          <w:trHeight w:val="245"/>
        </w:trPr>
        <w:tc>
          <w:tcPr>
            <w:tcW w:w="1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322D20" w14:textId="77777777" w:rsidR="003F6453" w:rsidRPr="007B5A2F" w:rsidRDefault="003F6453" w:rsidP="00881B7A">
            <w:pPr>
              <w:spacing w:after="0" w:line="240" w:lineRule="auto"/>
              <w:jc w:val="center"/>
              <w:rPr>
                <w:rFonts w:ascii="Times New Roman" w:eastAsia="Times New Roman" w:hAnsi="Times New Roman" w:cs="Times New Roman"/>
                <w:b/>
                <w:bCs/>
                <w:color w:val="000000"/>
                <w:sz w:val="18"/>
                <w:szCs w:val="18"/>
                <w:lang w:eastAsia="zh-CN"/>
              </w:rPr>
            </w:pPr>
            <w:r w:rsidRPr="007B5A2F">
              <w:rPr>
                <w:rFonts w:ascii="Times New Roman" w:eastAsia="Times New Roman" w:hAnsi="Times New Roman" w:cs="Times New Roman"/>
                <w:b/>
                <w:bCs/>
                <w:color w:val="000000"/>
                <w:sz w:val="18"/>
                <w:szCs w:val="18"/>
                <w:lang w:eastAsia="zh-CN"/>
              </w:rPr>
              <w:t>Horizon</w:t>
            </w:r>
          </w:p>
        </w:tc>
        <w:tc>
          <w:tcPr>
            <w:tcW w:w="2607" w:type="dxa"/>
            <w:tcBorders>
              <w:top w:val="single" w:sz="4" w:space="0" w:color="auto"/>
              <w:left w:val="nil"/>
              <w:bottom w:val="single" w:sz="4" w:space="0" w:color="auto"/>
              <w:right w:val="single" w:sz="4" w:space="0" w:color="auto"/>
            </w:tcBorders>
            <w:shd w:val="clear" w:color="auto" w:fill="auto"/>
            <w:vAlign w:val="center"/>
            <w:hideMark/>
          </w:tcPr>
          <w:p w14:paraId="74FA05F4" w14:textId="77777777" w:rsidR="003F6453" w:rsidRPr="007B5A2F" w:rsidRDefault="003F6453" w:rsidP="00881B7A">
            <w:pPr>
              <w:spacing w:after="0" w:line="240" w:lineRule="auto"/>
              <w:jc w:val="center"/>
              <w:rPr>
                <w:rFonts w:ascii="Times New Roman" w:eastAsia="Times New Roman" w:hAnsi="Times New Roman" w:cs="Times New Roman"/>
                <w:b/>
                <w:bCs/>
                <w:color w:val="000000"/>
                <w:sz w:val="18"/>
                <w:szCs w:val="18"/>
                <w:lang w:eastAsia="zh-CN"/>
              </w:rPr>
            </w:pPr>
            <w:r w:rsidRPr="007B5A2F">
              <w:rPr>
                <w:rFonts w:ascii="Times New Roman" w:eastAsia="Times New Roman" w:hAnsi="Times New Roman" w:cs="Times New Roman"/>
                <w:b/>
                <w:bCs/>
                <w:color w:val="000000"/>
                <w:sz w:val="18"/>
                <w:szCs w:val="18"/>
                <w:lang w:eastAsia="zh-CN"/>
              </w:rPr>
              <w:t>Best Model</w:t>
            </w:r>
          </w:p>
        </w:tc>
        <w:tc>
          <w:tcPr>
            <w:tcW w:w="1862" w:type="dxa"/>
            <w:tcBorders>
              <w:top w:val="single" w:sz="4" w:space="0" w:color="auto"/>
              <w:left w:val="nil"/>
              <w:bottom w:val="single" w:sz="4" w:space="0" w:color="auto"/>
              <w:right w:val="single" w:sz="4" w:space="0" w:color="auto"/>
            </w:tcBorders>
            <w:shd w:val="clear" w:color="auto" w:fill="auto"/>
            <w:vAlign w:val="center"/>
            <w:hideMark/>
          </w:tcPr>
          <w:p w14:paraId="36C35FF8" w14:textId="77777777" w:rsidR="003F6453" w:rsidRPr="007B5A2F" w:rsidRDefault="003F6453" w:rsidP="00881B7A">
            <w:pPr>
              <w:spacing w:after="0" w:line="240" w:lineRule="auto"/>
              <w:jc w:val="center"/>
              <w:rPr>
                <w:rFonts w:ascii="Times New Roman" w:eastAsia="Times New Roman" w:hAnsi="Times New Roman" w:cs="Times New Roman"/>
                <w:b/>
                <w:bCs/>
                <w:color w:val="000000"/>
                <w:sz w:val="18"/>
                <w:szCs w:val="18"/>
                <w:lang w:eastAsia="zh-CN"/>
              </w:rPr>
            </w:pPr>
            <w:r w:rsidRPr="007B5A2F">
              <w:rPr>
                <w:rFonts w:ascii="Times New Roman" w:eastAsia="Times New Roman" w:hAnsi="Times New Roman" w:cs="Times New Roman"/>
                <w:b/>
                <w:bCs/>
                <w:color w:val="000000"/>
                <w:sz w:val="18"/>
                <w:szCs w:val="18"/>
                <w:lang w:eastAsia="zh-CN"/>
              </w:rPr>
              <w:t>Best Accuracy (%)</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0459087" w14:textId="77777777" w:rsidR="003F6453" w:rsidRPr="007B5A2F" w:rsidRDefault="003F6453" w:rsidP="00881B7A">
            <w:pPr>
              <w:spacing w:after="0" w:line="240" w:lineRule="auto"/>
              <w:jc w:val="center"/>
              <w:rPr>
                <w:rFonts w:ascii="Times New Roman" w:eastAsia="Times New Roman" w:hAnsi="Times New Roman" w:cs="Times New Roman"/>
                <w:b/>
                <w:bCs/>
                <w:color w:val="000000"/>
                <w:sz w:val="18"/>
                <w:szCs w:val="18"/>
                <w:lang w:eastAsia="zh-CN"/>
              </w:rPr>
            </w:pPr>
            <w:r w:rsidRPr="007B5A2F">
              <w:rPr>
                <w:rFonts w:ascii="Times New Roman" w:eastAsia="Times New Roman" w:hAnsi="Times New Roman" w:cs="Times New Roman"/>
                <w:b/>
                <w:bCs/>
                <w:color w:val="000000"/>
                <w:sz w:val="18"/>
                <w:szCs w:val="18"/>
                <w:lang w:eastAsia="zh-CN"/>
              </w:rPr>
              <w:t>Best ROC-AUC</w:t>
            </w: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07C63FF2" w14:textId="77777777" w:rsidR="003F6453" w:rsidRPr="007B5A2F" w:rsidRDefault="003F6453" w:rsidP="00881B7A">
            <w:pPr>
              <w:spacing w:after="0" w:line="240" w:lineRule="auto"/>
              <w:jc w:val="center"/>
              <w:rPr>
                <w:rFonts w:ascii="Times New Roman" w:eastAsia="Times New Roman" w:hAnsi="Times New Roman" w:cs="Times New Roman"/>
                <w:b/>
                <w:bCs/>
                <w:color w:val="000000"/>
                <w:sz w:val="18"/>
                <w:szCs w:val="18"/>
                <w:lang w:eastAsia="zh-CN"/>
              </w:rPr>
            </w:pPr>
            <w:r w:rsidRPr="007B5A2F">
              <w:rPr>
                <w:rFonts w:ascii="Times New Roman" w:eastAsia="Times New Roman" w:hAnsi="Times New Roman" w:cs="Times New Roman"/>
                <w:b/>
                <w:bCs/>
                <w:color w:val="000000"/>
                <w:sz w:val="18"/>
                <w:szCs w:val="18"/>
                <w:lang w:eastAsia="zh-CN"/>
              </w:rPr>
              <w:t>Best Features</w:t>
            </w:r>
          </w:p>
        </w:tc>
      </w:tr>
      <w:tr w:rsidR="003F6453" w:rsidRPr="00E76B31" w14:paraId="4D5423A3" w14:textId="77777777" w:rsidTr="003F6453">
        <w:trPr>
          <w:trHeight w:val="245"/>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3A18BE9A" w14:textId="77777777" w:rsidR="003F6453" w:rsidRPr="007B5A2F" w:rsidRDefault="003F6453" w:rsidP="00881B7A">
            <w:pPr>
              <w:spacing w:after="0" w:line="240" w:lineRule="auto"/>
              <w:jc w:val="center"/>
              <w:rPr>
                <w:rFonts w:ascii="Times New Roman" w:eastAsia="Times New Roman" w:hAnsi="Times New Roman" w:cs="Times New Roman"/>
                <w:b/>
                <w:bCs/>
                <w:color w:val="000000"/>
                <w:sz w:val="18"/>
                <w:szCs w:val="18"/>
                <w:lang w:eastAsia="zh-CN"/>
              </w:rPr>
            </w:pPr>
            <w:r w:rsidRPr="007B5A2F">
              <w:rPr>
                <w:rFonts w:ascii="Times New Roman" w:eastAsia="Times New Roman" w:hAnsi="Times New Roman" w:cs="Times New Roman"/>
                <w:b/>
                <w:bCs/>
                <w:color w:val="000000"/>
                <w:sz w:val="18"/>
                <w:szCs w:val="18"/>
                <w:lang w:eastAsia="zh-CN"/>
              </w:rPr>
              <w:t>1-Day</w:t>
            </w:r>
          </w:p>
        </w:tc>
        <w:tc>
          <w:tcPr>
            <w:tcW w:w="2607" w:type="dxa"/>
            <w:tcBorders>
              <w:top w:val="nil"/>
              <w:left w:val="nil"/>
              <w:bottom w:val="single" w:sz="4" w:space="0" w:color="auto"/>
              <w:right w:val="single" w:sz="4" w:space="0" w:color="auto"/>
            </w:tcBorders>
            <w:shd w:val="clear" w:color="auto" w:fill="auto"/>
            <w:vAlign w:val="center"/>
            <w:hideMark/>
          </w:tcPr>
          <w:p w14:paraId="6254DB35" w14:textId="77777777" w:rsidR="003F6453" w:rsidRPr="007B5A2F" w:rsidRDefault="003F6453" w:rsidP="00881B7A">
            <w:pPr>
              <w:spacing w:after="0" w:line="240" w:lineRule="auto"/>
              <w:jc w:val="center"/>
              <w:rPr>
                <w:rFonts w:ascii="Times New Roman" w:eastAsia="Times New Roman" w:hAnsi="Times New Roman" w:cs="Times New Roman"/>
                <w:color w:val="000000"/>
                <w:sz w:val="18"/>
                <w:szCs w:val="18"/>
                <w:lang w:eastAsia="zh-CN"/>
              </w:rPr>
            </w:pPr>
            <w:r w:rsidRPr="007B5A2F">
              <w:rPr>
                <w:rFonts w:ascii="Times New Roman" w:eastAsia="Times New Roman" w:hAnsi="Times New Roman" w:cs="Times New Roman"/>
                <w:color w:val="000000"/>
                <w:sz w:val="18"/>
                <w:szCs w:val="18"/>
                <w:lang w:eastAsia="zh-CN"/>
              </w:rPr>
              <w:t>LSTM</w:t>
            </w:r>
          </w:p>
        </w:tc>
        <w:tc>
          <w:tcPr>
            <w:tcW w:w="1862" w:type="dxa"/>
            <w:tcBorders>
              <w:top w:val="nil"/>
              <w:left w:val="nil"/>
              <w:bottom w:val="single" w:sz="4" w:space="0" w:color="auto"/>
              <w:right w:val="single" w:sz="4" w:space="0" w:color="auto"/>
            </w:tcBorders>
            <w:shd w:val="clear" w:color="auto" w:fill="auto"/>
            <w:vAlign w:val="center"/>
            <w:hideMark/>
          </w:tcPr>
          <w:p w14:paraId="6C6A621C" w14:textId="77777777" w:rsidR="003F6453" w:rsidRPr="007B5A2F" w:rsidRDefault="003F6453" w:rsidP="00881B7A">
            <w:pPr>
              <w:spacing w:after="0" w:line="240" w:lineRule="auto"/>
              <w:jc w:val="center"/>
              <w:rPr>
                <w:rFonts w:ascii="Times New Roman" w:eastAsia="Times New Roman" w:hAnsi="Times New Roman" w:cs="Times New Roman"/>
                <w:b/>
                <w:bCs/>
                <w:color w:val="000000"/>
                <w:sz w:val="18"/>
                <w:szCs w:val="18"/>
                <w:lang w:eastAsia="zh-CN"/>
              </w:rPr>
            </w:pPr>
            <w:r w:rsidRPr="007B5A2F">
              <w:rPr>
                <w:rFonts w:ascii="Times New Roman" w:eastAsia="Times New Roman" w:hAnsi="Times New Roman" w:cs="Times New Roman"/>
                <w:b/>
                <w:bCs/>
                <w:color w:val="000000"/>
                <w:sz w:val="18"/>
                <w:szCs w:val="18"/>
                <w:lang w:eastAsia="zh-CN"/>
              </w:rPr>
              <w:t>52.52%</w:t>
            </w:r>
          </w:p>
        </w:tc>
        <w:tc>
          <w:tcPr>
            <w:tcW w:w="1660" w:type="dxa"/>
            <w:tcBorders>
              <w:top w:val="nil"/>
              <w:left w:val="nil"/>
              <w:bottom w:val="single" w:sz="4" w:space="0" w:color="auto"/>
              <w:right w:val="single" w:sz="4" w:space="0" w:color="auto"/>
            </w:tcBorders>
            <w:shd w:val="clear" w:color="auto" w:fill="auto"/>
            <w:vAlign w:val="center"/>
            <w:hideMark/>
          </w:tcPr>
          <w:p w14:paraId="4842AE8D" w14:textId="77777777" w:rsidR="003F6453" w:rsidRPr="007B5A2F" w:rsidRDefault="003F6453" w:rsidP="00881B7A">
            <w:pPr>
              <w:spacing w:after="0" w:line="240" w:lineRule="auto"/>
              <w:jc w:val="center"/>
              <w:rPr>
                <w:rFonts w:ascii="Times New Roman" w:eastAsia="Times New Roman" w:hAnsi="Times New Roman" w:cs="Times New Roman"/>
                <w:color w:val="000000"/>
                <w:sz w:val="18"/>
                <w:szCs w:val="18"/>
                <w:lang w:eastAsia="zh-CN"/>
              </w:rPr>
            </w:pPr>
            <w:r w:rsidRPr="007B5A2F">
              <w:rPr>
                <w:rFonts w:ascii="Times New Roman" w:eastAsia="Times New Roman" w:hAnsi="Times New Roman" w:cs="Times New Roman"/>
                <w:color w:val="000000"/>
                <w:sz w:val="18"/>
                <w:szCs w:val="18"/>
                <w:lang w:eastAsia="zh-CN"/>
              </w:rPr>
              <w:t>0.4925</w:t>
            </w:r>
          </w:p>
        </w:tc>
        <w:tc>
          <w:tcPr>
            <w:tcW w:w="2976" w:type="dxa"/>
            <w:tcBorders>
              <w:top w:val="nil"/>
              <w:left w:val="nil"/>
              <w:bottom w:val="single" w:sz="4" w:space="0" w:color="auto"/>
              <w:right w:val="single" w:sz="4" w:space="0" w:color="auto"/>
            </w:tcBorders>
            <w:shd w:val="clear" w:color="auto" w:fill="auto"/>
            <w:vAlign w:val="center"/>
            <w:hideMark/>
          </w:tcPr>
          <w:p w14:paraId="412F4418" w14:textId="77777777" w:rsidR="003F6453" w:rsidRPr="007B5A2F" w:rsidRDefault="003F6453" w:rsidP="00881B7A">
            <w:pPr>
              <w:spacing w:after="0" w:line="240" w:lineRule="auto"/>
              <w:jc w:val="center"/>
              <w:rPr>
                <w:rFonts w:ascii="Times New Roman" w:eastAsia="Times New Roman" w:hAnsi="Times New Roman" w:cs="Times New Roman"/>
                <w:color w:val="000000"/>
                <w:sz w:val="18"/>
                <w:szCs w:val="18"/>
                <w:lang w:eastAsia="zh-CN"/>
              </w:rPr>
            </w:pPr>
            <w:r w:rsidRPr="007B5A2F">
              <w:rPr>
                <w:rFonts w:ascii="Times New Roman" w:eastAsia="Times New Roman" w:hAnsi="Times New Roman" w:cs="Times New Roman"/>
                <w:color w:val="000000"/>
                <w:sz w:val="18"/>
                <w:szCs w:val="18"/>
                <w:lang w:eastAsia="zh-CN"/>
              </w:rPr>
              <w:t>RSI, Bollinger Bands, MACD</w:t>
            </w:r>
          </w:p>
        </w:tc>
      </w:tr>
      <w:tr w:rsidR="003F6453" w:rsidRPr="00E76B31" w14:paraId="42C72014" w14:textId="77777777" w:rsidTr="003F6453">
        <w:trPr>
          <w:trHeight w:val="245"/>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2FE7F2AB" w14:textId="77777777" w:rsidR="003F6453" w:rsidRPr="007B5A2F" w:rsidRDefault="003F6453" w:rsidP="00881B7A">
            <w:pPr>
              <w:spacing w:after="0" w:line="240" w:lineRule="auto"/>
              <w:jc w:val="center"/>
              <w:rPr>
                <w:rFonts w:ascii="Times New Roman" w:eastAsia="Times New Roman" w:hAnsi="Times New Roman" w:cs="Times New Roman"/>
                <w:b/>
                <w:bCs/>
                <w:color w:val="000000"/>
                <w:sz w:val="18"/>
                <w:szCs w:val="18"/>
                <w:lang w:eastAsia="zh-CN"/>
              </w:rPr>
            </w:pPr>
            <w:r w:rsidRPr="007B5A2F">
              <w:rPr>
                <w:rFonts w:ascii="Times New Roman" w:eastAsia="Times New Roman" w:hAnsi="Times New Roman" w:cs="Times New Roman"/>
                <w:b/>
                <w:bCs/>
                <w:color w:val="000000"/>
                <w:sz w:val="18"/>
                <w:szCs w:val="18"/>
                <w:lang w:eastAsia="zh-CN"/>
              </w:rPr>
              <w:t>3-Day</w:t>
            </w:r>
          </w:p>
        </w:tc>
        <w:tc>
          <w:tcPr>
            <w:tcW w:w="2607" w:type="dxa"/>
            <w:tcBorders>
              <w:top w:val="nil"/>
              <w:left w:val="nil"/>
              <w:bottom w:val="single" w:sz="4" w:space="0" w:color="auto"/>
              <w:right w:val="single" w:sz="4" w:space="0" w:color="auto"/>
            </w:tcBorders>
            <w:shd w:val="clear" w:color="auto" w:fill="auto"/>
            <w:vAlign w:val="center"/>
            <w:hideMark/>
          </w:tcPr>
          <w:p w14:paraId="7055446A" w14:textId="77777777" w:rsidR="003F6453" w:rsidRPr="007B5A2F" w:rsidRDefault="003F6453" w:rsidP="00881B7A">
            <w:pPr>
              <w:spacing w:after="0" w:line="240" w:lineRule="auto"/>
              <w:jc w:val="center"/>
              <w:rPr>
                <w:rFonts w:ascii="Times New Roman" w:eastAsia="Times New Roman" w:hAnsi="Times New Roman" w:cs="Times New Roman"/>
                <w:color w:val="000000"/>
                <w:sz w:val="18"/>
                <w:szCs w:val="18"/>
                <w:lang w:eastAsia="zh-CN"/>
              </w:rPr>
            </w:pPr>
            <w:r w:rsidRPr="007B5A2F">
              <w:rPr>
                <w:rFonts w:ascii="Times New Roman" w:eastAsia="Times New Roman" w:hAnsi="Times New Roman" w:cs="Times New Roman"/>
                <w:color w:val="000000"/>
                <w:sz w:val="18"/>
                <w:szCs w:val="18"/>
                <w:lang w:eastAsia="zh-CN"/>
              </w:rPr>
              <w:t>LSTM</w:t>
            </w:r>
          </w:p>
        </w:tc>
        <w:tc>
          <w:tcPr>
            <w:tcW w:w="1862" w:type="dxa"/>
            <w:tcBorders>
              <w:top w:val="nil"/>
              <w:left w:val="nil"/>
              <w:bottom w:val="single" w:sz="4" w:space="0" w:color="auto"/>
              <w:right w:val="single" w:sz="4" w:space="0" w:color="auto"/>
            </w:tcBorders>
            <w:shd w:val="clear" w:color="auto" w:fill="auto"/>
            <w:vAlign w:val="center"/>
            <w:hideMark/>
          </w:tcPr>
          <w:p w14:paraId="122E7C7D" w14:textId="77777777" w:rsidR="003F6453" w:rsidRPr="007B5A2F" w:rsidRDefault="003F6453" w:rsidP="00881B7A">
            <w:pPr>
              <w:spacing w:after="0" w:line="240" w:lineRule="auto"/>
              <w:jc w:val="center"/>
              <w:rPr>
                <w:rFonts w:ascii="Times New Roman" w:eastAsia="Times New Roman" w:hAnsi="Times New Roman" w:cs="Times New Roman"/>
                <w:b/>
                <w:bCs/>
                <w:color w:val="000000"/>
                <w:sz w:val="18"/>
                <w:szCs w:val="18"/>
                <w:lang w:eastAsia="zh-CN"/>
              </w:rPr>
            </w:pPr>
            <w:r w:rsidRPr="007B5A2F">
              <w:rPr>
                <w:rFonts w:ascii="Times New Roman" w:eastAsia="Times New Roman" w:hAnsi="Times New Roman" w:cs="Times New Roman"/>
                <w:b/>
                <w:bCs/>
                <w:color w:val="000000"/>
                <w:sz w:val="18"/>
                <w:szCs w:val="18"/>
                <w:lang w:eastAsia="zh-CN"/>
              </w:rPr>
              <w:t>53.77%</w:t>
            </w:r>
          </w:p>
        </w:tc>
        <w:tc>
          <w:tcPr>
            <w:tcW w:w="1660" w:type="dxa"/>
            <w:tcBorders>
              <w:top w:val="nil"/>
              <w:left w:val="nil"/>
              <w:bottom w:val="single" w:sz="4" w:space="0" w:color="auto"/>
              <w:right w:val="single" w:sz="4" w:space="0" w:color="auto"/>
            </w:tcBorders>
            <w:shd w:val="clear" w:color="auto" w:fill="auto"/>
            <w:vAlign w:val="center"/>
            <w:hideMark/>
          </w:tcPr>
          <w:p w14:paraId="1C6A8321" w14:textId="77777777" w:rsidR="003F6453" w:rsidRPr="007B5A2F" w:rsidRDefault="003F6453" w:rsidP="00881B7A">
            <w:pPr>
              <w:spacing w:after="0" w:line="240" w:lineRule="auto"/>
              <w:jc w:val="center"/>
              <w:rPr>
                <w:rFonts w:ascii="Times New Roman" w:eastAsia="Times New Roman" w:hAnsi="Times New Roman" w:cs="Times New Roman"/>
                <w:color w:val="000000"/>
                <w:sz w:val="18"/>
                <w:szCs w:val="18"/>
                <w:lang w:eastAsia="zh-CN"/>
              </w:rPr>
            </w:pPr>
            <w:r w:rsidRPr="007B5A2F">
              <w:rPr>
                <w:rFonts w:ascii="Times New Roman" w:eastAsia="Times New Roman" w:hAnsi="Times New Roman" w:cs="Times New Roman"/>
                <w:color w:val="000000"/>
                <w:sz w:val="18"/>
                <w:szCs w:val="18"/>
                <w:lang w:eastAsia="zh-CN"/>
              </w:rPr>
              <w:t>0.4777</w:t>
            </w:r>
          </w:p>
        </w:tc>
        <w:tc>
          <w:tcPr>
            <w:tcW w:w="2976" w:type="dxa"/>
            <w:tcBorders>
              <w:top w:val="nil"/>
              <w:left w:val="nil"/>
              <w:bottom w:val="single" w:sz="4" w:space="0" w:color="auto"/>
              <w:right w:val="single" w:sz="4" w:space="0" w:color="auto"/>
            </w:tcBorders>
            <w:shd w:val="clear" w:color="auto" w:fill="auto"/>
            <w:vAlign w:val="center"/>
            <w:hideMark/>
          </w:tcPr>
          <w:p w14:paraId="3D3559E9" w14:textId="77777777" w:rsidR="003F6453" w:rsidRPr="007B5A2F" w:rsidRDefault="003F6453" w:rsidP="00881B7A">
            <w:pPr>
              <w:spacing w:after="0" w:line="240" w:lineRule="auto"/>
              <w:jc w:val="center"/>
              <w:rPr>
                <w:rFonts w:ascii="Times New Roman" w:eastAsia="Times New Roman" w:hAnsi="Times New Roman" w:cs="Times New Roman"/>
                <w:color w:val="000000"/>
                <w:sz w:val="18"/>
                <w:szCs w:val="18"/>
                <w:lang w:eastAsia="zh-CN"/>
              </w:rPr>
            </w:pPr>
            <w:r w:rsidRPr="007B5A2F">
              <w:rPr>
                <w:rFonts w:ascii="Times New Roman" w:eastAsia="Times New Roman" w:hAnsi="Times New Roman" w:cs="Times New Roman"/>
                <w:color w:val="000000"/>
                <w:sz w:val="18"/>
                <w:szCs w:val="18"/>
                <w:lang w:eastAsia="zh-CN"/>
              </w:rPr>
              <w:t>RSI, MACD, Bollinger Bands</w:t>
            </w:r>
          </w:p>
        </w:tc>
      </w:tr>
      <w:tr w:rsidR="003F6453" w:rsidRPr="00E76B31" w14:paraId="55D3A326" w14:textId="77777777" w:rsidTr="003F6453">
        <w:trPr>
          <w:trHeight w:val="245"/>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6C267056" w14:textId="77777777" w:rsidR="003F6453" w:rsidRPr="007B5A2F" w:rsidRDefault="003F6453" w:rsidP="00881B7A">
            <w:pPr>
              <w:spacing w:after="0" w:line="240" w:lineRule="auto"/>
              <w:jc w:val="center"/>
              <w:rPr>
                <w:rFonts w:ascii="Times New Roman" w:eastAsia="Times New Roman" w:hAnsi="Times New Roman" w:cs="Times New Roman"/>
                <w:b/>
                <w:bCs/>
                <w:color w:val="000000"/>
                <w:sz w:val="18"/>
                <w:szCs w:val="18"/>
                <w:lang w:eastAsia="zh-CN"/>
              </w:rPr>
            </w:pPr>
            <w:r w:rsidRPr="007B5A2F">
              <w:rPr>
                <w:rFonts w:ascii="Times New Roman" w:eastAsia="Times New Roman" w:hAnsi="Times New Roman" w:cs="Times New Roman"/>
                <w:b/>
                <w:bCs/>
                <w:color w:val="000000"/>
                <w:sz w:val="18"/>
                <w:szCs w:val="18"/>
                <w:lang w:eastAsia="zh-CN"/>
              </w:rPr>
              <w:t>5-Day</w:t>
            </w:r>
          </w:p>
        </w:tc>
        <w:tc>
          <w:tcPr>
            <w:tcW w:w="2607" w:type="dxa"/>
            <w:tcBorders>
              <w:top w:val="nil"/>
              <w:left w:val="nil"/>
              <w:bottom w:val="single" w:sz="4" w:space="0" w:color="auto"/>
              <w:right w:val="single" w:sz="4" w:space="0" w:color="auto"/>
            </w:tcBorders>
            <w:shd w:val="clear" w:color="auto" w:fill="auto"/>
            <w:vAlign w:val="center"/>
            <w:hideMark/>
          </w:tcPr>
          <w:p w14:paraId="19B0819D" w14:textId="77777777" w:rsidR="003F6453" w:rsidRPr="007B5A2F" w:rsidRDefault="003F6453" w:rsidP="00881B7A">
            <w:pPr>
              <w:spacing w:after="0" w:line="240" w:lineRule="auto"/>
              <w:jc w:val="center"/>
              <w:rPr>
                <w:rFonts w:ascii="Times New Roman" w:eastAsia="Times New Roman" w:hAnsi="Times New Roman" w:cs="Times New Roman"/>
                <w:color w:val="000000"/>
                <w:sz w:val="18"/>
                <w:szCs w:val="18"/>
                <w:lang w:eastAsia="zh-CN"/>
              </w:rPr>
            </w:pPr>
            <w:r w:rsidRPr="007B5A2F">
              <w:rPr>
                <w:rFonts w:ascii="Times New Roman" w:eastAsia="Times New Roman" w:hAnsi="Times New Roman" w:cs="Times New Roman"/>
                <w:color w:val="000000"/>
                <w:sz w:val="18"/>
                <w:szCs w:val="18"/>
                <w:lang w:eastAsia="zh-CN"/>
              </w:rPr>
              <w:t>Word2Vec + Random Forest</w:t>
            </w:r>
          </w:p>
        </w:tc>
        <w:tc>
          <w:tcPr>
            <w:tcW w:w="1862" w:type="dxa"/>
            <w:tcBorders>
              <w:top w:val="nil"/>
              <w:left w:val="nil"/>
              <w:bottom w:val="single" w:sz="4" w:space="0" w:color="auto"/>
              <w:right w:val="single" w:sz="4" w:space="0" w:color="auto"/>
            </w:tcBorders>
            <w:shd w:val="clear" w:color="auto" w:fill="auto"/>
            <w:vAlign w:val="center"/>
            <w:hideMark/>
          </w:tcPr>
          <w:p w14:paraId="23692CF1" w14:textId="77777777" w:rsidR="003F6453" w:rsidRPr="007B5A2F" w:rsidRDefault="003F6453" w:rsidP="00881B7A">
            <w:pPr>
              <w:spacing w:after="0" w:line="240" w:lineRule="auto"/>
              <w:jc w:val="center"/>
              <w:rPr>
                <w:rFonts w:ascii="Times New Roman" w:eastAsia="Times New Roman" w:hAnsi="Times New Roman" w:cs="Times New Roman"/>
                <w:b/>
                <w:bCs/>
                <w:color w:val="000000"/>
                <w:sz w:val="18"/>
                <w:szCs w:val="18"/>
                <w:lang w:eastAsia="zh-CN"/>
              </w:rPr>
            </w:pPr>
            <w:r w:rsidRPr="007B5A2F">
              <w:rPr>
                <w:rFonts w:ascii="Times New Roman" w:eastAsia="Times New Roman" w:hAnsi="Times New Roman" w:cs="Times New Roman"/>
                <w:b/>
                <w:bCs/>
                <w:color w:val="000000"/>
                <w:sz w:val="18"/>
                <w:szCs w:val="18"/>
                <w:lang w:eastAsia="zh-CN"/>
              </w:rPr>
              <w:t>53.51%</w:t>
            </w:r>
          </w:p>
        </w:tc>
        <w:tc>
          <w:tcPr>
            <w:tcW w:w="1660" w:type="dxa"/>
            <w:tcBorders>
              <w:top w:val="nil"/>
              <w:left w:val="nil"/>
              <w:bottom w:val="single" w:sz="4" w:space="0" w:color="auto"/>
              <w:right w:val="single" w:sz="4" w:space="0" w:color="auto"/>
            </w:tcBorders>
            <w:shd w:val="clear" w:color="auto" w:fill="auto"/>
            <w:vAlign w:val="center"/>
            <w:hideMark/>
          </w:tcPr>
          <w:p w14:paraId="14EDE947" w14:textId="77777777" w:rsidR="003F6453" w:rsidRPr="007B5A2F" w:rsidRDefault="003F6453" w:rsidP="00881B7A">
            <w:pPr>
              <w:spacing w:after="0" w:line="240" w:lineRule="auto"/>
              <w:jc w:val="center"/>
              <w:rPr>
                <w:rFonts w:ascii="Times New Roman" w:eastAsia="Times New Roman" w:hAnsi="Times New Roman" w:cs="Times New Roman"/>
                <w:color w:val="000000"/>
                <w:sz w:val="18"/>
                <w:szCs w:val="18"/>
                <w:lang w:eastAsia="zh-CN"/>
              </w:rPr>
            </w:pPr>
            <w:r w:rsidRPr="007B5A2F">
              <w:rPr>
                <w:rFonts w:ascii="Times New Roman" w:eastAsia="Times New Roman" w:hAnsi="Times New Roman" w:cs="Times New Roman"/>
                <w:color w:val="000000"/>
                <w:sz w:val="18"/>
                <w:szCs w:val="18"/>
                <w:lang w:eastAsia="zh-CN"/>
              </w:rPr>
              <w:t>0.5269</w:t>
            </w:r>
          </w:p>
        </w:tc>
        <w:tc>
          <w:tcPr>
            <w:tcW w:w="2976" w:type="dxa"/>
            <w:tcBorders>
              <w:top w:val="nil"/>
              <w:left w:val="nil"/>
              <w:bottom w:val="single" w:sz="4" w:space="0" w:color="auto"/>
              <w:right w:val="single" w:sz="4" w:space="0" w:color="auto"/>
            </w:tcBorders>
            <w:shd w:val="clear" w:color="auto" w:fill="auto"/>
            <w:vAlign w:val="center"/>
            <w:hideMark/>
          </w:tcPr>
          <w:p w14:paraId="061B0676" w14:textId="77777777" w:rsidR="003F6453" w:rsidRPr="007B5A2F" w:rsidRDefault="003F6453" w:rsidP="00881B7A">
            <w:pPr>
              <w:spacing w:after="0" w:line="240" w:lineRule="auto"/>
              <w:jc w:val="center"/>
              <w:rPr>
                <w:rFonts w:ascii="Times New Roman" w:eastAsia="Times New Roman" w:hAnsi="Times New Roman" w:cs="Times New Roman"/>
                <w:color w:val="000000"/>
                <w:sz w:val="18"/>
                <w:szCs w:val="18"/>
                <w:lang w:eastAsia="zh-CN"/>
              </w:rPr>
            </w:pPr>
            <w:r w:rsidRPr="007B5A2F">
              <w:rPr>
                <w:rFonts w:ascii="Times New Roman" w:eastAsia="Times New Roman" w:hAnsi="Times New Roman" w:cs="Times New Roman"/>
                <w:color w:val="000000"/>
                <w:sz w:val="18"/>
                <w:szCs w:val="18"/>
                <w:lang w:eastAsia="zh-CN"/>
              </w:rPr>
              <w:t>RSI, MACD, Word2Vec Features</w:t>
            </w:r>
          </w:p>
        </w:tc>
      </w:tr>
      <w:tr w:rsidR="003F6453" w:rsidRPr="00E76B31" w14:paraId="2C1A7180" w14:textId="77777777" w:rsidTr="003F6453">
        <w:trPr>
          <w:trHeight w:val="245"/>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3326D12E" w14:textId="77777777" w:rsidR="003F6453" w:rsidRPr="007B5A2F" w:rsidRDefault="003F6453" w:rsidP="00881B7A">
            <w:pPr>
              <w:spacing w:after="0" w:line="240" w:lineRule="auto"/>
              <w:jc w:val="center"/>
              <w:rPr>
                <w:rFonts w:ascii="Times New Roman" w:eastAsia="Times New Roman" w:hAnsi="Times New Roman" w:cs="Times New Roman"/>
                <w:b/>
                <w:bCs/>
                <w:color w:val="000000"/>
                <w:sz w:val="18"/>
                <w:szCs w:val="18"/>
                <w:lang w:eastAsia="zh-CN"/>
              </w:rPr>
            </w:pPr>
            <w:r w:rsidRPr="007B5A2F">
              <w:rPr>
                <w:rFonts w:ascii="Times New Roman" w:eastAsia="Times New Roman" w:hAnsi="Times New Roman" w:cs="Times New Roman"/>
                <w:b/>
                <w:bCs/>
                <w:color w:val="000000"/>
                <w:sz w:val="18"/>
                <w:szCs w:val="18"/>
                <w:lang w:eastAsia="zh-CN"/>
              </w:rPr>
              <w:t>7-Day</w:t>
            </w:r>
          </w:p>
        </w:tc>
        <w:tc>
          <w:tcPr>
            <w:tcW w:w="2607" w:type="dxa"/>
            <w:tcBorders>
              <w:top w:val="nil"/>
              <w:left w:val="nil"/>
              <w:bottom w:val="single" w:sz="4" w:space="0" w:color="auto"/>
              <w:right w:val="single" w:sz="4" w:space="0" w:color="auto"/>
            </w:tcBorders>
            <w:shd w:val="clear" w:color="auto" w:fill="auto"/>
            <w:vAlign w:val="center"/>
            <w:hideMark/>
          </w:tcPr>
          <w:p w14:paraId="7333AC85" w14:textId="77777777" w:rsidR="003F6453" w:rsidRPr="007B5A2F" w:rsidRDefault="003F6453" w:rsidP="00881B7A">
            <w:pPr>
              <w:spacing w:after="0" w:line="240" w:lineRule="auto"/>
              <w:jc w:val="center"/>
              <w:rPr>
                <w:rFonts w:ascii="Times New Roman" w:eastAsia="Times New Roman" w:hAnsi="Times New Roman" w:cs="Times New Roman"/>
                <w:color w:val="000000"/>
                <w:sz w:val="18"/>
                <w:szCs w:val="18"/>
                <w:lang w:eastAsia="zh-CN"/>
              </w:rPr>
            </w:pPr>
            <w:r w:rsidRPr="007B5A2F">
              <w:rPr>
                <w:rFonts w:ascii="Times New Roman" w:eastAsia="Times New Roman" w:hAnsi="Times New Roman" w:cs="Times New Roman"/>
                <w:color w:val="000000"/>
                <w:sz w:val="18"/>
                <w:szCs w:val="18"/>
                <w:lang w:eastAsia="zh-CN"/>
              </w:rPr>
              <w:t xml:space="preserve">Random Forest + </w:t>
            </w:r>
            <w:proofErr w:type="spellStart"/>
            <w:r w:rsidRPr="007B5A2F">
              <w:rPr>
                <w:rFonts w:ascii="Times New Roman" w:eastAsia="Times New Roman" w:hAnsi="Times New Roman" w:cs="Times New Roman"/>
                <w:color w:val="000000"/>
                <w:sz w:val="18"/>
                <w:szCs w:val="18"/>
                <w:lang w:eastAsia="zh-CN"/>
              </w:rPr>
              <w:t>Technicals</w:t>
            </w:r>
            <w:proofErr w:type="spellEnd"/>
          </w:p>
        </w:tc>
        <w:tc>
          <w:tcPr>
            <w:tcW w:w="1862" w:type="dxa"/>
            <w:tcBorders>
              <w:top w:val="nil"/>
              <w:left w:val="nil"/>
              <w:bottom w:val="single" w:sz="4" w:space="0" w:color="auto"/>
              <w:right w:val="single" w:sz="4" w:space="0" w:color="auto"/>
            </w:tcBorders>
            <w:shd w:val="clear" w:color="auto" w:fill="auto"/>
            <w:vAlign w:val="center"/>
            <w:hideMark/>
          </w:tcPr>
          <w:p w14:paraId="206E7037" w14:textId="77777777" w:rsidR="003F6453" w:rsidRPr="007B5A2F" w:rsidRDefault="003F6453" w:rsidP="00881B7A">
            <w:pPr>
              <w:spacing w:after="0" w:line="240" w:lineRule="auto"/>
              <w:jc w:val="center"/>
              <w:rPr>
                <w:rFonts w:ascii="Times New Roman" w:eastAsia="Times New Roman" w:hAnsi="Times New Roman" w:cs="Times New Roman"/>
                <w:b/>
                <w:bCs/>
                <w:color w:val="000000"/>
                <w:sz w:val="18"/>
                <w:szCs w:val="18"/>
                <w:lang w:eastAsia="zh-CN"/>
              </w:rPr>
            </w:pPr>
            <w:r w:rsidRPr="007B5A2F">
              <w:rPr>
                <w:rFonts w:ascii="Times New Roman" w:eastAsia="Times New Roman" w:hAnsi="Times New Roman" w:cs="Times New Roman"/>
                <w:b/>
                <w:bCs/>
                <w:color w:val="000000"/>
                <w:sz w:val="18"/>
                <w:szCs w:val="18"/>
                <w:lang w:eastAsia="zh-CN"/>
              </w:rPr>
              <w:t>53.25%</w:t>
            </w:r>
          </w:p>
        </w:tc>
        <w:tc>
          <w:tcPr>
            <w:tcW w:w="1660" w:type="dxa"/>
            <w:tcBorders>
              <w:top w:val="nil"/>
              <w:left w:val="nil"/>
              <w:bottom w:val="single" w:sz="4" w:space="0" w:color="auto"/>
              <w:right w:val="single" w:sz="4" w:space="0" w:color="auto"/>
            </w:tcBorders>
            <w:shd w:val="clear" w:color="auto" w:fill="auto"/>
            <w:vAlign w:val="center"/>
            <w:hideMark/>
          </w:tcPr>
          <w:p w14:paraId="47D3B83C" w14:textId="77777777" w:rsidR="003F6453" w:rsidRPr="007B5A2F" w:rsidRDefault="003F6453" w:rsidP="00881B7A">
            <w:pPr>
              <w:spacing w:after="0" w:line="240" w:lineRule="auto"/>
              <w:jc w:val="center"/>
              <w:rPr>
                <w:rFonts w:ascii="Times New Roman" w:eastAsia="Times New Roman" w:hAnsi="Times New Roman" w:cs="Times New Roman"/>
                <w:color w:val="000000"/>
                <w:sz w:val="18"/>
                <w:szCs w:val="18"/>
                <w:lang w:eastAsia="zh-CN"/>
              </w:rPr>
            </w:pPr>
            <w:r w:rsidRPr="007B5A2F">
              <w:rPr>
                <w:rFonts w:ascii="Times New Roman" w:eastAsia="Times New Roman" w:hAnsi="Times New Roman" w:cs="Times New Roman"/>
                <w:color w:val="000000"/>
                <w:sz w:val="18"/>
                <w:szCs w:val="18"/>
                <w:lang w:eastAsia="zh-CN"/>
              </w:rPr>
              <w:t>0.5349</w:t>
            </w:r>
          </w:p>
        </w:tc>
        <w:tc>
          <w:tcPr>
            <w:tcW w:w="2976" w:type="dxa"/>
            <w:tcBorders>
              <w:top w:val="nil"/>
              <w:left w:val="nil"/>
              <w:bottom w:val="single" w:sz="4" w:space="0" w:color="auto"/>
              <w:right w:val="single" w:sz="4" w:space="0" w:color="auto"/>
            </w:tcBorders>
            <w:shd w:val="clear" w:color="auto" w:fill="auto"/>
            <w:vAlign w:val="center"/>
            <w:hideMark/>
          </w:tcPr>
          <w:p w14:paraId="204FAFDD" w14:textId="77777777" w:rsidR="003F6453" w:rsidRPr="007B5A2F" w:rsidRDefault="003F6453" w:rsidP="00881B7A">
            <w:pPr>
              <w:spacing w:after="0" w:line="240" w:lineRule="auto"/>
              <w:jc w:val="center"/>
              <w:rPr>
                <w:rFonts w:ascii="Times New Roman" w:eastAsia="Times New Roman" w:hAnsi="Times New Roman" w:cs="Times New Roman"/>
                <w:color w:val="000000"/>
                <w:sz w:val="18"/>
                <w:szCs w:val="18"/>
                <w:lang w:eastAsia="zh-CN"/>
              </w:rPr>
            </w:pPr>
            <w:r w:rsidRPr="007B5A2F">
              <w:rPr>
                <w:rFonts w:ascii="Times New Roman" w:eastAsia="Times New Roman" w:hAnsi="Times New Roman" w:cs="Times New Roman"/>
                <w:color w:val="000000"/>
                <w:sz w:val="18"/>
                <w:szCs w:val="18"/>
                <w:lang w:eastAsia="zh-CN"/>
              </w:rPr>
              <w:t>RSI, MACD, Bollinger Bands</w:t>
            </w:r>
          </w:p>
        </w:tc>
      </w:tr>
    </w:tbl>
    <w:p w14:paraId="7FB18B19" w14:textId="77777777" w:rsidR="003F6453" w:rsidRDefault="003F6453" w:rsidP="00664151">
      <w:pPr>
        <w:pStyle w:val="ACLTextFirstLine"/>
        <w:ind w:firstLine="0"/>
        <w:rPr>
          <w:rFonts w:eastAsia="PMingLiU"/>
          <w:lang w:eastAsia="zh-TW"/>
        </w:rPr>
      </w:pPr>
    </w:p>
    <w:p w14:paraId="298B621A" w14:textId="41872908" w:rsidR="00F35823" w:rsidRPr="00724617" w:rsidRDefault="00F35823" w:rsidP="00664151">
      <w:pPr>
        <w:pStyle w:val="ACLTextFirstLine"/>
        <w:ind w:firstLine="0"/>
        <w:rPr>
          <w:rFonts w:eastAsia="PMingLiU" w:hint="eastAsia"/>
          <w:lang w:eastAsia="zh-TW"/>
        </w:rPr>
      </w:pPr>
    </w:p>
    <w:sectPr w:rsidR="00F35823" w:rsidRPr="00724617" w:rsidSect="00664151">
      <w:type w:val="continuous"/>
      <w:pgSz w:w="11909" w:h="16834" w:code="9"/>
      <w:pgMar w:top="1411" w:right="1411" w:bottom="1440" w:left="1411" w:header="475" w:footer="360" w:gutter="0"/>
      <w:cols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65FFC" w14:textId="77777777" w:rsidR="009D4E26" w:rsidRDefault="009D4E26" w:rsidP="00667A63">
      <w:pPr>
        <w:spacing w:after="0" w:line="240" w:lineRule="auto"/>
      </w:pPr>
      <w:r>
        <w:separator/>
      </w:r>
    </w:p>
    <w:p w14:paraId="512D03C3" w14:textId="77777777" w:rsidR="009D4E26" w:rsidRDefault="009D4E26"/>
  </w:endnote>
  <w:endnote w:type="continuationSeparator" w:id="0">
    <w:p w14:paraId="6EF70F5E" w14:textId="77777777" w:rsidR="009D4E26" w:rsidRDefault="009D4E26" w:rsidP="00667A63">
      <w:pPr>
        <w:spacing w:after="0" w:line="240" w:lineRule="auto"/>
      </w:pPr>
      <w:r>
        <w:continuationSeparator/>
      </w:r>
    </w:p>
    <w:p w14:paraId="17158814" w14:textId="77777777" w:rsidR="009D4E26" w:rsidRDefault="009D4E26"/>
    <w:p w14:paraId="301235B8" w14:textId="77777777" w:rsidR="009D4E26" w:rsidRDefault="009D4E2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354FF" w14:textId="77777777" w:rsidR="003975DE" w:rsidRDefault="00397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Footer"/>
    </w:pPr>
  </w:p>
  <w:p w14:paraId="33ACD4B3" w14:textId="77777777" w:rsidR="003E32C8" w:rsidRDefault="003E32C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CD8E5" w14:textId="77777777" w:rsidR="003975DE" w:rsidRDefault="00397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1ABB2" w14:textId="77777777" w:rsidR="009D4E26" w:rsidRDefault="009D4E26" w:rsidP="00F422C2">
      <w:pPr>
        <w:spacing w:after="0" w:line="240" w:lineRule="auto"/>
        <w:contextualSpacing/>
      </w:pPr>
      <w:r>
        <w:separator/>
      </w:r>
    </w:p>
  </w:footnote>
  <w:footnote w:type="continuationSeparator" w:id="0">
    <w:p w14:paraId="65BA3EE8" w14:textId="77777777" w:rsidR="009D4E26" w:rsidRDefault="009D4E26" w:rsidP="00667A63">
      <w:pPr>
        <w:spacing w:after="0" w:line="240" w:lineRule="auto"/>
      </w:pPr>
      <w:r>
        <w:continuationSeparator/>
      </w:r>
    </w:p>
    <w:p w14:paraId="350C2864" w14:textId="77777777" w:rsidR="009D4E26" w:rsidRDefault="009D4E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7426E" w14:textId="77777777" w:rsidR="003975DE" w:rsidRDefault="003975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1E50A" w14:textId="77777777" w:rsidR="003E32C8" w:rsidRDefault="003E32C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1AF62" w14:textId="77777777" w:rsidR="003975DE" w:rsidRDefault="00397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352947">
    <w:abstractNumId w:val="4"/>
  </w:num>
  <w:num w:numId="2" w16cid:durableId="1185707035">
    <w:abstractNumId w:val="3"/>
  </w:num>
  <w:num w:numId="3" w16cid:durableId="534926157">
    <w:abstractNumId w:val="0"/>
  </w:num>
  <w:num w:numId="4" w16cid:durableId="303781661">
    <w:abstractNumId w:val="0"/>
  </w:num>
  <w:num w:numId="5" w16cid:durableId="353111975">
    <w:abstractNumId w:val="8"/>
  </w:num>
  <w:num w:numId="6" w16cid:durableId="12215517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8434740">
    <w:abstractNumId w:val="5"/>
  </w:num>
  <w:num w:numId="8" w16cid:durableId="1379664280">
    <w:abstractNumId w:val="0"/>
  </w:num>
  <w:num w:numId="9" w16cid:durableId="953709583">
    <w:abstractNumId w:val="0"/>
  </w:num>
  <w:num w:numId="10" w16cid:durableId="1213693846">
    <w:abstractNumId w:val="1"/>
  </w:num>
  <w:num w:numId="11" w16cid:durableId="1879275027">
    <w:abstractNumId w:val="6"/>
  </w:num>
  <w:num w:numId="12" w16cid:durableId="7996516">
    <w:abstractNumId w:val="2"/>
  </w:num>
  <w:num w:numId="13" w16cid:durableId="2122844898">
    <w:abstractNumId w:val="0"/>
  </w:num>
  <w:num w:numId="14" w16cid:durableId="1391660066">
    <w:abstractNumId w:val="0"/>
  </w:num>
  <w:num w:numId="15" w16cid:durableId="206650934">
    <w:abstractNumId w:val="0"/>
  </w:num>
  <w:num w:numId="16" w16cid:durableId="1523979105">
    <w:abstractNumId w:val="0"/>
  </w:num>
  <w:num w:numId="17" w16cid:durableId="193078118">
    <w:abstractNumId w:val="0"/>
  </w:num>
  <w:num w:numId="18" w16cid:durableId="2131318454">
    <w:abstractNumId w:val="0"/>
  </w:num>
  <w:num w:numId="19" w16cid:durableId="1402601550">
    <w:abstractNumId w:val="0"/>
  </w:num>
  <w:num w:numId="20" w16cid:durableId="275911350">
    <w:abstractNumId w:val="0"/>
  </w:num>
  <w:num w:numId="21" w16cid:durableId="1516189108">
    <w:abstractNumId w:val="0"/>
  </w:num>
  <w:num w:numId="22" w16cid:durableId="2108694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153FB0"/>
    <w:rsid w:val="00170D36"/>
    <w:rsid w:val="001716CB"/>
    <w:rsid w:val="001A719D"/>
    <w:rsid w:val="001C327D"/>
    <w:rsid w:val="001C78E9"/>
    <w:rsid w:val="001D1336"/>
    <w:rsid w:val="001D2254"/>
    <w:rsid w:val="001D29BB"/>
    <w:rsid w:val="001E3C48"/>
    <w:rsid w:val="001F52AB"/>
    <w:rsid w:val="00212B14"/>
    <w:rsid w:val="002162D1"/>
    <w:rsid w:val="002355BB"/>
    <w:rsid w:val="002401E1"/>
    <w:rsid w:val="00257927"/>
    <w:rsid w:val="0029350C"/>
    <w:rsid w:val="002A4A19"/>
    <w:rsid w:val="002B248B"/>
    <w:rsid w:val="002C4AAA"/>
    <w:rsid w:val="002C61F5"/>
    <w:rsid w:val="002E6156"/>
    <w:rsid w:val="002F7011"/>
    <w:rsid w:val="00301704"/>
    <w:rsid w:val="0031447B"/>
    <w:rsid w:val="00366A06"/>
    <w:rsid w:val="003837A5"/>
    <w:rsid w:val="003851ED"/>
    <w:rsid w:val="00387E4F"/>
    <w:rsid w:val="003908FD"/>
    <w:rsid w:val="00392298"/>
    <w:rsid w:val="00392C52"/>
    <w:rsid w:val="00397324"/>
    <w:rsid w:val="003975DE"/>
    <w:rsid w:val="003B270A"/>
    <w:rsid w:val="003B6377"/>
    <w:rsid w:val="003C20B0"/>
    <w:rsid w:val="003E32C8"/>
    <w:rsid w:val="003F6453"/>
    <w:rsid w:val="00413F5F"/>
    <w:rsid w:val="004148F3"/>
    <w:rsid w:val="00424FBA"/>
    <w:rsid w:val="00444FE1"/>
    <w:rsid w:val="00446B8B"/>
    <w:rsid w:val="00453791"/>
    <w:rsid w:val="0047067E"/>
    <w:rsid w:val="0048141F"/>
    <w:rsid w:val="00490093"/>
    <w:rsid w:val="004C651F"/>
    <w:rsid w:val="004E6AEC"/>
    <w:rsid w:val="004F4295"/>
    <w:rsid w:val="004F6729"/>
    <w:rsid w:val="00500B6E"/>
    <w:rsid w:val="00522F2F"/>
    <w:rsid w:val="005449E1"/>
    <w:rsid w:val="00552469"/>
    <w:rsid w:val="00553389"/>
    <w:rsid w:val="00582529"/>
    <w:rsid w:val="00582561"/>
    <w:rsid w:val="005A1FB9"/>
    <w:rsid w:val="005A3874"/>
    <w:rsid w:val="005A3E07"/>
    <w:rsid w:val="005B5174"/>
    <w:rsid w:val="005C37D8"/>
    <w:rsid w:val="005D01F3"/>
    <w:rsid w:val="005D7B18"/>
    <w:rsid w:val="005F48FC"/>
    <w:rsid w:val="006053B7"/>
    <w:rsid w:val="006200A2"/>
    <w:rsid w:val="00664151"/>
    <w:rsid w:val="00667A63"/>
    <w:rsid w:val="006718A0"/>
    <w:rsid w:val="00675568"/>
    <w:rsid w:val="006A4029"/>
    <w:rsid w:val="006A4F3B"/>
    <w:rsid w:val="006B2123"/>
    <w:rsid w:val="006D2F22"/>
    <w:rsid w:val="006D4060"/>
    <w:rsid w:val="006E75D0"/>
    <w:rsid w:val="00724617"/>
    <w:rsid w:val="00726D45"/>
    <w:rsid w:val="007376E2"/>
    <w:rsid w:val="007508B2"/>
    <w:rsid w:val="007B1755"/>
    <w:rsid w:val="007B5A2F"/>
    <w:rsid w:val="007D2776"/>
    <w:rsid w:val="00816178"/>
    <w:rsid w:val="00817907"/>
    <w:rsid w:val="00861EB0"/>
    <w:rsid w:val="00871E12"/>
    <w:rsid w:val="0087257A"/>
    <w:rsid w:val="008735DC"/>
    <w:rsid w:val="008765B5"/>
    <w:rsid w:val="008A49DE"/>
    <w:rsid w:val="008B2D46"/>
    <w:rsid w:val="008E05B4"/>
    <w:rsid w:val="008E6433"/>
    <w:rsid w:val="00910283"/>
    <w:rsid w:val="0091330B"/>
    <w:rsid w:val="00922DD7"/>
    <w:rsid w:val="0092671C"/>
    <w:rsid w:val="0093349C"/>
    <w:rsid w:val="00943A37"/>
    <w:rsid w:val="00953CEB"/>
    <w:rsid w:val="009704C1"/>
    <w:rsid w:val="00992AE6"/>
    <w:rsid w:val="009A138B"/>
    <w:rsid w:val="009A6463"/>
    <w:rsid w:val="009B3A8D"/>
    <w:rsid w:val="009C2986"/>
    <w:rsid w:val="009D4E26"/>
    <w:rsid w:val="009F21CF"/>
    <w:rsid w:val="009F4873"/>
    <w:rsid w:val="00A45C6C"/>
    <w:rsid w:val="00A47EDF"/>
    <w:rsid w:val="00A50FF9"/>
    <w:rsid w:val="00A5424A"/>
    <w:rsid w:val="00A6714C"/>
    <w:rsid w:val="00A71548"/>
    <w:rsid w:val="00A90828"/>
    <w:rsid w:val="00A934D7"/>
    <w:rsid w:val="00A95291"/>
    <w:rsid w:val="00A96360"/>
    <w:rsid w:val="00AA3BB4"/>
    <w:rsid w:val="00AB1AE8"/>
    <w:rsid w:val="00AC7CEE"/>
    <w:rsid w:val="00AE3530"/>
    <w:rsid w:val="00AF456F"/>
    <w:rsid w:val="00AF763D"/>
    <w:rsid w:val="00B02EE2"/>
    <w:rsid w:val="00B30EDF"/>
    <w:rsid w:val="00B33274"/>
    <w:rsid w:val="00B44651"/>
    <w:rsid w:val="00B44EF1"/>
    <w:rsid w:val="00B55A9B"/>
    <w:rsid w:val="00B618F7"/>
    <w:rsid w:val="00B86D75"/>
    <w:rsid w:val="00BA4491"/>
    <w:rsid w:val="00BC1581"/>
    <w:rsid w:val="00BD4A80"/>
    <w:rsid w:val="00BE48C4"/>
    <w:rsid w:val="00BE71FB"/>
    <w:rsid w:val="00C1585C"/>
    <w:rsid w:val="00C4163A"/>
    <w:rsid w:val="00C424DC"/>
    <w:rsid w:val="00C9197E"/>
    <w:rsid w:val="00CA072F"/>
    <w:rsid w:val="00CA4DC2"/>
    <w:rsid w:val="00CD72A1"/>
    <w:rsid w:val="00CE3460"/>
    <w:rsid w:val="00CE75D4"/>
    <w:rsid w:val="00D41940"/>
    <w:rsid w:val="00D5039D"/>
    <w:rsid w:val="00D51821"/>
    <w:rsid w:val="00D530D1"/>
    <w:rsid w:val="00D5598D"/>
    <w:rsid w:val="00D5672D"/>
    <w:rsid w:val="00D7629C"/>
    <w:rsid w:val="00D77CE6"/>
    <w:rsid w:val="00D82724"/>
    <w:rsid w:val="00D84563"/>
    <w:rsid w:val="00DA2126"/>
    <w:rsid w:val="00DA4A97"/>
    <w:rsid w:val="00DA7B42"/>
    <w:rsid w:val="00DB1046"/>
    <w:rsid w:val="00DC0DC5"/>
    <w:rsid w:val="00DC771D"/>
    <w:rsid w:val="00DE0EB8"/>
    <w:rsid w:val="00DF174B"/>
    <w:rsid w:val="00DF7C52"/>
    <w:rsid w:val="00E25076"/>
    <w:rsid w:val="00E258A8"/>
    <w:rsid w:val="00E27E96"/>
    <w:rsid w:val="00E32128"/>
    <w:rsid w:val="00E5068E"/>
    <w:rsid w:val="00E7671A"/>
    <w:rsid w:val="00E76B31"/>
    <w:rsid w:val="00EA2229"/>
    <w:rsid w:val="00EE2E06"/>
    <w:rsid w:val="00EF7BB4"/>
    <w:rsid w:val="00F15CC3"/>
    <w:rsid w:val="00F35565"/>
    <w:rsid w:val="00F35823"/>
    <w:rsid w:val="00F422C2"/>
    <w:rsid w:val="00F50EE5"/>
    <w:rsid w:val="00F630D4"/>
    <w:rsid w:val="00F724A3"/>
    <w:rsid w:val="00F729D7"/>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58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58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character" w:customStyle="1" w:styleId="Heading3Char">
    <w:name w:val="Heading 3 Char"/>
    <w:basedOn w:val="DefaultParagraphFont"/>
    <w:link w:val="Heading3"/>
    <w:uiPriority w:val="9"/>
    <w:semiHidden/>
    <w:rsid w:val="00F358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3582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77158">
      <w:bodyDiv w:val="1"/>
      <w:marLeft w:val="0"/>
      <w:marRight w:val="0"/>
      <w:marTop w:val="0"/>
      <w:marBottom w:val="0"/>
      <w:divBdr>
        <w:top w:val="none" w:sz="0" w:space="0" w:color="auto"/>
        <w:left w:val="none" w:sz="0" w:space="0" w:color="auto"/>
        <w:bottom w:val="none" w:sz="0" w:space="0" w:color="auto"/>
        <w:right w:val="none" w:sz="0" w:space="0" w:color="auto"/>
      </w:divBdr>
    </w:div>
    <w:div w:id="109210277">
      <w:bodyDiv w:val="1"/>
      <w:marLeft w:val="0"/>
      <w:marRight w:val="0"/>
      <w:marTop w:val="0"/>
      <w:marBottom w:val="0"/>
      <w:divBdr>
        <w:top w:val="none" w:sz="0" w:space="0" w:color="auto"/>
        <w:left w:val="none" w:sz="0" w:space="0" w:color="auto"/>
        <w:bottom w:val="none" w:sz="0" w:space="0" w:color="auto"/>
        <w:right w:val="none" w:sz="0" w:space="0" w:color="auto"/>
      </w:divBdr>
      <w:divsChild>
        <w:div w:id="1133212613">
          <w:marLeft w:val="0"/>
          <w:marRight w:val="0"/>
          <w:marTop w:val="0"/>
          <w:marBottom w:val="0"/>
          <w:divBdr>
            <w:top w:val="none" w:sz="0" w:space="0" w:color="auto"/>
            <w:left w:val="none" w:sz="0" w:space="0" w:color="auto"/>
            <w:bottom w:val="none" w:sz="0" w:space="0" w:color="auto"/>
            <w:right w:val="none" w:sz="0" w:space="0" w:color="auto"/>
          </w:divBdr>
        </w:div>
      </w:divsChild>
    </w:div>
    <w:div w:id="196505735">
      <w:bodyDiv w:val="1"/>
      <w:marLeft w:val="0"/>
      <w:marRight w:val="0"/>
      <w:marTop w:val="0"/>
      <w:marBottom w:val="0"/>
      <w:divBdr>
        <w:top w:val="none" w:sz="0" w:space="0" w:color="auto"/>
        <w:left w:val="none" w:sz="0" w:space="0" w:color="auto"/>
        <w:bottom w:val="none" w:sz="0" w:space="0" w:color="auto"/>
        <w:right w:val="none" w:sz="0" w:space="0" w:color="auto"/>
      </w:divBdr>
      <w:divsChild>
        <w:div w:id="990017248">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6841401">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636185353">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39202577">
      <w:bodyDiv w:val="1"/>
      <w:marLeft w:val="0"/>
      <w:marRight w:val="0"/>
      <w:marTop w:val="0"/>
      <w:marBottom w:val="0"/>
      <w:divBdr>
        <w:top w:val="none" w:sz="0" w:space="0" w:color="auto"/>
        <w:left w:val="none" w:sz="0" w:space="0" w:color="auto"/>
        <w:bottom w:val="none" w:sz="0" w:space="0" w:color="auto"/>
        <w:right w:val="none" w:sz="0" w:space="0" w:color="auto"/>
      </w:divBdr>
    </w:div>
    <w:div w:id="849367504">
      <w:bodyDiv w:val="1"/>
      <w:marLeft w:val="0"/>
      <w:marRight w:val="0"/>
      <w:marTop w:val="0"/>
      <w:marBottom w:val="0"/>
      <w:divBdr>
        <w:top w:val="none" w:sz="0" w:space="0" w:color="auto"/>
        <w:left w:val="none" w:sz="0" w:space="0" w:color="auto"/>
        <w:bottom w:val="none" w:sz="0" w:space="0" w:color="auto"/>
        <w:right w:val="none" w:sz="0" w:space="0" w:color="auto"/>
      </w:divBdr>
      <w:divsChild>
        <w:div w:id="1668481642">
          <w:marLeft w:val="0"/>
          <w:marRight w:val="0"/>
          <w:marTop w:val="0"/>
          <w:marBottom w:val="0"/>
          <w:divBdr>
            <w:top w:val="none" w:sz="0" w:space="0" w:color="auto"/>
            <w:left w:val="none" w:sz="0" w:space="0" w:color="auto"/>
            <w:bottom w:val="none" w:sz="0" w:space="0" w:color="auto"/>
            <w:right w:val="none" w:sz="0" w:space="0" w:color="auto"/>
          </w:divBdr>
        </w:div>
      </w:divsChild>
    </w:div>
    <w:div w:id="874540568">
      <w:bodyDiv w:val="1"/>
      <w:marLeft w:val="0"/>
      <w:marRight w:val="0"/>
      <w:marTop w:val="0"/>
      <w:marBottom w:val="0"/>
      <w:divBdr>
        <w:top w:val="none" w:sz="0" w:space="0" w:color="auto"/>
        <w:left w:val="none" w:sz="0" w:space="0" w:color="auto"/>
        <w:bottom w:val="none" w:sz="0" w:space="0" w:color="auto"/>
        <w:right w:val="none" w:sz="0" w:space="0" w:color="auto"/>
      </w:divBdr>
    </w:div>
    <w:div w:id="913780722">
      <w:bodyDiv w:val="1"/>
      <w:marLeft w:val="0"/>
      <w:marRight w:val="0"/>
      <w:marTop w:val="0"/>
      <w:marBottom w:val="0"/>
      <w:divBdr>
        <w:top w:val="none" w:sz="0" w:space="0" w:color="auto"/>
        <w:left w:val="none" w:sz="0" w:space="0" w:color="auto"/>
        <w:bottom w:val="none" w:sz="0" w:space="0" w:color="auto"/>
        <w:right w:val="none" w:sz="0" w:space="0" w:color="auto"/>
      </w:divBdr>
      <w:divsChild>
        <w:div w:id="2146505781">
          <w:marLeft w:val="0"/>
          <w:marRight w:val="0"/>
          <w:marTop w:val="0"/>
          <w:marBottom w:val="0"/>
          <w:divBdr>
            <w:top w:val="none" w:sz="0" w:space="0" w:color="auto"/>
            <w:left w:val="none" w:sz="0" w:space="0" w:color="auto"/>
            <w:bottom w:val="none" w:sz="0" w:space="0" w:color="auto"/>
            <w:right w:val="none" w:sz="0" w:space="0" w:color="auto"/>
          </w:divBdr>
        </w:div>
      </w:divsChild>
    </w:div>
    <w:div w:id="923688244">
      <w:bodyDiv w:val="1"/>
      <w:marLeft w:val="0"/>
      <w:marRight w:val="0"/>
      <w:marTop w:val="0"/>
      <w:marBottom w:val="0"/>
      <w:divBdr>
        <w:top w:val="none" w:sz="0" w:space="0" w:color="auto"/>
        <w:left w:val="none" w:sz="0" w:space="0" w:color="auto"/>
        <w:bottom w:val="none" w:sz="0" w:space="0" w:color="auto"/>
        <w:right w:val="none" w:sz="0" w:space="0" w:color="auto"/>
      </w:divBdr>
      <w:divsChild>
        <w:div w:id="1017543757">
          <w:marLeft w:val="0"/>
          <w:marRight w:val="0"/>
          <w:marTop w:val="0"/>
          <w:marBottom w:val="0"/>
          <w:divBdr>
            <w:top w:val="none" w:sz="0" w:space="0" w:color="auto"/>
            <w:left w:val="none" w:sz="0" w:space="0" w:color="auto"/>
            <w:bottom w:val="none" w:sz="0" w:space="0" w:color="auto"/>
            <w:right w:val="none" w:sz="0" w:space="0" w:color="auto"/>
          </w:divBdr>
        </w:div>
      </w:divsChild>
    </w:div>
    <w:div w:id="1063330462">
      <w:bodyDiv w:val="1"/>
      <w:marLeft w:val="0"/>
      <w:marRight w:val="0"/>
      <w:marTop w:val="0"/>
      <w:marBottom w:val="0"/>
      <w:divBdr>
        <w:top w:val="none" w:sz="0" w:space="0" w:color="auto"/>
        <w:left w:val="none" w:sz="0" w:space="0" w:color="auto"/>
        <w:bottom w:val="none" w:sz="0" w:space="0" w:color="auto"/>
        <w:right w:val="none" w:sz="0" w:space="0" w:color="auto"/>
      </w:divBdr>
      <w:divsChild>
        <w:div w:id="2083093641">
          <w:marLeft w:val="0"/>
          <w:marRight w:val="0"/>
          <w:marTop w:val="0"/>
          <w:marBottom w:val="0"/>
          <w:divBdr>
            <w:top w:val="none" w:sz="0" w:space="0" w:color="auto"/>
            <w:left w:val="none" w:sz="0" w:space="0" w:color="auto"/>
            <w:bottom w:val="none" w:sz="0" w:space="0" w:color="auto"/>
            <w:right w:val="none" w:sz="0" w:space="0" w:color="auto"/>
          </w:divBdr>
        </w:div>
      </w:divsChild>
    </w:div>
    <w:div w:id="1107041074">
      <w:bodyDiv w:val="1"/>
      <w:marLeft w:val="0"/>
      <w:marRight w:val="0"/>
      <w:marTop w:val="0"/>
      <w:marBottom w:val="0"/>
      <w:divBdr>
        <w:top w:val="none" w:sz="0" w:space="0" w:color="auto"/>
        <w:left w:val="none" w:sz="0" w:space="0" w:color="auto"/>
        <w:bottom w:val="none" w:sz="0" w:space="0" w:color="auto"/>
        <w:right w:val="none" w:sz="0" w:space="0" w:color="auto"/>
      </w:divBdr>
    </w:div>
    <w:div w:id="1177692339">
      <w:bodyDiv w:val="1"/>
      <w:marLeft w:val="0"/>
      <w:marRight w:val="0"/>
      <w:marTop w:val="0"/>
      <w:marBottom w:val="0"/>
      <w:divBdr>
        <w:top w:val="none" w:sz="0" w:space="0" w:color="auto"/>
        <w:left w:val="none" w:sz="0" w:space="0" w:color="auto"/>
        <w:bottom w:val="none" w:sz="0" w:space="0" w:color="auto"/>
        <w:right w:val="none" w:sz="0" w:space="0" w:color="auto"/>
      </w:divBdr>
      <w:divsChild>
        <w:div w:id="1256011691">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28820738">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69009380">
      <w:bodyDiv w:val="1"/>
      <w:marLeft w:val="0"/>
      <w:marRight w:val="0"/>
      <w:marTop w:val="0"/>
      <w:marBottom w:val="0"/>
      <w:divBdr>
        <w:top w:val="none" w:sz="0" w:space="0" w:color="auto"/>
        <w:left w:val="none" w:sz="0" w:space="0" w:color="auto"/>
        <w:bottom w:val="none" w:sz="0" w:space="0" w:color="auto"/>
        <w:right w:val="none" w:sz="0" w:space="0" w:color="auto"/>
      </w:divBdr>
    </w:div>
    <w:div w:id="1651788259">
      <w:bodyDiv w:val="1"/>
      <w:marLeft w:val="0"/>
      <w:marRight w:val="0"/>
      <w:marTop w:val="0"/>
      <w:marBottom w:val="0"/>
      <w:divBdr>
        <w:top w:val="none" w:sz="0" w:space="0" w:color="auto"/>
        <w:left w:val="none" w:sz="0" w:space="0" w:color="auto"/>
        <w:bottom w:val="none" w:sz="0" w:space="0" w:color="auto"/>
        <w:right w:val="none" w:sz="0" w:space="0" w:color="auto"/>
      </w:divBdr>
      <w:divsChild>
        <w:div w:id="733625491">
          <w:marLeft w:val="0"/>
          <w:marRight w:val="0"/>
          <w:marTop w:val="0"/>
          <w:marBottom w:val="0"/>
          <w:divBdr>
            <w:top w:val="none" w:sz="0" w:space="0" w:color="auto"/>
            <w:left w:val="none" w:sz="0" w:space="0" w:color="auto"/>
            <w:bottom w:val="none" w:sz="0" w:space="0" w:color="auto"/>
            <w:right w:val="none" w:sz="0" w:space="0" w:color="auto"/>
          </w:divBdr>
        </w:div>
      </w:divsChild>
    </w:div>
    <w:div w:id="1785660196">
      <w:bodyDiv w:val="1"/>
      <w:marLeft w:val="0"/>
      <w:marRight w:val="0"/>
      <w:marTop w:val="0"/>
      <w:marBottom w:val="0"/>
      <w:divBdr>
        <w:top w:val="none" w:sz="0" w:space="0" w:color="auto"/>
        <w:left w:val="none" w:sz="0" w:space="0" w:color="auto"/>
        <w:bottom w:val="none" w:sz="0" w:space="0" w:color="auto"/>
        <w:right w:val="none" w:sz="0" w:space="0" w:color="auto"/>
      </w:divBdr>
    </w:div>
    <w:div w:id="1830949403">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82997993">
      <w:bodyDiv w:val="1"/>
      <w:marLeft w:val="0"/>
      <w:marRight w:val="0"/>
      <w:marTop w:val="0"/>
      <w:marBottom w:val="0"/>
      <w:divBdr>
        <w:top w:val="none" w:sz="0" w:space="0" w:color="auto"/>
        <w:left w:val="none" w:sz="0" w:space="0" w:color="auto"/>
        <w:bottom w:val="none" w:sz="0" w:space="0" w:color="auto"/>
        <w:right w:val="none" w:sz="0" w:space="0" w:color="auto"/>
      </w:divBdr>
      <w:divsChild>
        <w:div w:id="452483391">
          <w:marLeft w:val="0"/>
          <w:marRight w:val="0"/>
          <w:marTop w:val="0"/>
          <w:marBottom w:val="0"/>
          <w:divBdr>
            <w:top w:val="none" w:sz="0" w:space="0" w:color="auto"/>
            <w:left w:val="none" w:sz="0" w:space="0" w:color="auto"/>
            <w:bottom w:val="none" w:sz="0" w:space="0" w:color="auto"/>
            <w:right w:val="none" w:sz="0" w:space="0" w:color="auto"/>
          </w:divBdr>
        </w:div>
      </w:divsChild>
    </w:div>
    <w:div w:id="1993674555">
      <w:bodyDiv w:val="1"/>
      <w:marLeft w:val="0"/>
      <w:marRight w:val="0"/>
      <w:marTop w:val="0"/>
      <w:marBottom w:val="0"/>
      <w:divBdr>
        <w:top w:val="none" w:sz="0" w:space="0" w:color="auto"/>
        <w:left w:val="none" w:sz="0" w:space="0" w:color="auto"/>
        <w:bottom w:val="none" w:sz="0" w:space="0" w:color="auto"/>
        <w:right w:val="none" w:sz="0" w:space="0" w:color="auto"/>
      </w:divBdr>
      <w:divsChild>
        <w:div w:id="766971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jocs.2010.12.007"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oi.org/10.1111/j.1540-6261.2004.00662.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aggle.com/datasets/equinxx/stock-tweets-for-sentiment-analysis-and-predic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x.doi.org/10.2139/ssrn.685145"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s11156-018-0756-z"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8114-E78F-4B86-BB7E-5ABC3CD2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12313</Words>
  <Characters>17608</Characters>
  <Application>Microsoft Office Word</Application>
  <DocSecurity>0</DocSecurity>
  <Lines>1600</Lines>
  <Paragraphs>1496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Tina Huang</cp:lastModifiedBy>
  <cp:revision>3</cp:revision>
  <cp:lastPrinted>2018-09-02T23:06:00Z</cp:lastPrinted>
  <dcterms:created xsi:type="dcterms:W3CDTF">2025-03-18T03:34:00Z</dcterms:created>
  <dcterms:modified xsi:type="dcterms:W3CDTF">2025-03-18T03:35:00Z</dcterms:modified>
</cp:coreProperties>
</file>