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FA" w:rsidRPr="00D454C2" w:rsidRDefault="00C44138" w:rsidP="009D32EB">
      <w:pPr>
        <w:rPr>
          <w:sz w:val="40"/>
          <w:szCs w:val="40"/>
        </w:rPr>
      </w:pPr>
      <w:r>
        <w:rPr>
          <w:sz w:val="40"/>
          <w:szCs w:val="40"/>
        </w:rPr>
        <w:t xml:space="preserve">1829 </w:t>
      </w:r>
      <w:r w:rsidR="00CB0205">
        <w:rPr>
          <w:sz w:val="40"/>
          <w:szCs w:val="40"/>
        </w:rPr>
        <w:t>September</w:t>
      </w:r>
    </w:p>
    <w:tbl>
      <w:tblPr>
        <w:tblStyle w:val="TableGrid"/>
        <w:tblW w:w="9889" w:type="dxa"/>
        <w:tblLayout w:type="fixed"/>
        <w:tblLook w:val="04A0" w:firstRow="1" w:lastRow="0" w:firstColumn="1" w:lastColumn="0" w:noHBand="0" w:noVBand="1"/>
      </w:tblPr>
      <w:tblGrid>
        <w:gridCol w:w="2660"/>
        <w:gridCol w:w="2410"/>
        <w:gridCol w:w="2268"/>
        <w:gridCol w:w="2551"/>
      </w:tblGrid>
      <w:tr w:rsidR="00D454C2" w:rsidRPr="00941A3C" w:rsidTr="004B4D55">
        <w:tc>
          <w:tcPr>
            <w:tcW w:w="2660" w:type="dxa"/>
            <w:tcBorders>
              <w:top w:val="single" w:sz="4" w:space="0" w:color="auto"/>
              <w:left w:val="single" w:sz="4" w:space="0" w:color="auto"/>
              <w:bottom w:val="single" w:sz="4" w:space="0" w:color="auto"/>
              <w:right w:val="single" w:sz="4" w:space="0" w:color="auto"/>
            </w:tcBorders>
            <w:shd w:val="clear" w:color="auto" w:fill="FFC000"/>
          </w:tcPr>
          <w:p w:rsidR="00D454C2" w:rsidRPr="00D454C2" w:rsidRDefault="008061CC" w:rsidP="004B4D55">
            <w:pPr>
              <w:contextualSpacing/>
              <w:rPr>
                <w:rFonts w:asciiTheme="majorHAnsi" w:hAnsiTheme="majorHAnsi"/>
                <w:b/>
              </w:rPr>
            </w:pPr>
            <w:r w:rsidRPr="00D454C2">
              <w:rPr>
                <w:rFonts w:asciiTheme="majorHAnsi" w:hAnsiTheme="majorHAnsi"/>
                <w:b/>
              </w:rPr>
              <w:t>Tuesday</w:t>
            </w:r>
          </w:p>
        </w:tc>
        <w:tc>
          <w:tcPr>
            <w:tcW w:w="4678" w:type="dxa"/>
            <w:gridSpan w:val="2"/>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8061CC" w:rsidP="004B4D55">
            <w:pPr>
              <w:contextualSpacing/>
              <w:rPr>
                <w:rFonts w:asciiTheme="majorHAnsi" w:hAnsiTheme="majorHAnsi"/>
              </w:rPr>
            </w:pPr>
            <w:r>
              <w:rPr>
                <w:rFonts w:asciiTheme="majorHAnsi" w:hAnsiTheme="majorHAnsi"/>
              </w:rPr>
              <w:t>8</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D454C2" w:rsidP="004B4D55">
            <w:pPr>
              <w:contextualSpacing/>
              <w:rPr>
                <w:rFonts w:asciiTheme="majorHAnsi" w:hAnsiTheme="majorHAnsi"/>
              </w:rPr>
            </w:pPr>
          </w:p>
        </w:tc>
      </w:tr>
      <w:tr w:rsidR="005C7229" w:rsidTr="001B4B79">
        <w:tc>
          <w:tcPr>
            <w:tcW w:w="7338" w:type="dxa"/>
            <w:gridSpan w:val="3"/>
            <w:tcBorders>
              <w:top w:val="nil"/>
              <w:left w:val="nil"/>
              <w:bottom w:val="nil"/>
              <w:right w:val="single" w:sz="4" w:space="0" w:color="auto"/>
            </w:tcBorders>
          </w:tcPr>
          <w:p w:rsidR="00FF6A22" w:rsidRDefault="008061CC" w:rsidP="00FF6A22">
            <w:pPr>
              <w:tabs>
                <w:tab w:val="left" w:pos="720"/>
                <w:tab w:val="left" w:pos="1440"/>
                <w:tab w:val="center" w:pos="2256"/>
              </w:tabs>
              <w:contextualSpacing/>
            </w:pPr>
            <w:r>
              <w:t xml:space="preserve">.. </w:t>
            </w:r>
            <w:proofErr w:type="gramStart"/>
            <w:r>
              <w:t>got</w:t>
            </w:r>
            <w:proofErr w:type="gramEnd"/>
            <w:r>
              <w:t xml:space="preserve"> into a stage at 6 o’clock &amp; went down to Greenwich &amp; dined with G Watt, it being his wife’s birthday. Returned to town in the evening.</w:t>
            </w:r>
            <w:r w:rsidR="00962824">
              <w:t xml:space="preserve"> </w:t>
            </w:r>
          </w:p>
          <w:p w:rsidR="008061CC" w:rsidRDefault="008061CC" w:rsidP="00FF6A22">
            <w:pPr>
              <w:tabs>
                <w:tab w:val="left" w:pos="720"/>
                <w:tab w:val="left" w:pos="1440"/>
                <w:tab w:val="center" w:pos="2256"/>
              </w:tabs>
              <w:contextualSpacing/>
            </w:pPr>
          </w:p>
        </w:tc>
        <w:tc>
          <w:tcPr>
            <w:tcW w:w="2551" w:type="dxa"/>
            <w:tcBorders>
              <w:top w:val="nil"/>
              <w:left w:val="single" w:sz="4" w:space="0" w:color="auto"/>
              <w:bottom w:val="nil"/>
              <w:right w:val="nil"/>
            </w:tcBorders>
          </w:tcPr>
          <w:p w:rsidR="005C7229" w:rsidRDefault="005C7229" w:rsidP="00A163D7">
            <w:pPr>
              <w:contextualSpacing/>
            </w:pPr>
          </w:p>
        </w:tc>
      </w:tr>
      <w:tr w:rsidR="00D454C2" w:rsidRPr="00941A3C" w:rsidTr="004B4D55">
        <w:tc>
          <w:tcPr>
            <w:tcW w:w="2660" w:type="dxa"/>
            <w:tcBorders>
              <w:top w:val="single" w:sz="4" w:space="0" w:color="auto"/>
              <w:left w:val="single" w:sz="4" w:space="0" w:color="auto"/>
              <w:bottom w:val="single" w:sz="4" w:space="0" w:color="auto"/>
              <w:right w:val="single" w:sz="4" w:space="0" w:color="auto"/>
            </w:tcBorders>
            <w:shd w:val="clear" w:color="auto" w:fill="FFC000"/>
          </w:tcPr>
          <w:p w:rsidR="00D454C2" w:rsidRPr="00D454C2" w:rsidRDefault="008061CC" w:rsidP="004B4D55">
            <w:pPr>
              <w:contextualSpacing/>
              <w:rPr>
                <w:rFonts w:asciiTheme="majorHAnsi" w:hAnsiTheme="majorHAnsi"/>
                <w:b/>
              </w:rPr>
            </w:pPr>
            <w:r w:rsidRPr="00D454C2">
              <w:rPr>
                <w:rFonts w:asciiTheme="majorHAnsi" w:hAnsiTheme="majorHAnsi"/>
                <w:b/>
              </w:rPr>
              <w:t>Wednesday</w:t>
            </w:r>
          </w:p>
        </w:tc>
        <w:tc>
          <w:tcPr>
            <w:tcW w:w="4678" w:type="dxa"/>
            <w:gridSpan w:val="2"/>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8061CC" w:rsidP="004B4D55">
            <w:pPr>
              <w:contextualSpacing/>
              <w:rPr>
                <w:rFonts w:asciiTheme="majorHAnsi" w:hAnsiTheme="majorHAnsi"/>
              </w:rPr>
            </w:pPr>
            <w:r>
              <w:rPr>
                <w:rFonts w:asciiTheme="majorHAnsi" w:hAnsiTheme="majorHAnsi"/>
              </w:rPr>
              <w:t>9</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D454C2" w:rsidP="004B4D55">
            <w:pPr>
              <w:contextualSpacing/>
              <w:rPr>
                <w:rFonts w:asciiTheme="majorHAnsi" w:hAnsiTheme="majorHAnsi"/>
              </w:rPr>
            </w:pPr>
          </w:p>
        </w:tc>
      </w:tr>
      <w:tr w:rsidR="005C7229" w:rsidTr="001B4B79">
        <w:tc>
          <w:tcPr>
            <w:tcW w:w="7338" w:type="dxa"/>
            <w:gridSpan w:val="3"/>
            <w:tcBorders>
              <w:top w:val="nil"/>
              <w:left w:val="nil"/>
              <w:bottom w:val="nil"/>
              <w:right w:val="single" w:sz="4" w:space="0" w:color="auto"/>
            </w:tcBorders>
          </w:tcPr>
          <w:p w:rsidR="007B3016" w:rsidRDefault="008061CC" w:rsidP="00EF6399">
            <w:pPr>
              <w:contextualSpacing/>
            </w:pPr>
            <w:r>
              <w:t xml:space="preserve">Finer weather. Wind about SW. Nothing particular occurred today. Attended chambers. Sam Harry offered me 21/- </w:t>
            </w:r>
            <w:proofErr w:type="spellStart"/>
            <w:r w:rsidRPr="008061CC">
              <w:rPr>
                <w:highlight w:val="yellow"/>
              </w:rPr>
              <w:t>pload</w:t>
            </w:r>
            <w:proofErr w:type="spellEnd"/>
            <w:r>
              <w:t xml:space="preserve"> for Hull, having had a letter from Henry, that such freights could be obtained. Agreed to wait till tomorrow when Henry would be in town. Walked to the Blue Ports in Cork Square where we all met &amp; dined.</w:t>
            </w:r>
          </w:p>
          <w:p w:rsidR="008061CC" w:rsidRPr="00587776" w:rsidRDefault="008061CC" w:rsidP="00EF6399">
            <w:pPr>
              <w:contextualSpacing/>
            </w:pPr>
          </w:p>
        </w:tc>
        <w:tc>
          <w:tcPr>
            <w:tcW w:w="2551" w:type="dxa"/>
            <w:tcBorders>
              <w:top w:val="nil"/>
              <w:left w:val="single" w:sz="4" w:space="0" w:color="auto"/>
              <w:bottom w:val="nil"/>
              <w:right w:val="nil"/>
            </w:tcBorders>
          </w:tcPr>
          <w:p w:rsidR="005C7229" w:rsidRPr="002E7A1D" w:rsidRDefault="005C7229" w:rsidP="005956F2">
            <w:pPr>
              <w:contextualSpacing/>
              <w:rPr>
                <w:rFonts w:asciiTheme="majorHAnsi" w:hAnsiTheme="majorHAnsi"/>
              </w:rPr>
            </w:pPr>
          </w:p>
        </w:tc>
      </w:tr>
      <w:tr w:rsidR="00D454C2" w:rsidRPr="00941A3C" w:rsidTr="004B4D55">
        <w:tc>
          <w:tcPr>
            <w:tcW w:w="2660" w:type="dxa"/>
            <w:tcBorders>
              <w:top w:val="single" w:sz="4" w:space="0" w:color="auto"/>
              <w:left w:val="single" w:sz="4" w:space="0" w:color="auto"/>
              <w:bottom w:val="single" w:sz="4" w:space="0" w:color="auto"/>
              <w:right w:val="single" w:sz="4" w:space="0" w:color="auto"/>
            </w:tcBorders>
            <w:shd w:val="clear" w:color="auto" w:fill="FFC000"/>
          </w:tcPr>
          <w:p w:rsidR="00D454C2" w:rsidRPr="00D454C2" w:rsidRDefault="008061CC" w:rsidP="004B4D55">
            <w:pPr>
              <w:contextualSpacing/>
              <w:rPr>
                <w:rFonts w:asciiTheme="majorHAnsi" w:hAnsiTheme="majorHAnsi"/>
                <w:b/>
              </w:rPr>
            </w:pPr>
            <w:r w:rsidRPr="00D454C2">
              <w:rPr>
                <w:rFonts w:asciiTheme="majorHAnsi" w:hAnsiTheme="majorHAnsi"/>
                <w:b/>
              </w:rPr>
              <w:t>Thursday</w:t>
            </w:r>
          </w:p>
        </w:tc>
        <w:tc>
          <w:tcPr>
            <w:tcW w:w="4678" w:type="dxa"/>
            <w:gridSpan w:val="2"/>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8061CC" w:rsidP="004B4D55">
            <w:pPr>
              <w:contextualSpacing/>
              <w:rPr>
                <w:rFonts w:asciiTheme="majorHAnsi" w:hAnsiTheme="majorHAnsi"/>
              </w:rPr>
            </w:pPr>
            <w:r>
              <w:rPr>
                <w:rFonts w:asciiTheme="majorHAnsi" w:hAnsiTheme="majorHAnsi"/>
              </w:rPr>
              <w:t>10</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D454C2" w:rsidP="004B4D55">
            <w:pPr>
              <w:contextualSpacing/>
              <w:rPr>
                <w:rFonts w:asciiTheme="majorHAnsi" w:hAnsiTheme="majorHAnsi"/>
              </w:rPr>
            </w:pPr>
          </w:p>
        </w:tc>
      </w:tr>
      <w:tr w:rsidR="00511BD5" w:rsidTr="001B4B79">
        <w:tc>
          <w:tcPr>
            <w:tcW w:w="7338" w:type="dxa"/>
            <w:gridSpan w:val="3"/>
            <w:tcBorders>
              <w:top w:val="nil"/>
              <w:left w:val="nil"/>
              <w:bottom w:val="nil"/>
              <w:right w:val="single" w:sz="4" w:space="0" w:color="auto"/>
            </w:tcBorders>
          </w:tcPr>
          <w:p w:rsidR="002B6ACB" w:rsidRPr="00BB2F9D" w:rsidRDefault="00BB2F9D" w:rsidP="00EF6399">
            <w:pPr>
              <w:contextualSpacing/>
            </w:pPr>
            <w:r>
              <w:t xml:space="preserve">Showery weather. Wind S W. Took a cab into the city and afterwards walked to the docks. Found the people employed hauling the ship out, intending to take her down to Dukes shore. Received from Stephenson £89.7.6 for the </w:t>
            </w:r>
            <w:proofErr w:type="spellStart"/>
            <w:r>
              <w:t>lathwood</w:t>
            </w:r>
            <w:proofErr w:type="spellEnd"/>
            <w:r>
              <w:t xml:space="preserve">. </w:t>
            </w:r>
            <w:r w:rsidRPr="00BB2F9D">
              <w:rPr>
                <w:u w:val="double"/>
              </w:rPr>
              <w:t>With Maryann</w:t>
            </w:r>
            <w:r w:rsidRPr="00BB2F9D">
              <w:t xml:space="preserve">. </w:t>
            </w:r>
            <w:r>
              <w:t xml:space="preserve"> </w:t>
            </w:r>
            <w:r w:rsidRPr="00BB2F9D">
              <w:t>Att</w:t>
            </w:r>
            <w:r>
              <w:t>ended chambers. H Harry never made his appearance. Did nothing. Went by a Paddington stage to Nottingham P</w:t>
            </w:r>
            <w:bookmarkStart w:id="0" w:name="_GoBack"/>
            <w:bookmarkEnd w:id="0"/>
            <w:r>
              <w:t>lace where Bob Marsh &amp; I dined with William &amp; enjoyed ourselves much.</w:t>
            </w:r>
          </w:p>
          <w:p w:rsidR="008061CC" w:rsidRDefault="008061CC" w:rsidP="00EF6399">
            <w:pPr>
              <w:contextualSpacing/>
              <w:rPr>
                <w:rFonts w:asciiTheme="majorHAnsi" w:hAnsiTheme="majorHAnsi"/>
                <w:b/>
                <w:u w:val="single"/>
              </w:rPr>
            </w:pPr>
          </w:p>
        </w:tc>
        <w:tc>
          <w:tcPr>
            <w:tcW w:w="2551" w:type="dxa"/>
            <w:tcBorders>
              <w:top w:val="nil"/>
              <w:left w:val="single" w:sz="4" w:space="0" w:color="auto"/>
              <w:bottom w:val="nil"/>
              <w:right w:val="nil"/>
            </w:tcBorders>
          </w:tcPr>
          <w:p w:rsidR="000250E8" w:rsidRPr="00511BD5" w:rsidRDefault="000250E8" w:rsidP="005F5D41">
            <w:pPr>
              <w:contextualSpacing/>
              <w:rPr>
                <w:rFonts w:asciiTheme="majorHAnsi" w:hAnsiTheme="majorHAnsi"/>
              </w:rPr>
            </w:pPr>
          </w:p>
        </w:tc>
      </w:tr>
      <w:tr w:rsidR="00D454C2" w:rsidRPr="00941A3C" w:rsidTr="004B4D55">
        <w:tc>
          <w:tcPr>
            <w:tcW w:w="2660" w:type="dxa"/>
            <w:tcBorders>
              <w:top w:val="single" w:sz="4" w:space="0" w:color="auto"/>
              <w:left w:val="single" w:sz="4" w:space="0" w:color="auto"/>
              <w:bottom w:val="single" w:sz="4" w:space="0" w:color="auto"/>
              <w:right w:val="single" w:sz="4" w:space="0" w:color="auto"/>
            </w:tcBorders>
            <w:shd w:val="clear" w:color="auto" w:fill="FFC000"/>
          </w:tcPr>
          <w:p w:rsidR="00D454C2" w:rsidRPr="00D454C2" w:rsidRDefault="008061CC" w:rsidP="004B4D55">
            <w:pPr>
              <w:contextualSpacing/>
              <w:rPr>
                <w:rFonts w:asciiTheme="majorHAnsi" w:hAnsiTheme="majorHAnsi"/>
                <w:b/>
              </w:rPr>
            </w:pPr>
            <w:r w:rsidRPr="00D454C2">
              <w:rPr>
                <w:rFonts w:asciiTheme="majorHAnsi" w:hAnsiTheme="majorHAnsi"/>
                <w:b/>
              </w:rPr>
              <w:t>Friday</w:t>
            </w:r>
          </w:p>
        </w:tc>
        <w:tc>
          <w:tcPr>
            <w:tcW w:w="4678" w:type="dxa"/>
            <w:gridSpan w:val="2"/>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8061CC" w:rsidP="004B4D55">
            <w:pPr>
              <w:contextualSpacing/>
              <w:rPr>
                <w:rFonts w:asciiTheme="majorHAnsi" w:hAnsiTheme="majorHAnsi"/>
              </w:rPr>
            </w:pPr>
            <w:r>
              <w:rPr>
                <w:rFonts w:asciiTheme="majorHAnsi" w:hAnsiTheme="majorHAnsi"/>
              </w:rPr>
              <w:t>11</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D454C2" w:rsidRPr="00941A3C" w:rsidRDefault="00D454C2" w:rsidP="004B4D55">
            <w:pPr>
              <w:contextualSpacing/>
              <w:rPr>
                <w:rFonts w:asciiTheme="majorHAnsi" w:hAnsiTheme="majorHAnsi"/>
              </w:rPr>
            </w:pPr>
          </w:p>
        </w:tc>
      </w:tr>
      <w:tr w:rsidR="002E7A1D" w:rsidRPr="00511BD5" w:rsidTr="001B4B79">
        <w:tc>
          <w:tcPr>
            <w:tcW w:w="7338" w:type="dxa"/>
            <w:gridSpan w:val="3"/>
            <w:tcBorders>
              <w:top w:val="nil"/>
              <w:left w:val="nil"/>
              <w:bottom w:val="nil"/>
              <w:right w:val="single" w:sz="4" w:space="0" w:color="auto"/>
            </w:tcBorders>
          </w:tcPr>
          <w:p w:rsidR="002B6ACB" w:rsidRPr="002E7A1D" w:rsidRDefault="00BB2F9D" w:rsidP="00BB2F9D">
            <w:pPr>
              <w:contextualSpacing/>
              <w:rPr>
                <w:rFonts w:asciiTheme="majorHAnsi" w:hAnsiTheme="majorHAnsi"/>
                <w:b/>
                <w:u w:val="single"/>
              </w:rPr>
            </w:pPr>
            <w:r>
              <w:t xml:space="preserve">A fine morning. Wind SW. Walked into the city early. Called at Chapmans at 10 o’clock &amp; fixed the Hope for </w:t>
            </w:r>
            <w:proofErr w:type="spellStart"/>
            <w:r w:rsidRPr="00BB2F9D">
              <w:rPr>
                <w:highlight w:val="yellow"/>
              </w:rPr>
              <w:t>memel</w:t>
            </w:r>
            <w:proofErr w:type="spellEnd"/>
            <w:r>
              <w:t xml:space="preserve"> at 21/- </w:t>
            </w:r>
            <w:r w:rsidRPr="00BB2F9D">
              <w:rPr>
                <w:highlight w:val="yellow"/>
              </w:rPr>
              <w:t>&amp;</w:t>
            </w:r>
            <w:r>
              <w:t xml:space="preserve"> load for a full cargo of timber. Found Mr </w:t>
            </w:r>
            <w:proofErr w:type="spellStart"/>
            <w:r>
              <w:t>Mewburn</w:t>
            </w:r>
            <w:proofErr w:type="spellEnd"/>
            <w:r>
              <w:t xml:space="preserve"> at the office, tis a long time …</w:t>
            </w:r>
          </w:p>
        </w:tc>
        <w:tc>
          <w:tcPr>
            <w:tcW w:w="2551" w:type="dxa"/>
            <w:tcBorders>
              <w:top w:val="nil"/>
              <w:left w:val="single" w:sz="4" w:space="0" w:color="auto"/>
              <w:bottom w:val="nil"/>
              <w:right w:val="nil"/>
            </w:tcBorders>
          </w:tcPr>
          <w:p w:rsidR="002E7A1D" w:rsidRPr="00511BD5" w:rsidRDefault="002E7A1D" w:rsidP="00AD3797">
            <w:pPr>
              <w:contextualSpacing/>
              <w:rPr>
                <w:rFonts w:asciiTheme="majorHAnsi" w:hAnsiTheme="majorHAnsi"/>
              </w:rPr>
            </w:pPr>
          </w:p>
        </w:tc>
      </w:tr>
      <w:tr w:rsidR="00D454C2" w:rsidTr="0026601A">
        <w:tc>
          <w:tcPr>
            <w:tcW w:w="5070" w:type="dxa"/>
            <w:gridSpan w:val="2"/>
            <w:tcBorders>
              <w:top w:val="nil"/>
              <w:left w:val="nil"/>
              <w:bottom w:val="nil"/>
              <w:right w:val="nil"/>
            </w:tcBorders>
          </w:tcPr>
          <w:p w:rsidR="00D454C2" w:rsidRPr="00007716" w:rsidRDefault="00D454C2" w:rsidP="004B4D55">
            <w:pPr>
              <w:contextualSpacing/>
              <w:rPr>
                <w:rFonts w:asciiTheme="majorHAnsi" w:hAnsiTheme="majorHAnsi"/>
                <w:b/>
                <w:u w:val="single"/>
              </w:rPr>
            </w:pPr>
          </w:p>
        </w:tc>
        <w:tc>
          <w:tcPr>
            <w:tcW w:w="4819" w:type="dxa"/>
            <w:gridSpan w:val="2"/>
            <w:tcBorders>
              <w:top w:val="nil"/>
              <w:left w:val="nil"/>
              <w:bottom w:val="nil"/>
              <w:right w:val="nil"/>
            </w:tcBorders>
          </w:tcPr>
          <w:p w:rsidR="00D454C2" w:rsidRDefault="00D454C2" w:rsidP="004B4D55">
            <w:pPr>
              <w:contextualSpacing/>
              <w:rPr>
                <w:rFonts w:asciiTheme="majorHAnsi" w:hAnsiTheme="majorHAnsi"/>
              </w:rPr>
            </w:pPr>
          </w:p>
        </w:tc>
      </w:tr>
    </w:tbl>
    <w:p w:rsidR="00EF6399" w:rsidRPr="00D454C2" w:rsidRDefault="00EF6399" w:rsidP="00667FDC">
      <w:pPr>
        <w:spacing w:line="240" w:lineRule="auto"/>
        <w:contextualSpacing/>
        <w:rPr>
          <w:rFonts w:asciiTheme="majorHAnsi" w:hAnsiTheme="majorHAnsi"/>
        </w:rPr>
      </w:pPr>
    </w:p>
    <w:p w:rsidR="00EF6399" w:rsidRDefault="00EF6399" w:rsidP="00667FDC">
      <w:pPr>
        <w:spacing w:line="240" w:lineRule="auto"/>
        <w:contextualSpacing/>
        <w:rPr>
          <w:rFonts w:asciiTheme="majorHAnsi" w:hAnsiTheme="majorHAnsi"/>
          <w:b/>
          <w:u w:val="single"/>
        </w:rPr>
      </w:pPr>
    </w:p>
    <w:p w:rsidR="005F5D41" w:rsidRDefault="005F5D41">
      <w:pPr>
        <w:contextualSpacing/>
        <w:rPr>
          <w:rFonts w:asciiTheme="majorHAnsi" w:hAnsiTheme="majorHAnsi"/>
        </w:rPr>
      </w:pPr>
    </w:p>
    <w:p w:rsidR="009A1172" w:rsidRDefault="009A1172">
      <w:pPr>
        <w:rPr>
          <w:rFonts w:asciiTheme="majorHAnsi" w:hAnsiTheme="majorHAnsi"/>
        </w:rPr>
      </w:pPr>
      <w:r>
        <w:rPr>
          <w:rFonts w:asciiTheme="majorHAnsi" w:hAnsiTheme="majorHAnsi"/>
        </w:rPr>
        <w:br w:type="page"/>
      </w:r>
    </w:p>
    <w:p w:rsidR="000F6AD4" w:rsidRDefault="000F6AD4">
      <w:pPr>
        <w:contextualSpacing/>
        <w:rPr>
          <w:rFonts w:asciiTheme="majorHAnsi" w:hAnsiTheme="majorHAnsi"/>
        </w:rPr>
      </w:pPr>
    </w:p>
    <w:p w:rsidR="000F6AD4" w:rsidRDefault="002C54A2">
      <w:pPr>
        <w:contextualSpacing/>
        <w:rPr>
          <w:rFonts w:asciiTheme="majorHAnsi" w:hAnsiTheme="majorHAnsi"/>
        </w:rPr>
      </w:pPr>
      <w:proofErr w:type="spellStart"/>
      <w:r>
        <w:rPr>
          <w:rFonts w:asciiTheme="majorHAnsi" w:hAnsiTheme="majorHAnsi"/>
        </w:rPr>
        <w:t>D</w:t>
      </w:r>
      <w:r w:rsidR="004F0391">
        <w:rPr>
          <w:rFonts w:asciiTheme="majorHAnsi" w:hAnsiTheme="majorHAnsi"/>
        </w:rPr>
        <w:t>d</w:t>
      </w:r>
      <w:proofErr w:type="spellEnd"/>
    </w:p>
    <w:tbl>
      <w:tblPr>
        <w:tblStyle w:val="TableGrid"/>
        <w:tblW w:w="5000" w:type="pct"/>
        <w:tblLook w:val="04A0" w:firstRow="1" w:lastRow="0" w:firstColumn="1" w:lastColumn="0" w:noHBand="0" w:noVBand="1"/>
      </w:tblPr>
      <w:tblGrid>
        <w:gridCol w:w="4789"/>
        <w:gridCol w:w="4789"/>
      </w:tblGrid>
      <w:tr w:rsidR="002C54A2" w:rsidTr="002C54A2">
        <w:tc>
          <w:tcPr>
            <w:tcW w:w="2500" w:type="pct"/>
          </w:tcPr>
          <w:p w:rsidR="002C54A2" w:rsidRDefault="002C54A2">
            <w:pPr>
              <w:contextualSpacing/>
              <w:rPr>
                <w:rFonts w:asciiTheme="majorHAnsi" w:hAnsiTheme="majorHAnsi"/>
              </w:rPr>
            </w:pPr>
          </w:p>
        </w:tc>
        <w:tc>
          <w:tcPr>
            <w:tcW w:w="2500" w:type="pct"/>
          </w:tcPr>
          <w:p w:rsidR="002C54A2" w:rsidRDefault="002C54A2">
            <w:pPr>
              <w:contextualSpacing/>
              <w:rPr>
                <w:rFonts w:asciiTheme="majorHAnsi" w:hAnsiTheme="majorHAnsi"/>
              </w:rPr>
            </w:pPr>
          </w:p>
        </w:tc>
      </w:tr>
    </w:tbl>
    <w:p w:rsidR="002C54A2" w:rsidRDefault="002C54A2">
      <w:pPr>
        <w:contextualSpacing/>
        <w:rPr>
          <w:rFonts w:asciiTheme="majorHAnsi" w:hAnsiTheme="majorHAnsi"/>
        </w:rPr>
      </w:pPr>
    </w:p>
    <w:p w:rsidR="000F6AD4" w:rsidRPr="003E61DC" w:rsidRDefault="000F6AD4">
      <w:pPr>
        <w:contextualSpacing/>
        <w:rPr>
          <w:rFonts w:asciiTheme="majorHAnsi" w:hAnsiTheme="majorHAnsi"/>
        </w:rPr>
      </w:pPr>
    </w:p>
    <w:sectPr w:rsidR="000F6AD4" w:rsidRPr="003E61DC" w:rsidSect="00FF6A22">
      <w:pgSz w:w="12242" w:h="22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B6"/>
    <w:rsid w:val="00003E28"/>
    <w:rsid w:val="00007716"/>
    <w:rsid w:val="000250E8"/>
    <w:rsid w:val="00025389"/>
    <w:rsid w:val="0007083A"/>
    <w:rsid w:val="000A124C"/>
    <w:rsid w:val="000B0C2E"/>
    <w:rsid w:val="000C4A59"/>
    <w:rsid w:val="000F0BE6"/>
    <w:rsid w:val="000F6AD4"/>
    <w:rsid w:val="00111A3E"/>
    <w:rsid w:val="00150359"/>
    <w:rsid w:val="00157030"/>
    <w:rsid w:val="00174D97"/>
    <w:rsid w:val="00185A84"/>
    <w:rsid w:val="00187D60"/>
    <w:rsid w:val="001A5C11"/>
    <w:rsid w:val="001A7C14"/>
    <w:rsid w:val="001B4B79"/>
    <w:rsid w:val="001D6162"/>
    <w:rsid w:val="002216BD"/>
    <w:rsid w:val="0026601A"/>
    <w:rsid w:val="00276ABC"/>
    <w:rsid w:val="00293D0A"/>
    <w:rsid w:val="002A14AF"/>
    <w:rsid w:val="002A4C98"/>
    <w:rsid w:val="002B6ACB"/>
    <w:rsid w:val="002C54A2"/>
    <w:rsid w:val="002E36CA"/>
    <w:rsid w:val="002E6A34"/>
    <w:rsid w:val="002E7A1D"/>
    <w:rsid w:val="002F621A"/>
    <w:rsid w:val="00300053"/>
    <w:rsid w:val="00317610"/>
    <w:rsid w:val="003350A6"/>
    <w:rsid w:val="00351D06"/>
    <w:rsid w:val="003601AB"/>
    <w:rsid w:val="003737EE"/>
    <w:rsid w:val="0039440C"/>
    <w:rsid w:val="003A2F7D"/>
    <w:rsid w:val="003B3BB7"/>
    <w:rsid w:val="003E61DC"/>
    <w:rsid w:val="00485570"/>
    <w:rsid w:val="00496D21"/>
    <w:rsid w:val="004E6468"/>
    <w:rsid w:val="004F0391"/>
    <w:rsid w:val="005052DC"/>
    <w:rsid w:val="00507E12"/>
    <w:rsid w:val="00511BD5"/>
    <w:rsid w:val="00587776"/>
    <w:rsid w:val="005956F2"/>
    <w:rsid w:val="005C7229"/>
    <w:rsid w:val="005F596D"/>
    <w:rsid w:val="005F5D41"/>
    <w:rsid w:val="00667FDC"/>
    <w:rsid w:val="006B4AC1"/>
    <w:rsid w:val="006C60B6"/>
    <w:rsid w:val="006D1EFA"/>
    <w:rsid w:val="00710D76"/>
    <w:rsid w:val="007135FE"/>
    <w:rsid w:val="00763832"/>
    <w:rsid w:val="00770B83"/>
    <w:rsid w:val="00774107"/>
    <w:rsid w:val="007A2C40"/>
    <w:rsid w:val="007A4A32"/>
    <w:rsid w:val="007B3016"/>
    <w:rsid w:val="00800E24"/>
    <w:rsid w:val="008061CC"/>
    <w:rsid w:val="0081487C"/>
    <w:rsid w:val="0081502D"/>
    <w:rsid w:val="00854406"/>
    <w:rsid w:val="0085655C"/>
    <w:rsid w:val="00873210"/>
    <w:rsid w:val="00900367"/>
    <w:rsid w:val="009007D6"/>
    <w:rsid w:val="00923132"/>
    <w:rsid w:val="00944315"/>
    <w:rsid w:val="0095349A"/>
    <w:rsid w:val="00962824"/>
    <w:rsid w:val="00971F9F"/>
    <w:rsid w:val="00982450"/>
    <w:rsid w:val="009A1172"/>
    <w:rsid w:val="009B0050"/>
    <w:rsid w:val="009D32EB"/>
    <w:rsid w:val="009D442C"/>
    <w:rsid w:val="009F33F7"/>
    <w:rsid w:val="00A163D7"/>
    <w:rsid w:val="00A54F85"/>
    <w:rsid w:val="00A7000F"/>
    <w:rsid w:val="00A96FA5"/>
    <w:rsid w:val="00AD6C97"/>
    <w:rsid w:val="00AD7424"/>
    <w:rsid w:val="00B105BB"/>
    <w:rsid w:val="00B351BD"/>
    <w:rsid w:val="00B60788"/>
    <w:rsid w:val="00BB2F9D"/>
    <w:rsid w:val="00BC7C27"/>
    <w:rsid w:val="00BD06D8"/>
    <w:rsid w:val="00C116C0"/>
    <w:rsid w:val="00C44138"/>
    <w:rsid w:val="00C62672"/>
    <w:rsid w:val="00C6490D"/>
    <w:rsid w:val="00CB0205"/>
    <w:rsid w:val="00CB460B"/>
    <w:rsid w:val="00CF5F1D"/>
    <w:rsid w:val="00D152A1"/>
    <w:rsid w:val="00D454C2"/>
    <w:rsid w:val="00D71881"/>
    <w:rsid w:val="00D90A8C"/>
    <w:rsid w:val="00D976EB"/>
    <w:rsid w:val="00DB02E3"/>
    <w:rsid w:val="00DF380C"/>
    <w:rsid w:val="00DF46D3"/>
    <w:rsid w:val="00E104CC"/>
    <w:rsid w:val="00E15F7E"/>
    <w:rsid w:val="00E30406"/>
    <w:rsid w:val="00E53FF8"/>
    <w:rsid w:val="00E55B72"/>
    <w:rsid w:val="00E67AD4"/>
    <w:rsid w:val="00E90F4E"/>
    <w:rsid w:val="00EA099F"/>
    <w:rsid w:val="00EE74FF"/>
    <w:rsid w:val="00EF6399"/>
    <w:rsid w:val="00F31AB3"/>
    <w:rsid w:val="00F54771"/>
    <w:rsid w:val="00FB6AB1"/>
    <w:rsid w:val="00FE1533"/>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C7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22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C7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2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771273">
      <w:bodyDiv w:val="1"/>
      <w:marLeft w:val="0"/>
      <w:marRight w:val="0"/>
      <w:marTop w:val="0"/>
      <w:marBottom w:val="0"/>
      <w:divBdr>
        <w:top w:val="none" w:sz="0" w:space="0" w:color="auto"/>
        <w:left w:val="none" w:sz="0" w:space="0" w:color="auto"/>
        <w:bottom w:val="none" w:sz="0" w:space="0" w:color="auto"/>
        <w:right w:val="none" w:sz="0" w:space="0" w:color="auto"/>
      </w:divBdr>
    </w:div>
    <w:div w:id="17001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2598-AC7E-4ADE-BB2D-122D87A8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Maxwell</dc:creator>
  <cp:lastModifiedBy>Richard Maxwell</cp:lastModifiedBy>
  <cp:revision>38</cp:revision>
  <cp:lastPrinted>2019-04-22T19:42:00Z</cp:lastPrinted>
  <dcterms:created xsi:type="dcterms:W3CDTF">2019-08-17T14:08:00Z</dcterms:created>
  <dcterms:modified xsi:type="dcterms:W3CDTF">2020-03-25T15:45:00Z</dcterms:modified>
</cp:coreProperties>
</file>