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809"/>
      </w:tblGrid>
      <w:tr w:rsidR="0045570D" w14:paraId="01B40AC9" w14:textId="77777777" w:rsidTr="00E749F0">
        <w:tc>
          <w:tcPr>
            <w:tcW w:w="9535" w:type="dxa"/>
            <w:gridSpan w:val="2"/>
          </w:tcPr>
          <w:p w14:paraId="394743DB" w14:textId="103D99EC" w:rsidR="001621CA" w:rsidRPr="000115D0" w:rsidRDefault="00BD74A9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Name: </w:t>
            </w:r>
            <w:r w:rsidR="00D101B6" w:rsidRPr="000115D0">
              <w:rPr>
                <w:rFonts w:cstheme="minorHAnsi"/>
                <w:bCs/>
              </w:rPr>
              <w:t>RAVI</w:t>
            </w:r>
            <w:r w:rsidR="00AB54F7" w:rsidRPr="000115D0">
              <w:rPr>
                <w:rFonts w:cstheme="minorHAnsi"/>
                <w:bCs/>
              </w:rPr>
              <w:t xml:space="preserve"> </w:t>
            </w:r>
            <w:r w:rsidR="00D101B6" w:rsidRPr="000115D0">
              <w:rPr>
                <w:rFonts w:cstheme="minorHAnsi"/>
                <w:bCs/>
              </w:rPr>
              <w:t>KIRAN SODIMBAKAM</w:t>
            </w:r>
            <w:r w:rsidR="00164625" w:rsidRPr="000115D0">
              <w:rPr>
                <w:rFonts w:cstheme="minorHAnsi"/>
                <w:bCs/>
              </w:rPr>
              <w:t xml:space="preserve"> (PMP)®</w:t>
            </w:r>
          </w:p>
          <w:p w14:paraId="12CD0D74" w14:textId="51958793" w:rsidR="0057572E" w:rsidRDefault="001621CA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Title: </w:t>
            </w:r>
            <w:r w:rsidR="007830BD" w:rsidRPr="007830BD">
              <w:rPr>
                <w:rFonts w:cstheme="minorHAnsi"/>
                <w:bCs/>
                <w:color w:val="000000" w:themeColor="text1"/>
              </w:rPr>
              <w:t>Senior</w:t>
            </w:r>
            <w:r w:rsidRPr="007830BD">
              <w:rPr>
                <w:rFonts w:cstheme="minorHAnsi"/>
                <w:bCs/>
                <w:color w:val="000000" w:themeColor="text1"/>
              </w:rPr>
              <w:t xml:space="preserve"> Consultant </w:t>
            </w:r>
            <w:r w:rsidR="000115D0" w:rsidRPr="007830BD">
              <w:rPr>
                <w:rFonts w:cstheme="minorHAnsi"/>
                <w:bCs/>
                <w:color w:val="000000" w:themeColor="text1"/>
              </w:rPr>
              <w:t xml:space="preserve">– </w:t>
            </w:r>
            <w:r w:rsidR="00D168D3" w:rsidRPr="007830BD">
              <w:rPr>
                <w:rFonts w:cstheme="minorHAnsi"/>
                <w:bCs/>
                <w:color w:val="000000" w:themeColor="text1"/>
              </w:rPr>
              <w:t>Digital Transformation</w:t>
            </w:r>
            <w:r w:rsidR="00CE4F06">
              <w:rPr>
                <w:rFonts w:cstheme="minorHAnsi"/>
                <w:bCs/>
                <w:color w:val="000000" w:themeColor="text1"/>
              </w:rPr>
              <w:t xml:space="preserve"> &amp; Web Development</w:t>
            </w:r>
            <w:r w:rsidR="0057572E" w:rsidRPr="007830BD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455D41">
              <w:rPr>
                <w:rFonts w:cstheme="minorHAnsi"/>
                <w:bCs/>
                <w:color w:val="000000" w:themeColor="text1"/>
              </w:rPr>
              <w:t xml:space="preserve">– MS .Net </w:t>
            </w:r>
            <w:r w:rsidR="00E23F2B">
              <w:rPr>
                <w:rFonts w:cstheme="minorHAnsi"/>
                <w:bCs/>
                <w:color w:val="000000" w:themeColor="text1"/>
              </w:rPr>
              <w:t xml:space="preserve">Full </w:t>
            </w:r>
            <w:r w:rsidR="00455D41">
              <w:rPr>
                <w:rFonts w:cstheme="minorHAnsi"/>
                <w:bCs/>
                <w:color w:val="000000" w:themeColor="text1"/>
              </w:rPr>
              <w:t>Stack</w:t>
            </w:r>
          </w:p>
          <w:p w14:paraId="242C2F8B" w14:textId="2043C2B6" w:rsidR="0057572E" w:rsidRPr="000115D0" w:rsidRDefault="00512AAA" w:rsidP="0057572E">
            <w:pPr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 xml:space="preserve">mobile </w:t>
            </w:r>
            <w:r w:rsidR="00164625" w:rsidRPr="000115D0">
              <w:rPr>
                <w:rFonts w:cstheme="minorHAnsi"/>
                <w:bCs/>
              </w:rPr>
              <w:t>+91 8050177372</w:t>
            </w:r>
          </w:p>
          <w:p w14:paraId="2905C3D9" w14:textId="1C4F984D" w:rsidR="00164625" w:rsidRPr="000115D0" w:rsidRDefault="00FB0CF0" w:rsidP="0057572E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 xml:space="preserve">e-Mail: </w:t>
            </w:r>
            <w:hyperlink r:id="rId11" w:history="1">
              <w:r w:rsidR="00164625" w:rsidRPr="000115D0">
                <w:rPr>
                  <w:rStyle w:val="Hyperlink"/>
                  <w:rFonts w:cstheme="minorHAnsi"/>
                  <w:bCs/>
                </w:rPr>
                <w:t>ravikiran.sodimbakam@gmail.</w:t>
              </w:r>
              <w:r w:rsidR="00164625" w:rsidRPr="000115D0">
                <w:rPr>
                  <w:rStyle w:val="Hyperlink"/>
                  <w:bCs/>
                </w:rPr>
                <w:t xml:space="preserve"> </w:t>
              </w:r>
              <w:r w:rsidR="00164625" w:rsidRPr="000115D0">
                <w:rPr>
                  <w:rStyle w:val="Hyperlink"/>
                  <w:rFonts w:cstheme="minorHAnsi"/>
                  <w:bCs/>
                </w:rPr>
                <w:t>com</w:t>
              </w:r>
            </w:hyperlink>
          </w:p>
          <w:p w14:paraId="5BCA79EB" w14:textId="5A035E3F" w:rsidR="0037269D" w:rsidRPr="000115D0" w:rsidRDefault="00164625" w:rsidP="0094601B">
            <w:pPr>
              <w:ind w:left="720"/>
              <w:rPr>
                <w:rFonts w:cstheme="minorHAnsi"/>
                <w:bCs/>
                <w:color w:val="0563C1" w:themeColor="hyperlink"/>
                <w:u w:val="single"/>
              </w:rPr>
            </w:pPr>
            <w:r w:rsidRPr="000115D0">
              <w:rPr>
                <w:bCs/>
              </w:rPr>
              <w:t xml:space="preserve"> </w:t>
            </w:r>
            <w:r w:rsidR="00F211FF" w:rsidRPr="000115D0">
              <w:rPr>
                <w:bCs/>
                <w:noProof/>
              </w:rPr>
              <w:drawing>
                <wp:inline distT="0" distB="0" distL="0" distR="0" wp14:anchorId="70EA4446" wp14:editId="150F4853">
                  <wp:extent cx="1530485" cy="11114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530" cy="11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115D0">
              <w:rPr>
                <w:bCs/>
              </w:rPr>
              <w:t xml:space="preserve">       </w:t>
            </w:r>
            <w:r w:rsidR="00EB5AB7" w:rsidRPr="00EB5AB7">
              <w:rPr>
                <w:bCs/>
                <w:noProof/>
              </w:rPr>
              <w:drawing>
                <wp:inline distT="0" distB="0" distL="0" distR="0" wp14:anchorId="4E436D6E" wp14:editId="2AD5ED4E">
                  <wp:extent cx="1603948" cy="1048729"/>
                  <wp:effectExtent l="0" t="0" r="0" b="0"/>
                  <wp:docPr id="104921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2125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259" cy="106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09E5">
              <w:rPr>
                <w:noProof/>
              </w:rPr>
              <w:t xml:space="preserve">     </w:t>
            </w:r>
            <w:r w:rsidR="00EB5AB7" w:rsidRPr="00EB5AB7">
              <w:rPr>
                <w:noProof/>
              </w:rPr>
              <w:drawing>
                <wp:inline distT="0" distB="0" distL="0" distR="0" wp14:anchorId="3D57D486" wp14:editId="60B46890">
                  <wp:extent cx="1642964" cy="998241"/>
                  <wp:effectExtent l="0" t="0" r="0" b="0"/>
                  <wp:docPr id="1185516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164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064" cy="10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70D" w14:paraId="0BD4869C" w14:textId="77777777" w:rsidTr="00E749F0">
        <w:tc>
          <w:tcPr>
            <w:tcW w:w="9535" w:type="dxa"/>
            <w:gridSpan w:val="2"/>
          </w:tcPr>
          <w:p w14:paraId="730E6F66" w14:textId="07BAD19B" w:rsidR="0045570D" w:rsidRPr="000115D0" w:rsidRDefault="0045570D">
            <w:pPr>
              <w:rPr>
                <w:bCs/>
              </w:rPr>
            </w:pPr>
          </w:p>
        </w:tc>
      </w:tr>
      <w:tr w:rsidR="000827EB" w14:paraId="015EB49E" w14:textId="77777777" w:rsidTr="00E749F0">
        <w:tc>
          <w:tcPr>
            <w:tcW w:w="4726" w:type="dxa"/>
          </w:tcPr>
          <w:p w14:paraId="733CBE19" w14:textId="5303B323" w:rsidR="000827EB" w:rsidRPr="000115D0" w:rsidRDefault="00074FC0" w:rsidP="00074FC0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>Overall experience (years)</w:t>
            </w:r>
            <w:r w:rsidR="0045570D" w:rsidRPr="000115D0">
              <w:rPr>
                <w:rFonts w:cstheme="minorHAnsi"/>
                <w:bCs/>
              </w:rPr>
              <w:t>:</w:t>
            </w:r>
            <w:r w:rsidR="002B7466" w:rsidRPr="000115D0">
              <w:rPr>
                <w:rFonts w:cstheme="minorHAnsi"/>
                <w:bCs/>
              </w:rPr>
              <w:t>1</w:t>
            </w:r>
            <w:r w:rsidR="00327224">
              <w:rPr>
                <w:rFonts w:cstheme="minorHAnsi"/>
                <w:bCs/>
              </w:rPr>
              <w:t>9.</w:t>
            </w:r>
            <w:r w:rsidR="00FA3A07">
              <w:rPr>
                <w:rFonts w:cstheme="minorHAnsi"/>
                <w:bCs/>
              </w:rPr>
              <w:t>11</w:t>
            </w:r>
            <w:r w:rsidR="00772410" w:rsidRPr="000115D0">
              <w:rPr>
                <w:rFonts w:cstheme="minorHAnsi"/>
                <w:bCs/>
              </w:rPr>
              <w:t xml:space="preserve"> Years</w:t>
            </w:r>
          </w:p>
        </w:tc>
        <w:tc>
          <w:tcPr>
            <w:tcW w:w="4809" w:type="dxa"/>
          </w:tcPr>
          <w:p w14:paraId="7C55C475" w14:textId="393A12BA" w:rsidR="000827EB" w:rsidRPr="000115D0" w:rsidRDefault="0045570D">
            <w:pPr>
              <w:rPr>
                <w:bCs/>
              </w:rPr>
            </w:pPr>
            <w:r w:rsidRPr="000115D0">
              <w:rPr>
                <w:rFonts w:cstheme="minorHAnsi"/>
                <w:bCs/>
              </w:rPr>
              <w:t xml:space="preserve">Country/City of </w:t>
            </w:r>
            <w:r w:rsidR="00566F1A" w:rsidRPr="000115D0">
              <w:rPr>
                <w:rFonts w:cstheme="minorHAnsi"/>
                <w:bCs/>
              </w:rPr>
              <w:t>Residency: India</w:t>
            </w:r>
            <w:r w:rsidR="00737F51" w:rsidRPr="000115D0">
              <w:rPr>
                <w:rFonts w:cstheme="minorHAnsi"/>
                <w:bCs/>
              </w:rPr>
              <w:t xml:space="preserve">, </w:t>
            </w:r>
            <w:r w:rsidR="00747E19" w:rsidRPr="000115D0">
              <w:rPr>
                <w:rFonts w:cstheme="minorHAnsi"/>
                <w:bCs/>
              </w:rPr>
              <w:t>Bangalore</w:t>
            </w:r>
          </w:p>
        </w:tc>
      </w:tr>
      <w:tr w:rsidR="00FF1C44" w14:paraId="7AAB6BE3" w14:textId="77777777" w:rsidTr="00E749F0">
        <w:tc>
          <w:tcPr>
            <w:tcW w:w="9535" w:type="dxa"/>
            <w:gridSpan w:val="2"/>
          </w:tcPr>
          <w:p w14:paraId="7EE3E1F7" w14:textId="77777777" w:rsidR="00FF1C44" w:rsidRPr="007E0BB9" w:rsidRDefault="00FF1C44" w:rsidP="00FF1C44">
            <w:pPr>
              <w:spacing w:before="40"/>
              <w:jc w:val="both"/>
              <w:rPr>
                <w:rFonts w:cstheme="minorHAnsi"/>
                <w:b/>
                <w:i/>
              </w:rPr>
            </w:pPr>
            <w:r w:rsidRPr="007E0BB9">
              <w:rPr>
                <w:rFonts w:cstheme="minorHAnsi"/>
                <w:b/>
                <w:u w:val="single"/>
              </w:rPr>
              <w:t>Employment Record:</w:t>
            </w:r>
            <w:r w:rsidRPr="007E0BB9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9124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2070"/>
              <w:gridCol w:w="1355"/>
              <w:gridCol w:w="1165"/>
              <w:gridCol w:w="1514"/>
            </w:tblGrid>
            <w:tr w:rsidR="00FF1C44" w:rsidRPr="000115D0" w14:paraId="4F02E868" w14:textId="77777777" w:rsidTr="007958E5">
              <w:tc>
                <w:tcPr>
                  <w:tcW w:w="3020" w:type="dxa"/>
                  <w:vAlign w:val="center"/>
                </w:tcPr>
                <w:p w14:paraId="0760B04D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Name of the Organization</w:t>
                  </w:r>
                </w:p>
              </w:tc>
              <w:tc>
                <w:tcPr>
                  <w:tcW w:w="2070" w:type="dxa"/>
                  <w:vAlign w:val="center"/>
                </w:tcPr>
                <w:p w14:paraId="23583F49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Title</w:t>
                  </w:r>
                </w:p>
              </w:tc>
              <w:tc>
                <w:tcPr>
                  <w:tcW w:w="1355" w:type="dxa"/>
                  <w:vAlign w:val="center"/>
                </w:tcPr>
                <w:p w14:paraId="0B8087AC" w14:textId="77777777" w:rsidR="00FF1C44" w:rsidRPr="000115D0" w:rsidRDefault="00FF1C44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Location</w:t>
                  </w:r>
                </w:p>
              </w:tc>
              <w:tc>
                <w:tcPr>
                  <w:tcW w:w="1165" w:type="dxa"/>
                  <w:vAlign w:val="center"/>
                </w:tcPr>
                <w:p w14:paraId="5CE19525" w14:textId="77777777" w:rsidR="00FF1C44" w:rsidRPr="000115D0" w:rsidRDefault="00D26B5A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Start Date</w:t>
                  </w:r>
                </w:p>
              </w:tc>
              <w:tc>
                <w:tcPr>
                  <w:tcW w:w="1514" w:type="dxa"/>
                  <w:vAlign w:val="center"/>
                </w:tcPr>
                <w:p w14:paraId="5523871B" w14:textId="77777777" w:rsidR="00FF1C44" w:rsidRPr="000115D0" w:rsidRDefault="00D26B5A" w:rsidP="00FF1C44">
                  <w:pPr>
                    <w:rPr>
                      <w:rFonts w:eastAsia="Times New Roman" w:cstheme="minorHAnsi"/>
                      <w:bCs/>
                      <w:color w:val="000000"/>
                    </w:rPr>
                  </w:pPr>
                  <w:r w:rsidRPr="000115D0">
                    <w:rPr>
                      <w:rFonts w:eastAsia="Times New Roman" w:cstheme="minorHAnsi"/>
                      <w:bCs/>
                      <w:color w:val="000000"/>
                    </w:rPr>
                    <w:t>End Date</w:t>
                  </w:r>
                </w:p>
              </w:tc>
            </w:tr>
            <w:tr w:rsidR="000B3F4B" w:rsidRPr="000115D0" w14:paraId="1B30930B" w14:textId="77777777" w:rsidTr="007958E5">
              <w:tc>
                <w:tcPr>
                  <w:tcW w:w="3020" w:type="dxa"/>
                </w:tcPr>
                <w:p w14:paraId="6DE1B90A" w14:textId="62B0B11E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Infosys Technologies</w:t>
                  </w:r>
                </w:p>
              </w:tc>
              <w:tc>
                <w:tcPr>
                  <w:tcW w:w="2070" w:type="dxa"/>
                </w:tcPr>
                <w:p w14:paraId="07849778" w14:textId="135C2BCF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Senior Consultant</w:t>
                  </w:r>
                </w:p>
              </w:tc>
              <w:tc>
                <w:tcPr>
                  <w:tcW w:w="1355" w:type="dxa"/>
                </w:tcPr>
                <w:p w14:paraId="489CBB36" w14:textId="77777777" w:rsidR="000B3F4B" w:rsidRDefault="002427EE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India-</w:t>
                  </w:r>
                  <w:r w:rsidR="000B3F4B" w:rsidRPr="000115D0">
                    <w:rPr>
                      <w:bCs/>
                    </w:rPr>
                    <w:t>Bangalore</w:t>
                  </w:r>
                  <w:r>
                    <w:rPr>
                      <w:bCs/>
                    </w:rPr>
                    <w:t>,</w:t>
                  </w:r>
                </w:p>
                <w:p w14:paraId="04B37A30" w14:textId="5C1E1066" w:rsidR="002427EE" w:rsidRPr="000115D0" w:rsidRDefault="002427EE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Germany-Frankfurt</w:t>
                  </w:r>
                </w:p>
              </w:tc>
              <w:tc>
                <w:tcPr>
                  <w:tcW w:w="1165" w:type="dxa"/>
                </w:tcPr>
                <w:p w14:paraId="746341A0" w14:textId="13138E93" w:rsidR="000B3F4B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Feb-2016</w:t>
                  </w:r>
                </w:p>
              </w:tc>
              <w:tc>
                <w:tcPr>
                  <w:tcW w:w="1514" w:type="dxa"/>
                </w:tcPr>
                <w:p w14:paraId="1ED98E30" w14:textId="4A4CBA2B" w:rsidR="000B3F4B" w:rsidRPr="000115D0" w:rsidRDefault="00E73CC4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Till Now</w:t>
                  </w:r>
                </w:p>
              </w:tc>
            </w:tr>
            <w:tr w:rsidR="00FF1C44" w:rsidRPr="000115D0" w14:paraId="0E83AB67" w14:textId="77777777" w:rsidTr="007958E5">
              <w:tc>
                <w:tcPr>
                  <w:tcW w:w="3020" w:type="dxa"/>
                </w:tcPr>
                <w:p w14:paraId="3D9AB034" w14:textId="77777777" w:rsidR="00FF1C44" w:rsidRPr="000115D0" w:rsidRDefault="00BC1348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 xml:space="preserve">Cognizant Technology Solution </w:t>
                  </w:r>
                </w:p>
              </w:tc>
              <w:tc>
                <w:tcPr>
                  <w:tcW w:w="2070" w:type="dxa"/>
                </w:tcPr>
                <w:p w14:paraId="72668D3C" w14:textId="1C9DAEF3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Senior Associate Projects</w:t>
                  </w:r>
                </w:p>
              </w:tc>
              <w:tc>
                <w:tcPr>
                  <w:tcW w:w="1355" w:type="dxa"/>
                </w:tcPr>
                <w:p w14:paraId="63452889" w14:textId="657091B4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Bangalore</w:t>
                  </w:r>
                  <w:r w:rsidR="007958E5" w:rsidRPr="000115D0">
                    <w:rPr>
                      <w:bCs/>
                    </w:rPr>
                    <w:t xml:space="preserve"> &amp; </w:t>
                  </w:r>
                  <w:r w:rsidR="00BC1348" w:rsidRPr="000115D0">
                    <w:rPr>
                      <w:bCs/>
                    </w:rPr>
                    <w:t>Chennai</w:t>
                  </w:r>
                  <w:r w:rsidR="002427EE">
                    <w:rPr>
                      <w:bCs/>
                    </w:rPr>
                    <w:t>, US-Chicago</w:t>
                  </w:r>
                </w:p>
              </w:tc>
              <w:tc>
                <w:tcPr>
                  <w:tcW w:w="1165" w:type="dxa"/>
                </w:tcPr>
                <w:p w14:paraId="6F3105C7" w14:textId="2228FD13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Jan-2009</w:t>
                  </w:r>
                </w:p>
              </w:tc>
              <w:tc>
                <w:tcPr>
                  <w:tcW w:w="1514" w:type="dxa"/>
                </w:tcPr>
                <w:p w14:paraId="46B7A6B8" w14:textId="5C692EDB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Jan-2016</w:t>
                  </w:r>
                </w:p>
              </w:tc>
            </w:tr>
            <w:tr w:rsidR="00FF1C44" w:rsidRPr="000115D0" w14:paraId="7E0CA407" w14:textId="77777777" w:rsidTr="007958E5">
              <w:tc>
                <w:tcPr>
                  <w:tcW w:w="3020" w:type="dxa"/>
                </w:tcPr>
                <w:p w14:paraId="6C5337A0" w14:textId="1DC347EA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Computer Sciences Corporation</w:t>
                  </w:r>
                </w:p>
              </w:tc>
              <w:tc>
                <w:tcPr>
                  <w:tcW w:w="2070" w:type="dxa"/>
                </w:tcPr>
                <w:p w14:paraId="4F89F195" w14:textId="37FAF865" w:rsidR="00FF1C44" w:rsidRPr="000115D0" w:rsidRDefault="00D94470" w:rsidP="00FF1C4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Engineer – Application Development</w:t>
                  </w:r>
                </w:p>
              </w:tc>
              <w:tc>
                <w:tcPr>
                  <w:tcW w:w="1355" w:type="dxa"/>
                </w:tcPr>
                <w:p w14:paraId="7A05AFBA" w14:textId="4BEEF5C9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Chennai</w:t>
                  </w:r>
                </w:p>
              </w:tc>
              <w:tc>
                <w:tcPr>
                  <w:tcW w:w="1165" w:type="dxa"/>
                </w:tcPr>
                <w:p w14:paraId="4733612A" w14:textId="28D72038" w:rsidR="00FF1C44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April-2007</w:t>
                  </w:r>
                </w:p>
              </w:tc>
              <w:tc>
                <w:tcPr>
                  <w:tcW w:w="1514" w:type="dxa"/>
                </w:tcPr>
                <w:p w14:paraId="192365FF" w14:textId="0818DE2C" w:rsidR="007A4DF9" w:rsidRPr="000115D0" w:rsidRDefault="00D101B6" w:rsidP="007A4DF9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December-2008</w:t>
                  </w:r>
                </w:p>
              </w:tc>
            </w:tr>
            <w:tr w:rsidR="00C07447" w:rsidRPr="000115D0" w14:paraId="286CE7D4" w14:textId="77777777" w:rsidTr="007958E5">
              <w:tc>
                <w:tcPr>
                  <w:tcW w:w="3020" w:type="dxa"/>
                </w:tcPr>
                <w:p w14:paraId="45FD89D1" w14:textId="2F6FF9D3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Hewlett-Packard Pvt Ltd</w:t>
                  </w:r>
                </w:p>
              </w:tc>
              <w:tc>
                <w:tcPr>
                  <w:tcW w:w="2070" w:type="dxa"/>
                </w:tcPr>
                <w:p w14:paraId="2A9CF8B5" w14:textId="28EAC903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Software Engineer</w:t>
                  </w:r>
                </w:p>
              </w:tc>
              <w:tc>
                <w:tcPr>
                  <w:tcW w:w="1355" w:type="dxa"/>
                </w:tcPr>
                <w:p w14:paraId="62FE132A" w14:textId="6EC38CBD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Bangalore</w:t>
                  </w:r>
                </w:p>
              </w:tc>
              <w:tc>
                <w:tcPr>
                  <w:tcW w:w="1165" w:type="dxa"/>
                </w:tcPr>
                <w:p w14:paraId="4832232D" w14:textId="5C1767CA" w:rsidR="00C07447" w:rsidRPr="000115D0" w:rsidRDefault="00D101B6" w:rsidP="00FF1C44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July-2004</w:t>
                  </w:r>
                </w:p>
              </w:tc>
              <w:tc>
                <w:tcPr>
                  <w:tcW w:w="1514" w:type="dxa"/>
                </w:tcPr>
                <w:p w14:paraId="467C44EC" w14:textId="4FCA129C" w:rsidR="00C07447" w:rsidRPr="000115D0" w:rsidRDefault="00D101B6" w:rsidP="007A4DF9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March-2007</w:t>
                  </w:r>
                </w:p>
              </w:tc>
            </w:tr>
          </w:tbl>
          <w:p w14:paraId="235DDC36" w14:textId="77777777" w:rsidR="007E0BB9" w:rsidRDefault="007E0BB9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</w:p>
          <w:p w14:paraId="45CD7197" w14:textId="247818A9" w:rsidR="003100A0" w:rsidRPr="007E0BB9" w:rsidRDefault="002E5207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Technical Skills: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6125"/>
            </w:tblGrid>
            <w:tr w:rsidR="004D2143" w:rsidRPr="000115D0" w14:paraId="54C0FAEA" w14:textId="77777777" w:rsidTr="00463C91">
              <w:tc>
                <w:tcPr>
                  <w:tcW w:w="3020" w:type="dxa"/>
                </w:tcPr>
                <w:p w14:paraId="016D0E13" w14:textId="61973CC4" w:rsidR="004D2143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Programming Skills</w:t>
                  </w:r>
                </w:p>
              </w:tc>
              <w:tc>
                <w:tcPr>
                  <w:tcW w:w="6125" w:type="dxa"/>
                </w:tcPr>
                <w:p w14:paraId="4FC1B170" w14:textId="4EE0749A" w:rsidR="004D2143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C#.Net Core, ASP.Net </w:t>
                  </w:r>
                  <w:r w:rsidR="00A957FD">
                    <w:rPr>
                      <w:bCs/>
                    </w:rPr>
                    <w:t xml:space="preserve">MVC </w:t>
                  </w:r>
                  <w:r>
                    <w:rPr>
                      <w:bCs/>
                    </w:rPr>
                    <w:t xml:space="preserve">Core, </w:t>
                  </w:r>
                  <w:r w:rsidR="00DF30EE">
                    <w:rPr>
                      <w:bCs/>
                    </w:rPr>
                    <w:t xml:space="preserve">ASP.Net Web API, </w:t>
                  </w:r>
                  <w:r>
                    <w:rPr>
                      <w:bCs/>
                    </w:rPr>
                    <w:t>C</w:t>
                  </w:r>
                  <w:r w:rsidRPr="000115D0">
                    <w:rPr>
                      <w:bCs/>
                    </w:rPr>
                    <w:t xml:space="preserve">/C++ </w:t>
                  </w:r>
                  <w:r>
                    <w:rPr>
                      <w:bCs/>
                    </w:rPr>
                    <w:t>11</w:t>
                  </w:r>
                  <w:r w:rsidRPr="000115D0">
                    <w:rPr>
                      <w:bCs/>
                    </w:rPr>
                    <w:t xml:space="preserve">, VC++ &amp; MFC, </w:t>
                  </w:r>
                  <w:r>
                    <w:rPr>
                      <w:bCs/>
                    </w:rPr>
                    <w:t>Java, PL/SQL, win32 API</w:t>
                  </w:r>
                </w:p>
              </w:tc>
            </w:tr>
            <w:tr w:rsidR="004D2143" w:rsidRPr="000115D0" w14:paraId="2240D158" w14:textId="77777777" w:rsidTr="00463C91">
              <w:tc>
                <w:tcPr>
                  <w:tcW w:w="3020" w:type="dxa"/>
                </w:tcPr>
                <w:p w14:paraId="4C436604" w14:textId="2968D74E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Platform Skills</w:t>
                  </w:r>
                </w:p>
              </w:tc>
              <w:tc>
                <w:tcPr>
                  <w:tcW w:w="6125" w:type="dxa"/>
                </w:tcPr>
                <w:p w14:paraId="50AD8710" w14:textId="471BD0F3" w:rsidR="004D2143" w:rsidRPr="000115D0" w:rsidRDefault="004D2143" w:rsidP="0067766C">
                  <w:pPr>
                    <w:rPr>
                      <w:bCs/>
                    </w:rPr>
                  </w:pPr>
                  <w:r w:rsidRPr="007C6A78">
                    <w:rPr>
                      <w:bCs/>
                    </w:rPr>
                    <w:t>Azure Cloud</w:t>
                  </w:r>
                  <w:r>
                    <w:rPr>
                      <w:bCs/>
                    </w:rPr>
                    <w:t xml:space="preserve"> Iaa</w:t>
                  </w:r>
                  <w:r w:rsidR="00662CB1">
                    <w:rPr>
                      <w:bCs/>
                    </w:rPr>
                    <w:t>S</w:t>
                  </w:r>
                  <w:r>
                    <w:rPr>
                      <w:bCs/>
                    </w:rPr>
                    <w:t xml:space="preserve"> &amp; Paa</w:t>
                  </w:r>
                  <w:r w:rsidR="00662CB1">
                    <w:rPr>
                      <w:bCs/>
                    </w:rPr>
                    <w:t>S</w:t>
                  </w:r>
                  <w:r>
                    <w:rPr>
                      <w:bCs/>
                    </w:rPr>
                    <w:t>,</w:t>
                  </w:r>
                  <w:r w:rsidRPr="007C6A78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Azure DevOps, Azure API Management,</w:t>
                  </w:r>
                  <w:r w:rsidR="0067766C">
                    <w:rPr>
                      <w:bCs/>
                    </w:rPr>
                    <w:t xml:space="preserve"> Dockers, </w:t>
                  </w:r>
                  <w:r w:rsidR="00BE153C">
                    <w:rPr>
                      <w:bCs/>
                    </w:rPr>
                    <w:t>AKS</w:t>
                  </w:r>
                  <w:r w:rsidR="003E71D2">
                    <w:rPr>
                      <w:bCs/>
                    </w:rPr>
                    <w:t>,</w:t>
                  </w:r>
                  <w:r w:rsidR="003E71D2" w:rsidRPr="007C6A78">
                    <w:rPr>
                      <w:bCs/>
                    </w:rPr>
                    <w:t xml:space="preserve"> automation</w:t>
                  </w:r>
                  <w:r w:rsidRPr="007C6A78">
                    <w:rPr>
                      <w:bCs/>
                    </w:rPr>
                    <w:t>,</w:t>
                  </w:r>
                  <w:r>
                    <w:rPr>
                      <w:bCs/>
                    </w:rPr>
                    <w:t xml:space="preserve"> Jenkins CICD</w:t>
                  </w:r>
                </w:p>
              </w:tc>
            </w:tr>
            <w:tr w:rsidR="004D2143" w:rsidRPr="000115D0" w14:paraId="32D82A68" w14:textId="77777777" w:rsidTr="00463C91">
              <w:tc>
                <w:tcPr>
                  <w:tcW w:w="3020" w:type="dxa"/>
                </w:tcPr>
                <w:p w14:paraId="6E063352" w14:textId="51476D6B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Development &amp; ALM </w:t>
                  </w:r>
                  <w:r w:rsidRPr="000115D0">
                    <w:rPr>
                      <w:bCs/>
                    </w:rPr>
                    <w:t>Tools</w:t>
                  </w:r>
                </w:p>
              </w:tc>
              <w:tc>
                <w:tcPr>
                  <w:tcW w:w="6125" w:type="dxa"/>
                </w:tcPr>
                <w:p w14:paraId="7EEBB052" w14:textId="6701DD4E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Azure Boards, </w:t>
                  </w:r>
                  <w:r w:rsidR="00761BA6">
                    <w:rPr>
                      <w:bCs/>
                    </w:rPr>
                    <w:t>Azure Repos</w:t>
                  </w:r>
                  <w:r>
                    <w:rPr>
                      <w:bCs/>
                    </w:rPr>
                    <w:t xml:space="preserve">, </w:t>
                  </w:r>
                  <w:r w:rsidRPr="000115D0">
                    <w:rPr>
                      <w:bCs/>
                    </w:rPr>
                    <w:t>Microsoft Visual Studio, Jira, Confluence</w:t>
                  </w:r>
                </w:p>
              </w:tc>
            </w:tr>
            <w:tr w:rsidR="004D2143" w:rsidRPr="000115D0" w14:paraId="28405EDB" w14:textId="77777777" w:rsidTr="00463C91">
              <w:tc>
                <w:tcPr>
                  <w:tcW w:w="3020" w:type="dxa"/>
                </w:tcPr>
                <w:p w14:paraId="2532C734" w14:textId="16CE6E7D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CICD Tools</w:t>
                  </w:r>
                </w:p>
              </w:tc>
              <w:tc>
                <w:tcPr>
                  <w:tcW w:w="6125" w:type="dxa"/>
                </w:tcPr>
                <w:p w14:paraId="2810D176" w14:textId="5A7808EE" w:rsidR="004D2143" w:rsidRPr="000115D0" w:rsidRDefault="007C6B5E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VS Code Analysis, MS Test, Open Cover (</w:t>
                  </w:r>
                  <w:r w:rsidR="00662CB1">
                    <w:rPr>
                      <w:bCs/>
                    </w:rPr>
                    <w:t>Apojove</w:t>
                  </w:r>
                  <w:r>
                    <w:rPr>
                      <w:bCs/>
                    </w:rPr>
                    <w:t xml:space="preserve">), MS Build, </w:t>
                  </w:r>
                  <w:r w:rsidR="00A33176" w:rsidRPr="00C25832">
                    <w:rPr>
                      <w:bCs/>
                    </w:rPr>
                    <w:t>ELK Stack</w:t>
                  </w:r>
                  <w:r w:rsidR="00A33176">
                    <w:rPr>
                      <w:bCs/>
                    </w:rPr>
                    <w:t xml:space="preserve">, </w:t>
                  </w:r>
                  <w:r>
                    <w:rPr>
                      <w:bCs/>
                    </w:rPr>
                    <w:t>Maven, SonarQube, Nexus, YAML</w:t>
                  </w:r>
                </w:p>
              </w:tc>
            </w:tr>
            <w:tr w:rsidR="004D2143" w:rsidRPr="000115D0" w14:paraId="06503D85" w14:textId="77777777" w:rsidTr="00463C91">
              <w:tc>
                <w:tcPr>
                  <w:tcW w:w="3020" w:type="dxa"/>
                </w:tcPr>
                <w:p w14:paraId="6B2969D2" w14:textId="74818C1B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 xml:space="preserve">Source Code </w:t>
                  </w:r>
                  <w:proofErr w:type="spellStart"/>
                  <w:r w:rsidRPr="000115D0">
                    <w:rPr>
                      <w:bCs/>
                    </w:rPr>
                    <w:t>MngtTools</w:t>
                  </w:r>
                  <w:proofErr w:type="spellEnd"/>
                </w:p>
              </w:tc>
              <w:tc>
                <w:tcPr>
                  <w:tcW w:w="6125" w:type="dxa"/>
                </w:tcPr>
                <w:p w14:paraId="2ECD910E" w14:textId="57E796EA" w:rsidR="004D2143" w:rsidRPr="000115D0" w:rsidRDefault="0025072A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TF</w:t>
                  </w:r>
                  <w:r w:rsidR="004D2143">
                    <w:rPr>
                      <w:bCs/>
                    </w:rPr>
                    <w:t>VC</w:t>
                  </w:r>
                  <w:r w:rsidR="004D2143" w:rsidRPr="000115D0">
                    <w:rPr>
                      <w:bCs/>
                    </w:rPr>
                    <w:t xml:space="preserve"> </w:t>
                  </w:r>
                  <w:r w:rsidR="004D2143">
                    <w:rPr>
                      <w:bCs/>
                    </w:rPr>
                    <w:t xml:space="preserve">, Git, </w:t>
                  </w:r>
                  <w:proofErr w:type="spellStart"/>
                  <w:r w:rsidR="004D2143">
                    <w:rPr>
                      <w:bCs/>
                    </w:rPr>
                    <w:t>WinCVS</w:t>
                  </w:r>
                  <w:proofErr w:type="spellEnd"/>
                  <w:r w:rsidR="0064050B">
                    <w:rPr>
                      <w:bCs/>
                    </w:rPr>
                    <w:t>, Azure Repos</w:t>
                  </w:r>
                </w:p>
              </w:tc>
            </w:tr>
            <w:tr w:rsidR="004D2143" w:rsidRPr="000115D0" w14:paraId="5EEA1A4C" w14:textId="77777777" w:rsidTr="00463C91">
              <w:tc>
                <w:tcPr>
                  <w:tcW w:w="3020" w:type="dxa"/>
                </w:tcPr>
                <w:p w14:paraId="4DBECDE6" w14:textId="41DB11C8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Knowledge Areas</w:t>
                  </w:r>
                </w:p>
              </w:tc>
              <w:tc>
                <w:tcPr>
                  <w:tcW w:w="6125" w:type="dxa"/>
                </w:tcPr>
                <w:p w14:paraId="2BEDDAA8" w14:textId="3F4EA4F5" w:rsidR="004D2143" w:rsidRPr="000115D0" w:rsidRDefault="00761BA6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GitHub, </w:t>
                  </w:r>
                  <w:r w:rsidR="004D2143">
                    <w:rPr>
                      <w:bCs/>
                    </w:rPr>
                    <w:t xml:space="preserve">RedHat OpenShift 4.0, RedHat 3Scale API Management, RedHat </w:t>
                  </w:r>
                  <w:proofErr w:type="spellStart"/>
                  <w:r w:rsidR="004D2143">
                    <w:rPr>
                      <w:bCs/>
                    </w:rPr>
                    <w:t>Quarkus</w:t>
                  </w:r>
                  <w:proofErr w:type="spellEnd"/>
                  <w:r w:rsidR="005D3BF0">
                    <w:rPr>
                      <w:bCs/>
                    </w:rPr>
                    <w:t>,</w:t>
                  </w:r>
                  <w:r w:rsidR="005D3BF0" w:rsidRPr="005D3BF0">
                    <w:rPr>
                      <w:bCs/>
                    </w:rPr>
                    <w:t xml:space="preserve"> MFA, and RBAC</w:t>
                  </w:r>
                </w:p>
              </w:tc>
            </w:tr>
            <w:tr w:rsidR="004D2143" w:rsidRPr="000115D0" w14:paraId="1C01C5A4" w14:textId="77777777" w:rsidTr="00463C91">
              <w:tc>
                <w:tcPr>
                  <w:tcW w:w="3020" w:type="dxa"/>
                </w:tcPr>
                <w:p w14:paraId="5A2BD9E7" w14:textId="4AF2C95B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RDMS Database</w:t>
                  </w:r>
                </w:p>
              </w:tc>
              <w:tc>
                <w:tcPr>
                  <w:tcW w:w="6125" w:type="dxa"/>
                </w:tcPr>
                <w:p w14:paraId="5F535C1E" w14:textId="72602D86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Oracle 11g</w:t>
                  </w:r>
                  <w:r>
                    <w:rPr>
                      <w:bCs/>
                    </w:rPr>
                    <w:t xml:space="preserve"> &amp;</w:t>
                  </w:r>
                  <w:r w:rsidRPr="000115D0">
                    <w:rPr>
                      <w:bCs/>
                    </w:rPr>
                    <w:t xml:space="preserve"> 12, Sybase 15</w:t>
                  </w:r>
                </w:p>
              </w:tc>
            </w:tr>
            <w:tr w:rsidR="004D2143" w:rsidRPr="000115D0" w14:paraId="3E779FF8" w14:textId="77777777" w:rsidTr="00463C91">
              <w:tc>
                <w:tcPr>
                  <w:tcW w:w="3020" w:type="dxa"/>
                </w:tcPr>
                <w:p w14:paraId="6BD74E89" w14:textId="3DDC4BD2" w:rsidR="004D2143" w:rsidRPr="000115D0" w:rsidRDefault="004D2143" w:rsidP="004D2143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Software Packaging</w:t>
                  </w:r>
                </w:p>
              </w:tc>
              <w:tc>
                <w:tcPr>
                  <w:tcW w:w="6125" w:type="dxa"/>
                </w:tcPr>
                <w:p w14:paraId="3DECBF67" w14:textId="3942E9F0" w:rsidR="004D2143" w:rsidRPr="000115D0" w:rsidRDefault="004D2143" w:rsidP="004D214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NuGet, </w:t>
                  </w:r>
                  <w:r w:rsidRPr="000115D0">
                    <w:rPr>
                      <w:bCs/>
                    </w:rPr>
                    <w:t>Install Shield 10.5</w:t>
                  </w:r>
                </w:p>
              </w:tc>
            </w:tr>
          </w:tbl>
          <w:p w14:paraId="3CFE5A9B" w14:textId="77777777" w:rsidR="007E0BB9" w:rsidRDefault="007E0BB9" w:rsidP="003100A0">
            <w:pPr>
              <w:spacing w:before="40"/>
              <w:jc w:val="both"/>
              <w:rPr>
                <w:rFonts w:cstheme="minorHAnsi"/>
                <w:bCs/>
                <w:u w:val="single"/>
              </w:rPr>
            </w:pPr>
          </w:p>
          <w:p w14:paraId="6D48AB67" w14:textId="42CFE7D9" w:rsidR="003100A0" w:rsidRPr="007E0BB9" w:rsidRDefault="003100A0" w:rsidP="003100A0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 w:rsidRPr="007E0BB9">
              <w:rPr>
                <w:rFonts w:cstheme="minorHAnsi"/>
                <w:b/>
                <w:u w:val="single"/>
              </w:rPr>
              <w:t>Project Management Skills:</w:t>
            </w:r>
          </w:p>
          <w:tbl>
            <w:tblPr>
              <w:tblStyle w:val="TableGrid"/>
              <w:tblW w:w="7615" w:type="dxa"/>
              <w:tblLayout w:type="fixed"/>
              <w:tblLook w:val="04A0" w:firstRow="1" w:lastRow="0" w:firstColumn="1" w:lastColumn="0" w:noHBand="0" w:noVBand="1"/>
            </w:tblPr>
            <w:tblGrid>
              <w:gridCol w:w="7615"/>
            </w:tblGrid>
            <w:tr w:rsidR="00ED1B07" w:rsidRPr="000115D0" w14:paraId="455D230D" w14:textId="77777777" w:rsidTr="003100A0">
              <w:tc>
                <w:tcPr>
                  <w:tcW w:w="7615" w:type="dxa"/>
                </w:tcPr>
                <w:p w14:paraId="3BD71569" w14:textId="631D2631" w:rsidR="00ED1B07" w:rsidRPr="000115D0" w:rsidRDefault="00ED1B07" w:rsidP="003100A0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Agile</w:t>
                  </w:r>
                  <w:r w:rsidR="00C6788D">
                    <w:rPr>
                      <w:bCs/>
                    </w:rPr>
                    <w:t xml:space="preserve"> (Scrum)</w:t>
                  </w:r>
                  <w:r w:rsidRPr="000115D0">
                    <w:rPr>
                      <w:bCs/>
                    </w:rPr>
                    <w:t xml:space="preserve"> </w:t>
                  </w:r>
                  <w:r w:rsidR="00164625" w:rsidRPr="000115D0">
                    <w:rPr>
                      <w:bCs/>
                    </w:rPr>
                    <w:t xml:space="preserve">&amp; Waterfall </w:t>
                  </w:r>
                  <w:r w:rsidRPr="000115D0">
                    <w:rPr>
                      <w:bCs/>
                    </w:rPr>
                    <w:t xml:space="preserve">SDLC </w:t>
                  </w:r>
                  <w:r w:rsidR="00C53CE3">
                    <w:rPr>
                      <w:bCs/>
                    </w:rPr>
                    <w:t>methodology</w:t>
                  </w:r>
                  <w:r w:rsidRPr="000115D0">
                    <w:rPr>
                      <w:bCs/>
                    </w:rPr>
                    <w:t xml:space="preserve"> </w:t>
                  </w:r>
                </w:p>
              </w:tc>
            </w:tr>
            <w:tr w:rsidR="0047650E" w:rsidRPr="000115D0" w14:paraId="0EE3F997" w14:textId="77777777" w:rsidTr="003100A0">
              <w:tc>
                <w:tcPr>
                  <w:tcW w:w="7615" w:type="dxa"/>
                </w:tcPr>
                <w:p w14:paraId="6D206588" w14:textId="6DE22F93" w:rsidR="0047650E" w:rsidRPr="000115D0" w:rsidRDefault="000115D0" w:rsidP="003100A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Building </w:t>
                  </w:r>
                  <w:r w:rsidRPr="000115D0">
                    <w:rPr>
                      <w:bCs/>
                    </w:rPr>
                    <w:t>Customer relationships at the project level by engaging them regularly and be the SPOC to the customer on project related activities, provides regular reports, value articulation, managing expectations</w:t>
                  </w:r>
                  <w:r>
                    <w:rPr>
                      <w:bCs/>
                    </w:rPr>
                    <w:t>.</w:t>
                  </w:r>
                </w:p>
              </w:tc>
            </w:tr>
            <w:tr w:rsidR="003100A0" w:rsidRPr="000115D0" w14:paraId="46E2ED93" w14:textId="77777777" w:rsidTr="003100A0">
              <w:tc>
                <w:tcPr>
                  <w:tcW w:w="7615" w:type="dxa"/>
                </w:tcPr>
                <w:p w14:paraId="5E9EDAD2" w14:textId="1524E162" w:rsidR="003100A0" w:rsidRPr="000115D0" w:rsidRDefault="000115D0" w:rsidP="003100A0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lastRenderedPageBreak/>
                    <w:t xml:space="preserve">Led the estimation activities considering org / unit Q&amp;P goals, review the estimates and communicate to all the </w:t>
                  </w:r>
                  <w:r w:rsidR="00CB68CA" w:rsidRPr="000115D0">
                    <w:rPr>
                      <w:bCs/>
                    </w:rPr>
                    <w:t>stakeholders plan</w:t>
                  </w:r>
                  <w:r w:rsidRPr="000115D0">
                    <w:rPr>
                      <w:bCs/>
                    </w:rPr>
                    <w:t xml:space="preserve"> for required budget and resources to successfully execute the project</w:t>
                  </w:r>
                  <w:r>
                    <w:rPr>
                      <w:bCs/>
                    </w:rPr>
                    <w:t>.</w:t>
                  </w:r>
                </w:p>
              </w:tc>
            </w:tr>
          </w:tbl>
          <w:p w14:paraId="5A997124" w14:textId="531F14A9" w:rsidR="00463C91" w:rsidRPr="007E0BB9" w:rsidRDefault="00463C91" w:rsidP="000827EB">
            <w:pPr>
              <w:spacing w:before="40"/>
              <w:jc w:val="both"/>
              <w:rPr>
                <w:rFonts w:cstheme="minorHAnsi"/>
                <w:b/>
                <w:u w:val="single"/>
              </w:rPr>
            </w:pPr>
            <w:r w:rsidRPr="007E0BB9">
              <w:rPr>
                <w:rFonts w:cstheme="minorHAnsi"/>
                <w:b/>
                <w:u w:val="single"/>
              </w:rPr>
              <w:t xml:space="preserve">Certifications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6125"/>
            </w:tblGrid>
            <w:tr w:rsidR="00463C91" w:rsidRPr="000115D0" w14:paraId="38289A75" w14:textId="77777777" w:rsidTr="00381C10">
              <w:tc>
                <w:tcPr>
                  <w:tcW w:w="3020" w:type="dxa"/>
                </w:tcPr>
                <w:p w14:paraId="569A15F3" w14:textId="4BA5109C" w:rsidR="00463C91" w:rsidRPr="000115D0" w:rsidRDefault="00B86713" w:rsidP="00463C9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PMP</w:t>
                  </w:r>
                </w:p>
              </w:tc>
              <w:tc>
                <w:tcPr>
                  <w:tcW w:w="6125" w:type="dxa"/>
                </w:tcPr>
                <w:p w14:paraId="7048E93C" w14:textId="4E599570" w:rsidR="00463C91" w:rsidRPr="007E0BB9" w:rsidRDefault="00164625" w:rsidP="00463C91">
                  <w:pPr>
                    <w:rPr>
                      <w:b/>
                    </w:rPr>
                  </w:pPr>
                  <w:r w:rsidRPr="007E0BB9">
                    <w:rPr>
                      <w:b/>
                    </w:rPr>
                    <w:t>Project Management Professional (PMP)®</w:t>
                  </w:r>
                </w:p>
              </w:tc>
            </w:tr>
            <w:tr w:rsidR="00463C91" w:rsidRPr="000115D0" w14:paraId="7D9B1D5F" w14:textId="77777777" w:rsidTr="00381C10">
              <w:tc>
                <w:tcPr>
                  <w:tcW w:w="3020" w:type="dxa"/>
                </w:tcPr>
                <w:p w14:paraId="08BA577E" w14:textId="773687AD" w:rsidR="00463C91" w:rsidRPr="000115D0" w:rsidRDefault="00463C91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Agile</w:t>
                  </w:r>
                  <w:r w:rsidR="00262C3B" w:rsidRPr="000115D0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6125" w:type="dxa"/>
                </w:tcPr>
                <w:p w14:paraId="6FBB4035" w14:textId="11BF33DA" w:rsidR="00925195" w:rsidRPr="000115D0" w:rsidRDefault="00463C91" w:rsidP="00925195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 xml:space="preserve">Infosys Certified Agile </w:t>
                  </w:r>
                  <w:r w:rsidR="00925195" w:rsidRPr="000115D0">
                    <w:rPr>
                      <w:bCs/>
                    </w:rPr>
                    <w:t>practitioner</w:t>
                  </w:r>
                </w:p>
              </w:tc>
            </w:tr>
            <w:tr w:rsidR="00463C91" w:rsidRPr="000115D0" w14:paraId="42ACEE4E" w14:textId="77777777" w:rsidTr="00381C10">
              <w:tc>
                <w:tcPr>
                  <w:tcW w:w="3020" w:type="dxa"/>
                </w:tcPr>
                <w:p w14:paraId="42C2C9E9" w14:textId="3196E621" w:rsidR="00463C91" w:rsidRPr="000115D0" w:rsidRDefault="00463C91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Cloud</w:t>
                  </w:r>
                  <w:r w:rsidR="00262C3B" w:rsidRPr="000115D0">
                    <w:rPr>
                      <w:bCs/>
                    </w:rPr>
                    <w:t xml:space="preserve"> Technologies</w:t>
                  </w:r>
                </w:p>
              </w:tc>
              <w:tc>
                <w:tcPr>
                  <w:tcW w:w="6125" w:type="dxa"/>
                </w:tcPr>
                <w:p w14:paraId="01A71D46" w14:textId="34B44E77" w:rsidR="00216544" w:rsidRDefault="00216544" w:rsidP="00463C9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AZ 400 M</w:t>
                  </w:r>
                  <w:r w:rsidR="0094601B">
                    <w:rPr>
                      <w:bCs/>
                    </w:rPr>
                    <w:t>icrosoft Certified DevOps Engineer Expert</w:t>
                  </w:r>
                </w:p>
                <w:p w14:paraId="6521F0D6" w14:textId="4BE5FDFD" w:rsidR="008B6AFA" w:rsidRPr="000115D0" w:rsidRDefault="008B6AFA" w:rsidP="00463C91">
                  <w:pPr>
                    <w:rPr>
                      <w:bCs/>
                    </w:rPr>
                  </w:pPr>
                  <w:r w:rsidRPr="00705FF4">
                    <w:rPr>
                      <w:bCs/>
                    </w:rPr>
                    <w:t>AZ</w:t>
                  </w:r>
                  <w:r w:rsidR="00437B93">
                    <w:rPr>
                      <w:bCs/>
                    </w:rPr>
                    <w:t xml:space="preserve"> </w:t>
                  </w:r>
                  <w:r w:rsidR="00D71634" w:rsidRPr="00705FF4">
                    <w:rPr>
                      <w:bCs/>
                    </w:rPr>
                    <w:t>204</w:t>
                  </w:r>
                  <w:r w:rsidRPr="00705FF4">
                    <w:rPr>
                      <w:bCs/>
                    </w:rPr>
                    <w:t xml:space="preserve"> </w:t>
                  </w:r>
                  <w:r w:rsidR="00463C91" w:rsidRPr="00705FF4">
                    <w:rPr>
                      <w:bCs/>
                    </w:rPr>
                    <w:t>Microsoft</w:t>
                  </w:r>
                  <w:r w:rsidR="007307EE">
                    <w:rPr>
                      <w:bCs/>
                    </w:rPr>
                    <w:t xml:space="preserve"> Certified</w:t>
                  </w:r>
                  <w:r w:rsidR="00463C91" w:rsidRPr="00705FF4">
                    <w:rPr>
                      <w:bCs/>
                    </w:rPr>
                    <w:t xml:space="preserve"> Azure </w:t>
                  </w:r>
                  <w:r w:rsidR="00D71634" w:rsidRPr="00705FF4">
                    <w:rPr>
                      <w:bCs/>
                    </w:rPr>
                    <w:t>Developer Associate</w:t>
                  </w:r>
                </w:p>
                <w:p w14:paraId="3111C257" w14:textId="2D282511" w:rsidR="00463C91" w:rsidRPr="000115D0" w:rsidRDefault="008B6AFA" w:rsidP="00463C91">
                  <w:pPr>
                    <w:rPr>
                      <w:bCs/>
                    </w:rPr>
                  </w:pPr>
                  <w:r w:rsidRPr="000115D0">
                    <w:rPr>
                      <w:bCs/>
                    </w:rPr>
                    <w:t>DP</w:t>
                  </w:r>
                  <w:r w:rsidR="00437B93">
                    <w:rPr>
                      <w:bCs/>
                    </w:rPr>
                    <w:t xml:space="preserve"> </w:t>
                  </w:r>
                  <w:r w:rsidRPr="000115D0">
                    <w:rPr>
                      <w:bCs/>
                    </w:rPr>
                    <w:t>900</w:t>
                  </w:r>
                  <w:r w:rsidR="00E563AA" w:rsidRPr="000115D0">
                    <w:rPr>
                      <w:bCs/>
                    </w:rPr>
                    <w:t xml:space="preserve"> </w:t>
                  </w:r>
                  <w:r w:rsidRPr="000115D0">
                    <w:rPr>
                      <w:bCs/>
                    </w:rPr>
                    <w:t>Microsoft Azure Data Fundamentals</w:t>
                  </w:r>
                </w:p>
                <w:p w14:paraId="45C8C7FC" w14:textId="42F0F5C8" w:rsidR="00FC05AC" w:rsidRPr="000115D0" w:rsidRDefault="00FC05AC" w:rsidP="00463C91">
                  <w:pPr>
                    <w:rPr>
                      <w:bCs/>
                    </w:rPr>
                  </w:pPr>
                </w:p>
              </w:tc>
            </w:tr>
          </w:tbl>
          <w:p w14:paraId="79A2EEAD" w14:textId="2A85258F" w:rsidR="00463C91" w:rsidRPr="000115D0" w:rsidRDefault="00463C91" w:rsidP="000827EB">
            <w:pPr>
              <w:spacing w:before="40"/>
              <w:jc w:val="both"/>
              <w:rPr>
                <w:rFonts w:cstheme="minorHAnsi"/>
                <w:bCs/>
                <w:u w:val="single"/>
              </w:rPr>
            </w:pPr>
          </w:p>
        </w:tc>
      </w:tr>
      <w:tr w:rsidR="0045570D" w14:paraId="57ACBFB0" w14:textId="77777777" w:rsidTr="00E749F0">
        <w:tc>
          <w:tcPr>
            <w:tcW w:w="9535" w:type="dxa"/>
            <w:gridSpan w:val="2"/>
          </w:tcPr>
          <w:p w14:paraId="1D56EC36" w14:textId="2030682B" w:rsidR="00B339D7" w:rsidRPr="000115D0" w:rsidRDefault="0045570D" w:rsidP="00B339D7">
            <w:pPr>
              <w:jc w:val="both"/>
              <w:rPr>
                <w:rFonts w:cstheme="minorHAnsi"/>
                <w:bCs/>
                <w:u w:val="single"/>
              </w:rPr>
            </w:pPr>
            <w:r w:rsidRPr="000115D0">
              <w:rPr>
                <w:rFonts w:cstheme="minorHAnsi"/>
                <w:bCs/>
                <w:u w:val="single"/>
              </w:rPr>
              <w:lastRenderedPageBreak/>
              <w:t>Experience</w:t>
            </w:r>
            <w:r w:rsidR="00BC7ED9" w:rsidRPr="000115D0">
              <w:rPr>
                <w:rFonts w:cstheme="minorHAnsi"/>
                <w:bCs/>
                <w:u w:val="single"/>
              </w:rPr>
              <w:t xml:space="preserve"> Summary:</w:t>
            </w:r>
            <w:r w:rsidRPr="000115D0">
              <w:rPr>
                <w:rFonts w:cstheme="minorHAnsi"/>
                <w:bCs/>
                <w:u w:val="single"/>
              </w:rPr>
              <w:t xml:space="preserve"> </w:t>
            </w:r>
          </w:p>
          <w:p w14:paraId="3CA97140" w14:textId="5547CFD1" w:rsidR="007178A0" w:rsidRPr="009C65A8" w:rsidRDefault="00A3302E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0115D0">
              <w:rPr>
                <w:rFonts w:cstheme="minorHAnsi"/>
                <w:bCs/>
              </w:rPr>
              <w:t>Overall,</w:t>
            </w:r>
            <w:r w:rsidR="007178A0" w:rsidRPr="000115D0">
              <w:rPr>
                <w:rFonts w:cstheme="minorHAnsi"/>
                <w:bCs/>
              </w:rPr>
              <w:t xml:space="preserve"> 1</w:t>
            </w:r>
            <w:r w:rsidR="00BE153C">
              <w:rPr>
                <w:rFonts w:cstheme="minorHAnsi"/>
                <w:bCs/>
              </w:rPr>
              <w:t>9</w:t>
            </w:r>
            <w:r w:rsidR="00BA7CA1">
              <w:rPr>
                <w:rFonts w:cstheme="minorHAnsi"/>
                <w:bCs/>
              </w:rPr>
              <w:t>.11</w:t>
            </w:r>
            <w:r w:rsidR="007178A0">
              <w:rPr>
                <w:rFonts w:cstheme="minorHAnsi"/>
                <w:bCs/>
              </w:rPr>
              <w:t xml:space="preserve"> </w:t>
            </w:r>
            <w:r w:rsidR="007178A0" w:rsidRPr="000115D0">
              <w:rPr>
                <w:rFonts w:cstheme="minorHAnsi"/>
                <w:bCs/>
              </w:rPr>
              <w:t>Years as a software professional involved into multiple roles &amp; responsibilities,</w:t>
            </w:r>
            <w:r w:rsidR="007178A0" w:rsidRPr="000115D0">
              <w:rPr>
                <w:rFonts w:cstheme="minorHAnsi"/>
                <w:bCs/>
                <w:iCs/>
              </w:rPr>
              <w:t xml:space="preserve"> focusing mainly on development &amp; </w:t>
            </w:r>
            <w:r w:rsidR="007178A0">
              <w:rPr>
                <w:rFonts w:cstheme="minorHAnsi"/>
                <w:bCs/>
                <w:iCs/>
              </w:rPr>
              <w:t>implementation</w:t>
            </w:r>
            <w:r w:rsidR="007178A0" w:rsidRPr="000115D0">
              <w:rPr>
                <w:rFonts w:cstheme="minorHAnsi"/>
                <w:bCs/>
                <w:iCs/>
              </w:rPr>
              <w:t xml:space="preserve"> of </w:t>
            </w:r>
            <w:r w:rsidR="007178A0">
              <w:rPr>
                <w:rFonts w:cstheme="minorHAnsi"/>
                <w:bCs/>
                <w:iCs/>
              </w:rPr>
              <w:t xml:space="preserve">various Windows &amp; Cloud based Web </w:t>
            </w:r>
            <w:r w:rsidR="007178A0" w:rsidRPr="000115D0">
              <w:rPr>
                <w:rFonts w:cstheme="minorHAnsi"/>
                <w:bCs/>
                <w:iCs/>
              </w:rPr>
              <w:t>applications primarily for service-oriented organizations.</w:t>
            </w:r>
          </w:p>
          <w:p w14:paraId="5A95E125" w14:textId="68B86BA1" w:rsidR="009C65A8" w:rsidRPr="009C65A8" w:rsidRDefault="00054617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4+</w:t>
            </w:r>
            <w:r w:rsidR="009C65A8">
              <w:rPr>
                <w:rFonts w:cstheme="minorHAnsi"/>
                <w:bCs/>
                <w:iCs/>
              </w:rPr>
              <w:t xml:space="preserve"> years of experience as Release manager building an automated platform for deploying container images </w:t>
            </w:r>
            <w:r w:rsidR="009C65A8" w:rsidRPr="009C65A8">
              <w:rPr>
                <w:rFonts w:cstheme="minorHAnsi"/>
                <w:bCs/>
                <w:iCs/>
              </w:rPr>
              <w:t>Azure Container Registry, and the</w:t>
            </w:r>
            <w:r w:rsidR="009C65A8">
              <w:rPr>
                <w:rFonts w:cstheme="minorHAnsi"/>
                <w:bCs/>
                <w:iCs/>
              </w:rPr>
              <w:t xml:space="preserve">n into IoT enabled </w:t>
            </w:r>
            <w:r w:rsidR="009C65A8" w:rsidRPr="009C65A8">
              <w:rPr>
                <w:rFonts w:cstheme="minorHAnsi"/>
                <w:bCs/>
                <w:iCs/>
              </w:rPr>
              <w:t>head unit computer in a car’s dashboard</w:t>
            </w:r>
            <w:r w:rsidR="009C65A8">
              <w:rPr>
                <w:rFonts w:cstheme="minorHAnsi"/>
                <w:bCs/>
                <w:iCs/>
              </w:rPr>
              <w:t>.</w:t>
            </w:r>
          </w:p>
          <w:p w14:paraId="4C355E74" w14:textId="44052340" w:rsidR="00D04961" w:rsidRDefault="00BA7CA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  <w:r w:rsidR="00485F5A">
              <w:rPr>
                <w:rFonts w:cstheme="minorHAnsi"/>
                <w:bCs/>
              </w:rPr>
              <w:t>+</w:t>
            </w:r>
            <w:r w:rsidR="00D04961" w:rsidRPr="00D04961">
              <w:rPr>
                <w:rFonts w:cstheme="minorHAnsi"/>
                <w:bCs/>
              </w:rPr>
              <w:t xml:space="preserve"> years of experience</w:t>
            </w:r>
            <w:r w:rsidR="0063465B">
              <w:rPr>
                <w:rFonts w:cstheme="minorHAnsi"/>
                <w:bCs/>
              </w:rPr>
              <w:t xml:space="preserve"> as project lead</w:t>
            </w:r>
            <w:r w:rsidR="00D04961" w:rsidRPr="00D04961">
              <w:rPr>
                <w:rFonts w:cstheme="minorHAnsi"/>
                <w:bCs/>
              </w:rPr>
              <w:t xml:space="preserve"> in providing End-to-End IT service delivery for multiple Cloud digital transformation solution projects using Azure platform and other automation tools &amp; technologies.</w:t>
            </w:r>
          </w:p>
          <w:p w14:paraId="24986404" w14:textId="77777777" w:rsidR="00D72261" w:rsidRPr="000115D0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  <w:r w:rsidRPr="000115D0">
              <w:rPr>
                <w:rFonts w:cstheme="minorHAnsi"/>
                <w:bCs/>
              </w:rPr>
              <w:t xml:space="preserve"> Years of experience </w:t>
            </w:r>
            <w:r>
              <w:rPr>
                <w:rFonts w:cstheme="minorHAnsi"/>
                <w:bCs/>
              </w:rPr>
              <w:t>as a software developer with programming experience on various Windows programming languages like C#, ASP.Net, Visual C++ &amp; MFC, Win32 API, VB.</w:t>
            </w:r>
          </w:p>
          <w:p w14:paraId="0541A1AF" w14:textId="597A577C" w:rsidR="00D72261" w:rsidRDefault="002D1F4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Extensively worked</w:t>
            </w:r>
            <w:r w:rsidR="00D72261" w:rsidRPr="000115D0">
              <w:rPr>
                <w:rFonts w:cstheme="minorHAnsi"/>
                <w:bCs/>
                <w:iCs/>
              </w:rPr>
              <w:t xml:space="preserve"> on CICD tool </w:t>
            </w:r>
            <w:r w:rsidR="00D72261">
              <w:rPr>
                <w:rFonts w:cstheme="minorHAnsi"/>
                <w:bCs/>
                <w:iCs/>
              </w:rPr>
              <w:t>chains</w:t>
            </w:r>
            <w:r w:rsidR="00D72261" w:rsidRPr="000115D0">
              <w:rPr>
                <w:rFonts w:cstheme="minorHAnsi"/>
                <w:bCs/>
                <w:iCs/>
              </w:rPr>
              <w:t xml:space="preserve"> and implement</w:t>
            </w:r>
            <w:r>
              <w:rPr>
                <w:rFonts w:cstheme="minorHAnsi"/>
                <w:bCs/>
                <w:iCs/>
              </w:rPr>
              <w:t>ed</w:t>
            </w:r>
            <w:r w:rsidR="00D72261" w:rsidRPr="000115D0">
              <w:rPr>
                <w:rFonts w:cstheme="minorHAnsi"/>
                <w:bCs/>
                <w:iCs/>
              </w:rPr>
              <w:t xml:space="preserve"> continuous integration (CI) and Continuous deployment (CD) </w:t>
            </w:r>
            <w:r>
              <w:rPr>
                <w:rFonts w:cstheme="minorHAnsi"/>
                <w:bCs/>
                <w:iCs/>
              </w:rPr>
              <w:t>pipelines</w:t>
            </w:r>
            <w:r w:rsidR="00D72261" w:rsidRPr="000115D0">
              <w:rPr>
                <w:rFonts w:cstheme="minorHAnsi"/>
                <w:bCs/>
                <w:iCs/>
              </w:rPr>
              <w:t xml:space="preserve"> and developed custom Jenkins’s jobs/pipelines that contained shell scripts </w:t>
            </w:r>
            <w:r w:rsidR="00D72261">
              <w:rPr>
                <w:rFonts w:cstheme="minorHAnsi"/>
                <w:bCs/>
                <w:iCs/>
              </w:rPr>
              <w:t>to</w:t>
            </w:r>
            <w:r w:rsidR="00D72261" w:rsidRPr="000115D0">
              <w:rPr>
                <w:rFonts w:cstheme="minorHAnsi"/>
                <w:bCs/>
                <w:iCs/>
              </w:rPr>
              <w:t xml:space="preserve"> automate the process of CI, Build &amp; Deploy.</w:t>
            </w:r>
          </w:p>
          <w:p w14:paraId="41E45AD7" w14:textId="77777777" w:rsidR="00D72261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0115D0">
              <w:rPr>
                <w:rFonts w:cstheme="minorHAnsi"/>
                <w:bCs/>
                <w:iCs/>
              </w:rPr>
              <w:t>Experienced in designing &amp; developing efficient, reusable, and reliable backend software systems using C/C++ on Windows and Linux platforms</w:t>
            </w:r>
            <w:r>
              <w:rPr>
                <w:rFonts w:cstheme="minorHAnsi"/>
                <w:bCs/>
                <w:iCs/>
              </w:rPr>
              <w:t>.</w:t>
            </w:r>
          </w:p>
          <w:p w14:paraId="707DC0A5" w14:textId="42FAC54A" w:rsidR="00D72261" w:rsidRPr="004D2E7F" w:rsidRDefault="00D72261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4D2E7F">
              <w:rPr>
                <w:rFonts w:cstheme="minorHAnsi"/>
                <w:bCs/>
                <w:iCs/>
              </w:rPr>
              <w:t>Good knowledge of Operation</w:t>
            </w:r>
            <w:r w:rsidR="002D1F41">
              <w:rPr>
                <w:rFonts w:cstheme="minorHAnsi"/>
                <w:bCs/>
                <w:iCs/>
              </w:rPr>
              <w:t>s</w:t>
            </w:r>
            <w:r w:rsidRPr="004D2E7F">
              <w:rPr>
                <w:rFonts w:cstheme="minorHAnsi"/>
                <w:bCs/>
                <w:iCs/>
              </w:rPr>
              <w:t xml:space="preserve"> </w:t>
            </w:r>
            <w:r w:rsidR="002D1F41">
              <w:rPr>
                <w:rFonts w:cstheme="minorHAnsi"/>
                <w:bCs/>
                <w:iCs/>
              </w:rPr>
              <w:t>monitoring</w:t>
            </w:r>
            <w:r w:rsidRPr="004D2E7F">
              <w:rPr>
                <w:rFonts w:cstheme="minorHAnsi"/>
                <w:bCs/>
                <w:iCs/>
              </w:rPr>
              <w:t xml:space="preserve"> technologies – Log Aggregation, Server Monitoring, Process monitoring, Application monitoring – Nagios, Logstash, Kibana</w:t>
            </w:r>
            <w:r>
              <w:rPr>
                <w:rFonts w:cstheme="minorHAnsi"/>
                <w:bCs/>
                <w:iCs/>
              </w:rPr>
              <w:t>.</w:t>
            </w:r>
          </w:p>
          <w:p w14:paraId="4C7A4C4C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 years of Customer front onsite experience on stake holder engagement &amp; management.</w:t>
            </w:r>
          </w:p>
          <w:p w14:paraId="19FDADC0" w14:textId="21233E66" w:rsidR="00E96E08" w:rsidRPr="00F71321" w:rsidRDefault="00E96E08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Well experienced in Cloud </w:t>
            </w:r>
            <w:r w:rsidR="0023574C">
              <w:rPr>
                <w:rFonts w:cstheme="minorHAnsi"/>
                <w:bCs/>
              </w:rPr>
              <w:t xml:space="preserve">Native </w:t>
            </w:r>
            <w:r w:rsidR="0023574C" w:rsidRPr="0023574C">
              <w:rPr>
                <w:rFonts w:cstheme="minorHAnsi"/>
                <w:bCs/>
              </w:rPr>
              <w:t xml:space="preserve">application Design Principles and standard Design Patterns that will help us build resilient, </w:t>
            </w:r>
            <w:r w:rsidR="008C0002" w:rsidRPr="0023574C">
              <w:rPr>
                <w:rFonts w:cstheme="minorHAnsi"/>
                <w:bCs/>
              </w:rPr>
              <w:t>manageable,</w:t>
            </w:r>
            <w:r w:rsidR="0023574C" w:rsidRPr="0023574C">
              <w:rPr>
                <w:rFonts w:cstheme="minorHAnsi"/>
                <w:bCs/>
              </w:rPr>
              <w:t xml:space="preserve"> and observable application</w:t>
            </w:r>
            <w:r w:rsidR="004B1CB6">
              <w:rPr>
                <w:rFonts w:cstheme="minorHAnsi"/>
                <w:bCs/>
              </w:rPr>
              <w:t>s</w:t>
            </w:r>
            <w:r w:rsidR="0023574C">
              <w:rPr>
                <w:rFonts w:ascii="Roboto" w:hAnsi="Roboto"/>
                <w:color w:val="7E7E7E"/>
                <w:sz w:val="21"/>
                <w:szCs w:val="21"/>
                <w:shd w:val="clear" w:color="auto" w:fill="FFFFFF"/>
              </w:rPr>
              <w:t>.</w:t>
            </w:r>
          </w:p>
          <w:p w14:paraId="18B9A452" w14:textId="77777777" w:rsidR="007178A0" w:rsidRPr="00EC4F95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EC4F95">
              <w:rPr>
                <w:rFonts w:cstheme="minorHAnsi"/>
                <w:bCs/>
              </w:rPr>
              <w:t xml:space="preserve">Experienced in successfully implementing </w:t>
            </w:r>
            <w:proofErr w:type="spellStart"/>
            <w:r w:rsidRPr="00EC4F95">
              <w:rPr>
                <w:rFonts w:cstheme="minorHAnsi"/>
                <w:bCs/>
              </w:rPr>
              <w:t>DevSecOps</w:t>
            </w:r>
            <w:proofErr w:type="spellEnd"/>
            <w:r w:rsidRPr="00EC4F95">
              <w:rPr>
                <w:rFonts w:cstheme="minorHAnsi"/>
                <w:bCs/>
              </w:rPr>
              <w:t>/DevOps solutions for multiple clients across different technology platforms.</w:t>
            </w:r>
          </w:p>
          <w:p w14:paraId="33ABF998" w14:textId="1562160F" w:rsidR="007E576A" w:rsidRPr="00A22793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A22793">
              <w:rPr>
                <w:rFonts w:cstheme="minorHAnsi"/>
                <w:bCs/>
              </w:rPr>
              <w:t xml:space="preserve">Successfully led a team of </w:t>
            </w:r>
            <w:r w:rsidR="000A4D03">
              <w:rPr>
                <w:rFonts w:cstheme="minorHAnsi"/>
                <w:bCs/>
              </w:rPr>
              <w:t>25</w:t>
            </w:r>
            <w:r w:rsidRPr="00A22793">
              <w:rPr>
                <w:rFonts w:cstheme="minorHAnsi"/>
                <w:bCs/>
              </w:rPr>
              <w:t>+ FTE automation engineers and delivered multiple digital transformation solutions.</w:t>
            </w:r>
          </w:p>
          <w:p w14:paraId="7C525216" w14:textId="77777777" w:rsidR="007178A0" w:rsidRPr="00645122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645122">
              <w:rPr>
                <w:rFonts w:cstheme="minorHAnsi"/>
                <w:bCs/>
              </w:rPr>
              <w:t>Well experienced in planning, controlling, executing various IT projects using the traditional Waterfall &amp; Agile-Scrum methodology.</w:t>
            </w:r>
          </w:p>
          <w:p w14:paraId="7D241F8F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 w:rsidRPr="00843962">
              <w:rPr>
                <w:rFonts w:cstheme="minorHAnsi"/>
                <w:bCs/>
              </w:rPr>
              <w:t>Managed all phases of multiple projects of budget from 1M USD up to 5M USD and completed projects before deadline.</w:t>
            </w:r>
          </w:p>
          <w:p w14:paraId="6DDB9DAB" w14:textId="435DD44A" w:rsidR="007178A0" w:rsidRPr="0047413E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Key areas worked as part of the digital transformation journey </w:t>
            </w:r>
            <w:r w:rsidR="009C0F5A">
              <w:rPr>
                <w:rFonts w:cstheme="minorHAnsi"/>
                <w:bCs/>
              </w:rPr>
              <w:t>include.</w:t>
            </w:r>
          </w:p>
          <w:p w14:paraId="1D3C988B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Automation of End-End services of IaaS</w:t>
            </w:r>
          </w:p>
          <w:p w14:paraId="38B4C3DE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Agile+DevOps</w:t>
            </w:r>
            <w:proofErr w:type="spellEnd"/>
          </w:p>
          <w:p w14:paraId="09CAFE68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Azure API Management</w:t>
            </w:r>
          </w:p>
          <w:p w14:paraId="4B8E9EB1" w14:textId="77777777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>Azure DevOps Implementation</w:t>
            </w:r>
          </w:p>
          <w:p w14:paraId="396ACE02" w14:textId="2047EADF" w:rsidR="007178A0" w:rsidRPr="00F25EDF" w:rsidRDefault="007178A0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25E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Azure Cognitive services using Azure Vision API for Optical Character </w:t>
            </w:r>
            <w:r w:rsidR="00116035">
              <w:rPr>
                <w:rFonts w:asciiTheme="minorHAnsi" w:hAnsiTheme="minorHAnsi" w:cstheme="minorHAnsi"/>
                <w:b/>
                <w:sz w:val="20"/>
                <w:szCs w:val="20"/>
              </w:rPr>
              <w:t>Recognition.</w:t>
            </w:r>
          </w:p>
          <w:p w14:paraId="516DF72C" w14:textId="77777777" w:rsidR="007178A0" w:rsidRPr="00050337" w:rsidRDefault="007178A0" w:rsidP="007178A0">
            <w:pPr>
              <w:pStyle w:val="BodyText"/>
              <w:autoSpaceDE w:val="0"/>
              <w:autoSpaceDN w:val="0"/>
              <w:spacing w:after="0"/>
              <w:ind w:left="21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1215C82" w14:textId="77777777" w:rsidR="007178A0" w:rsidRDefault="007178A0" w:rsidP="0081346A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  <w:r w:rsidRPr="009F0E01">
              <w:rPr>
                <w:rFonts w:cstheme="minorHAnsi"/>
                <w:bCs/>
                <w:iCs/>
              </w:rPr>
              <w:t xml:space="preserve">Analyzed client business operations, identified requirements, and translated those </w:t>
            </w:r>
            <w:r w:rsidRPr="009F0E01">
              <w:rPr>
                <w:rFonts w:cstheme="minorHAnsi"/>
                <w:bCs/>
                <w:iCs/>
              </w:rPr>
              <w:lastRenderedPageBreak/>
              <w:t>requirements into product backlogs that are scheduled to be implemented in different Release sprints.</w:t>
            </w:r>
          </w:p>
          <w:p w14:paraId="1BE2F9B7" w14:textId="77777777" w:rsidR="00AF6FE0" w:rsidRDefault="00AF6FE0" w:rsidP="00AF6FE0">
            <w:pPr>
              <w:widowControl w:val="0"/>
              <w:tabs>
                <w:tab w:val="left" w:pos="720"/>
              </w:tabs>
              <w:autoSpaceDE w:val="0"/>
              <w:autoSpaceDN w:val="0"/>
              <w:ind w:right="33"/>
              <w:rPr>
                <w:rFonts w:cstheme="minorHAnsi"/>
                <w:bCs/>
                <w:iCs/>
              </w:rPr>
            </w:pPr>
          </w:p>
          <w:p w14:paraId="03AFE4B7" w14:textId="174F1A71" w:rsidR="00AE3855" w:rsidRDefault="00C12284" w:rsidP="00692E91">
            <w:pPr>
              <w:ind w:left="3600" w:hanging="3600"/>
              <w:rPr>
                <w:rFonts w:cstheme="minorHAnsi"/>
                <w:bCs/>
                <w:u w:val="single"/>
              </w:rPr>
            </w:pPr>
            <w:r w:rsidRPr="000115D0">
              <w:rPr>
                <w:rFonts w:cstheme="minorHAnsi"/>
                <w:bCs/>
                <w:u w:val="single"/>
              </w:rPr>
              <w:t>Project experienc</w:t>
            </w:r>
            <w:r w:rsidR="0032005A">
              <w:rPr>
                <w:rFonts w:cstheme="minorHAnsi"/>
                <w:bCs/>
                <w:u w:val="single"/>
              </w:rPr>
              <w:t>es:</w:t>
            </w:r>
          </w:p>
          <w:p w14:paraId="6274E930" w14:textId="70B7F590" w:rsidR="00E14D3B" w:rsidRDefault="0032005A" w:rsidP="00FE638C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Currently </w:t>
            </w:r>
            <w:r w:rsidR="002D0E27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working</w:t>
            </w:r>
            <w:r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as a Senior Consultant for </w:t>
            </w:r>
            <w:r w:rsidR="007B4486" w:rsidRPr="00CE7F5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 automation team </w:t>
            </w:r>
            <w:r w:rsidR="00A2070C">
              <w:rPr>
                <w:rFonts w:asciiTheme="minorHAnsi" w:hAnsiTheme="minorHAnsi" w:cstheme="minorHAnsi"/>
                <w:bCs/>
                <w:sz w:val="22"/>
                <w:szCs w:val="22"/>
              </w:rPr>
              <w:t>providing</w:t>
            </w:r>
            <w:r w:rsidR="007B4486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digital transformation solutions for various clients</w:t>
            </w:r>
            <w:r w:rsidR="00443565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14D3B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across</w:t>
            </w:r>
            <w:r w:rsidR="00443565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various domains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using</w:t>
            </w:r>
            <w:r w:rsidR="00D60A13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Azure</w:t>
            </w:r>
            <w:r w:rsidR="00680B21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Cloud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platform</w:t>
            </w:r>
            <w:r w:rsidR="003E6D0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&amp; DevOps</w:t>
            </w:r>
            <w:r w:rsidR="0089027A" w:rsidRPr="00A95A46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423AA35C" w14:textId="63CAB577" w:rsidR="003D42A7" w:rsidRDefault="00F94798" w:rsidP="00FE638C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>Infosys experiences</w:t>
            </w:r>
          </w:p>
          <w:p w14:paraId="6D4C3E41" w14:textId="77777777" w:rsidR="002D1F41" w:rsidRDefault="002D1F41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025767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1</w:t>
            </w:r>
          </w:p>
          <w:p w14:paraId="20FD3F79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Title: </w:t>
            </w:r>
            <w:r w:rsidRPr="00B45B9D">
              <w:rPr>
                <w:rFonts w:asciiTheme="minorHAnsi" w:hAnsiTheme="minorHAnsi" w:cstheme="minorHAnsi"/>
                <w:b/>
                <w:sz w:val="22"/>
                <w:szCs w:val="22"/>
              </w:rPr>
              <w:t>Container-driven cars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“Azure Container / AKS”</w:t>
            </w:r>
            <w:r w:rsidRPr="00204A0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implementation for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developing </w:t>
            </w:r>
            <w:r w:rsidRPr="00EE289C">
              <w:rPr>
                <w:rFonts w:asciiTheme="minorHAnsi" w:hAnsiTheme="minorHAnsi" w:cstheme="minorHAnsi"/>
                <w:b/>
                <w:sz w:val="22"/>
                <w:szCs w:val="22"/>
              </w:rPr>
              <w:t>Connected Cars Platform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for a major German automobile company.</w:t>
            </w:r>
          </w:p>
          <w:p w14:paraId="2E78C22D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67D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</w:t>
            </w:r>
            <w:r w:rsidRPr="00F20CA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Customer is a major European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automotive company where they want </w:t>
            </w:r>
            <w:r w:rsidRPr="00AE7843">
              <w:rPr>
                <w:rFonts w:asciiTheme="minorHAnsi" w:hAnsiTheme="minorHAnsi" w:cstheme="minorHAnsi"/>
                <w:bCs/>
                <w:sz w:val="20"/>
                <w:szCs w:val="20"/>
              </w:rPr>
              <w:t>to modernize the way in-car software was developed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With the help of Azure Container &amp; AKS platform </w:t>
            </w:r>
            <w:r w:rsidRPr="008D4861">
              <w:rPr>
                <w:rFonts w:asciiTheme="minorHAnsi" w:hAnsiTheme="minorHAnsi" w:cstheme="minorHAnsi"/>
                <w:bCs/>
                <w:sz w:val="20"/>
                <w:szCs w:val="20"/>
              </w:rPr>
              <w:t>developers create new versions as fast as they want and ship new solutions to market in just three months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Pr="00276D9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head unit computer in a car’s dashboard runs the infotainment system,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and this</w:t>
            </w:r>
            <w:r w:rsidRPr="00276D9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software was flashed as a monolith when a vehicle rolled off the factory line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</w:t>
            </w:r>
            <w:r w:rsidRPr="00DB5D5E">
              <w:rPr>
                <w:rFonts w:asciiTheme="minorHAnsi" w:hAnsiTheme="minorHAnsi" w:cstheme="minorHAnsi"/>
                <w:bCs/>
                <w:sz w:val="20"/>
                <w:szCs w:val="20"/>
              </w:rPr>
              <w:t>changes to this software typically required recertification and requalification of the whole monolith—a time-consuming process, involving rigorous QA and physical test drives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Having 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>these limitations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 monolithic system, customer wanted to </w:t>
            </w:r>
            <w:r w:rsidRPr="00353179">
              <w:rPr>
                <w:rFonts w:asciiTheme="minorHAnsi" w:hAnsiTheme="minorHAnsi" w:cstheme="minorHAnsi"/>
                <w:bCs/>
                <w:sz w:val="20"/>
                <w:szCs w:val="20"/>
              </w:rPr>
              <w:t>decouple the app developer workflows from the release management cycles of the base system and vehicle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9BDFB2E" w14:textId="20B0BEA1" w:rsidR="002D1F41" w:rsidRPr="00727429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Azure DevOps Release Manager </w:t>
            </w:r>
          </w:p>
          <w:p w14:paraId="385A14D0" w14:textId="33333D35" w:rsidR="002D1F41" w:rsidRPr="00CE5FB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E5FB1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Duration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:</w:t>
            </w:r>
            <w:r w:rsidRPr="00CE5FB1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J</w:t>
            </w:r>
            <w:r w:rsidR="00F414A3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u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n 202</w:t>
            </w:r>
            <w:r w:rsidR="00054617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to till Today </w:t>
            </w:r>
          </w:p>
          <w:p w14:paraId="72DD4820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Tools: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6127"/>
            </w:tblGrid>
            <w:tr w:rsidR="002D1F41" w14:paraId="11AEAF0A" w14:textId="77777777" w:rsidTr="00440278">
              <w:trPr>
                <w:trHeight w:val="146"/>
              </w:trPr>
              <w:tc>
                <w:tcPr>
                  <w:tcW w:w="1855" w:type="dxa"/>
                </w:tcPr>
                <w:p w14:paraId="2E24E84A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ALM Tools</w:t>
                  </w:r>
                </w:p>
              </w:tc>
              <w:tc>
                <w:tcPr>
                  <w:tcW w:w="6127" w:type="dxa"/>
                </w:tcPr>
                <w:p w14:paraId="58F031AD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</w:p>
              </w:tc>
            </w:tr>
            <w:tr w:rsidR="002D1F41" w14:paraId="0E9F82E3" w14:textId="77777777" w:rsidTr="00440278">
              <w:trPr>
                <w:trHeight w:val="509"/>
              </w:trPr>
              <w:tc>
                <w:tcPr>
                  <w:tcW w:w="1855" w:type="dxa"/>
                </w:tcPr>
                <w:p w14:paraId="757DC967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Tech Tools</w:t>
                  </w:r>
                </w:p>
              </w:tc>
              <w:tc>
                <w:tcPr>
                  <w:tcW w:w="6127" w:type="dxa"/>
                </w:tcPr>
                <w:p w14:paraId="75A46C27" w14:textId="77777777" w:rsidR="002D1F41" w:rsidRPr="00A07E5F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.Net 6.0, HTML, CSS, ASP.Net Core, </w:t>
                  </w:r>
                  <w:r w:rsidRPr="00A07E5F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API Management, ASP.Net Web API, AKS, ACR, RabbitMQ, Terraform, Docker Host, </w:t>
                  </w:r>
                  <w:hyperlink r:id="rId15" w:history="1">
                    <w:r w:rsidRPr="00294439"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Azure Monitor</w:t>
                    </w:r>
                  </w:hyperlink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hyperlink r:id="rId16" w:history="1">
                    <w:r w:rsidRPr="00A825E6"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Azure Active Directory (Azure AD)</w:t>
                    </w:r>
                  </w:hyperlink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 ARM</w:t>
                  </w:r>
                  <w:r>
                    <w:t xml:space="preserve"> </w:t>
                  </w:r>
                  <w:hyperlink r:id="rId17" w:history="1">
                    <w:r>
                      <w:rPr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,</w:t>
                    </w:r>
                  </w:hyperlink>
                  <w:r w:rsidRPr="00A825E6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Fortify</w:t>
                  </w:r>
                  <w:r w:rsidRPr="00B47F7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Azure DevOps</w:t>
                  </w:r>
                  <w:r w:rsidRPr="00B47F7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 SQL Server</w:t>
                  </w:r>
                </w:p>
                <w:p w14:paraId="3FD5F833" w14:textId="77777777" w:rsidR="002D1F41" w:rsidRDefault="002D1F41" w:rsidP="002D1F41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86D0773" w14:textId="77777777" w:rsidR="002D1F41" w:rsidRDefault="002D1F41" w:rsidP="002D1F41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Responsibilities:</w:t>
            </w:r>
          </w:p>
          <w:p w14:paraId="36B487A9" w14:textId="77777777" w:rsidR="00043155" w:rsidRDefault="00043155" w:rsidP="002D1F41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5775D0D" w14:textId="2CAE65E3" w:rsidR="00043155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Implemented CICD pipeline for automating deployment of new code changes into the IoT devices.</w:t>
            </w:r>
          </w:p>
          <w:p w14:paraId="2129CE28" w14:textId="34B14C36" w:rsidR="00043155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Created YAML CI pipelines to generate the </w:t>
            </w:r>
            <w:r w:rsidR="00402EB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.Net microservices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container images and push into A</w:t>
            </w:r>
            <w:r w:rsidR="00402EB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zure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  <w:r w:rsidR="00402EB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ontainer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</w:t>
            </w:r>
            <w:r w:rsidR="00402EBD">
              <w:rPr>
                <w:rFonts w:asciiTheme="minorHAnsi" w:hAnsiTheme="minorHAnsi" w:cstheme="minorHAnsi"/>
                <w:b/>
                <w:sz w:val="20"/>
                <w:szCs w:val="20"/>
              </w:rPr>
              <w:t>egistry</w:t>
            </w:r>
          </w:p>
          <w:p w14:paraId="024CDBA9" w14:textId="456185EE" w:rsidR="00402EBD" w:rsidRDefault="00402EBD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Created YAML CD pipelines to deploy the container images into AKS clusters</w:t>
            </w:r>
            <w:r w:rsidR="00FE41AC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  <w:p w14:paraId="3F39890D" w14:textId="4993C7B7" w:rsidR="00043155" w:rsidRDefault="00043155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Implemented the software quality gates</w:t>
            </w:r>
            <w:r w:rsidR="00FE41A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using </w:t>
            </w:r>
            <w:r w:rsidR="00FE41AC" w:rsidRPr="00FE41AC">
              <w:rPr>
                <w:rFonts w:asciiTheme="minorHAnsi" w:hAnsiTheme="minorHAnsi" w:cstheme="minorHAnsi"/>
                <w:b/>
                <w:sz w:val="20"/>
                <w:szCs w:val="20"/>
              </w:rPr>
              <w:t>MS stack tool to identify the technical debt &amp; code smells in the code and integrated into CI pipeline static code analysis</w:t>
            </w:r>
            <w:r w:rsidR="00FE41AC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  <w:p w14:paraId="4AA969E4" w14:textId="5DE1BA78" w:rsidR="00741319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Implemented the infrastructure provision using Azure DevOps Release pipelines for various test, pre-prod environments automatically in CICD process.</w:t>
            </w:r>
          </w:p>
          <w:p w14:paraId="3D60B6A7" w14:textId="64D9E6CA" w:rsidR="0081346A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Created Azure Test Plan to automate the unit testing of code changes at early stage into the CI pipeline.</w:t>
            </w:r>
          </w:p>
          <w:p w14:paraId="4DECBF50" w14:textId="0F67D2BB" w:rsidR="00F21CA4" w:rsidRPr="00F21CA4" w:rsidRDefault="00F21CA4" w:rsidP="00F21CA4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Monitor</w:t>
            </w:r>
            <w:r w:rsidR="00A0151E">
              <w:rPr>
                <w:rFonts w:asciiTheme="minorHAnsi" w:hAnsiTheme="minorHAnsi" w:cstheme="minorHAnsi"/>
                <w:b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&amp; </w:t>
            </w: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Measure</w:t>
            </w:r>
            <w:r w:rsidR="00A0151E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proofErr w:type="gram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various KPI’s related to Release process like </w:t>
            </w:r>
            <w:r w:rsidRPr="00F21CA4">
              <w:rPr>
                <w:rFonts w:asciiTheme="minorHAnsi" w:hAnsiTheme="minorHAnsi" w:cstheme="minorHAnsi"/>
                <w:b/>
                <w:sz w:val="20"/>
                <w:szCs w:val="20"/>
              </w:rPr>
              <w:t>Percent of release success rate, Percentage of Escaped Defects, Defect Density, Number of Releases, Deployment Duration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  <w:p w14:paraId="0B6AB0C8" w14:textId="6B19CFD6" w:rsidR="0081346A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Implemented Code coverage using .Net specific </w:t>
            </w:r>
            <w:r w:rsidR="00A0151E">
              <w:rPr>
                <w:rFonts w:asciiTheme="minorHAnsi" w:hAnsiTheme="minorHAnsi" w:cstheme="minorHAnsi"/>
                <w:b/>
                <w:sz w:val="20"/>
                <w:szCs w:val="20"/>
              </w:rPr>
              <w:t>open-source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tool </w:t>
            </w:r>
            <w:proofErr w:type="spellStart"/>
            <w:r w:rsidRPr="0081346A">
              <w:rPr>
                <w:rFonts w:asciiTheme="minorHAnsi" w:hAnsiTheme="minorHAnsi" w:cstheme="minorHAnsi"/>
                <w:b/>
                <w:sz w:val="20"/>
                <w:szCs w:val="20"/>
              </w:rPr>
              <w:t>Axo</w:t>
            </w:r>
            <w:proofErr w:type="spellEnd"/>
            <w:r w:rsidRPr="0081346A">
              <w:rPr>
                <w:rFonts w:asciiTheme="minorHAnsi" w:hAnsiTheme="minorHAnsi" w:cstheme="minorHAnsi"/>
                <w:b/>
                <w:sz w:val="20"/>
                <w:szCs w:val="20"/>
              </w:rPr>
              <w:t> Cover</w:t>
            </w:r>
            <w:r w:rsidR="00A0151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for all the .Net </w:t>
            </w:r>
            <w:proofErr w:type="gramStart"/>
            <w:r w:rsidR="00A0151E">
              <w:rPr>
                <w:rFonts w:asciiTheme="minorHAnsi" w:hAnsiTheme="minorHAnsi" w:cstheme="minorHAnsi"/>
                <w:b/>
                <w:sz w:val="20"/>
                <w:szCs w:val="20"/>
              </w:rPr>
              <w:t>microservices</w:t>
            </w:r>
            <w:proofErr w:type="gramEnd"/>
          </w:p>
          <w:p w14:paraId="0141A596" w14:textId="632ED503" w:rsidR="0081346A" w:rsidRDefault="0081346A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Automated the entire build process from code compilation to deployment to test server.</w:t>
            </w:r>
          </w:p>
          <w:p w14:paraId="2C59350A" w14:textId="143C1A11" w:rsidR="00741319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Integrated various functional &amp; performance testing into CICD pipeline at pre-prod stage to validate the final product before moving into the production environment.</w:t>
            </w:r>
          </w:p>
          <w:p w14:paraId="35AC2D13" w14:textId="36DF57CC" w:rsidR="00741319" w:rsidRPr="00A0151E" w:rsidRDefault="0074131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0151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Implemented Feature toggle to switch on-off the product features based on customer </w:t>
            </w:r>
            <w:proofErr w:type="gramStart"/>
            <w:r w:rsidRPr="00A0151E">
              <w:rPr>
                <w:rFonts w:asciiTheme="minorHAnsi" w:hAnsiTheme="minorHAnsi" w:cstheme="minorHAnsi"/>
                <w:b/>
                <w:sz w:val="20"/>
                <w:szCs w:val="20"/>
              </w:rPr>
              <w:t>feedback</w:t>
            </w:r>
            <w:proofErr w:type="gramEnd"/>
          </w:p>
          <w:p w14:paraId="64C17902" w14:textId="77777777" w:rsidR="002D1F41" w:rsidRDefault="002D1F41" w:rsidP="00FE638C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41D0111E" w14:textId="77777777" w:rsidR="00AB6D0E" w:rsidRDefault="00AB6D0E" w:rsidP="00AB6D0E">
            <w:pPr>
              <w:pStyle w:val="ListParagraph"/>
              <w:ind w:left="144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18FC07" w14:textId="7B85EE2B" w:rsidR="004D25AF" w:rsidRDefault="00B84257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025767">
              <w:rPr>
                <w:rFonts w:ascii="Verdana" w:hAnsi="Verdana" w:cs="Verdana"/>
                <w:b/>
                <w:sz w:val="20"/>
                <w:szCs w:val="20"/>
              </w:rPr>
              <w:t xml:space="preserve">Project </w:t>
            </w:r>
            <w:r w:rsidR="00025767" w:rsidRPr="00025767">
              <w:rPr>
                <w:rFonts w:ascii="Verdana" w:hAnsi="Verdana" w:cs="Verdana"/>
                <w:b/>
                <w:sz w:val="20"/>
                <w:szCs w:val="20"/>
              </w:rPr>
              <w:t>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2</w:t>
            </w:r>
          </w:p>
          <w:p w14:paraId="1C6440F7" w14:textId="7BA805E1" w:rsidR="00AE4ED4" w:rsidRPr="00C367D8" w:rsidRDefault="00AE4ED4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>Title:</w:t>
            </w:r>
            <w:r w:rsidR="000C0645"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Agile-DevOps Transformation </w:t>
            </w:r>
            <w:r w:rsidR="00B4499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for </w:t>
            </w:r>
            <w:r w:rsidR="000B67FC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B4499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C0645" w:rsidRPr="00C367D8">
              <w:rPr>
                <w:rFonts w:asciiTheme="minorHAnsi" w:hAnsiTheme="minorHAnsi" w:cstheme="minorHAnsi"/>
                <w:b/>
                <w:sz w:val="22"/>
                <w:szCs w:val="22"/>
              </w:rPr>
              <w:t>European Manufacturing Giant</w:t>
            </w:r>
          </w:p>
          <w:p w14:paraId="6A9174D6" w14:textId="673D5DEB" w:rsidR="00C410D3" w:rsidRDefault="00C410D3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367D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: Customer supplies paint to about 3000 dry dockings (ship refits/ship repairs) per year. Previously, most of the process of capturing, logging and report generation process for docking is manual which was time-consuming. Hence there was no real-time visibility of the docking status to stakeholders, it also used to take a lot of time to generate the report(s). There was a need to digitize the process of post-sales service on dockings </w:t>
            </w:r>
            <w:r w:rsidR="00B44993"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>to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make the process more efficient, </w:t>
            </w:r>
            <w:r w:rsidR="00B44993"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>productive,</w:t>
            </w:r>
            <w:r w:rsidRPr="00C367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structured.</w:t>
            </w:r>
          </w:p>
          <w:p w14:paraId="19D85D6B" w14:textId="5C8BB267" w:rsidR="000B67FC" w:rsidRPr="00727429" w:rsidRDefault="00B44993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Role: Agile Practitioner </w:t>
            </w:r>
            <w:r w:rsidR="002F4204"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Proxy Product Owner</w:t>
            </w:r>
            <w:r w:rsidR="0084169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(PPO)</w:t>
            </w:r>
          </w:p>
          <w:p w14:paraId="23D9CF0C" w14:textId="5D670A54" w:rsidR="000B67FC" w:rsidRPr="0077594F" w:rsidRDefault="00016A6D" w:rsidP="00016A6D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8E6877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February 20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18</w:t>
            </w:r>
            <w:r w:rsidR="008E6877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December 2020</w:t>
            </w:r>
          </w:p>
          <w:p w14:paraId="08ACC975" w14:textId="32BDE93C" w:rsidR="00565A55" w:rsidRDefault="00565A55" w:rsidP="00AE4ED4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Tools</w:t>
            </w:r>
            <w:r w:rsidR="001D632C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6127"/>
            </w:tblGrid>
            <w:tr w:rsidR="00565A55" w14:paraId="5D0785EA" w14:textId="77777777" w:rsidTr="001514F5">
              <w:trPr>
                <w:trHeight w:val="146"/>
              </w:trPr>
              <w:tc>
                <w:tcPr>
                  <w:tcW w:w="1855" w:type="dxa"/>
                </w:tcPr>
                <w:p w14:paraId="01CD671C" w14:textId="1456D26C" w:rsidR="00565A55" w:rsidRDefault="00DE0E3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ALM Tools</w:t>
                  </w:r>
                </w:p>
              </w:tc>
              <w:tc>
                <w:tcPr>
                  <w:tcW w:w="6127" w:type="dxa"/>
                </w:tcPr>
                <w:p w14:paraId="3FF960E8" w14:textId="61D3273D" w:rsidR="00565A55" w:rsidRDefault="00E00CBB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</w:p>
              </w:tc>
            </w:tr>
            <w:tr w:rsidR="00E00CBB" w14:paraId="43F97EBD" w14:textId="77777777" w:rsidTr="001514F5">
              <w:trPr>
                <w:trHeight w:val="509"/>
              </w:trPr>
              <w:tc>
                <w:tcPr>
                  <w:tcW w:w="1855" w:type="dxa"/>
                </w:tcPr>
                <w:p w14:paraId="3C520E5B" w14:textId="56636BED" w:rsidR="00E00CBB" w:rsidRDefault="00DE0E3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Tech Tools</w:t>
                  </w:r>
                </w:p>
              </w:tc>
              <w:tc>
                <w:tcPr>
                  <w:tcW w:w="6127" w:type="dxa"/>
                </w:tcPr>
                <w:p w14:paraId="32FD8C3B" w14:textId="14A634C3" w:rsidR="00E00CBB" w:rsidRDefault="008B1514" w:rsidP="00AE4ED4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E00CB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Azure DevOps</w:t>
                  </w:r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C#.Net, ASP.Net</w:t>
                  </w:r>
                  <w:r w:rsidR="00A957FD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MVC</w:t>
                  </w:r>
                  <w:r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VS Code Analysis, MS Test, </w:t>
                  </w:r>
                  <w:proofErr w:type="spellStart"/>
                  <w:r w:rsidR="0083704A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Axo</w:t>
                  </w:r>
                  <w:proofErr w:type="spellEnd"/>
                  <w:r w:rsidRPr="008B151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Cover</w:t>
                  </w:r>
                  <w:r w:rsidR="00371C9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, YAML, Terraform</w:t>
                  </w:r>
                  <w:r w:rsidR="008D77FD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r w:rsidR="008D77FD" w:rsidRPr="00C2583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ELK Stack for Continuous Monitoring</w:t>
                  </w:r>
                </w:p>
              </w:tc>
            </w:tr>
          </w:tbl>
          <w:p w14:paraId="74AB1CDD" w14:textId="4BAA7D2C" w:rsidR="003D0124" w:rsidRDefault="003D0124" w:rsidP="003D0124">
            <w:pPr>
              <w:pStyle w:val="BodyText"/>
              <w:autoSpaceDE w:val="0"/>
              <w:autoSpaceDN w:val="0"/>
              <w:spacing w:after="0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</w:t>
            </w:r>
          </w:p>
          <w:p w14:paraId="510BCC5A" w14:textId="6C72D294" w:rsidR="003D0124" w:rsidRPr="00727429" w:rsidRDefault="003D0124" w:rsidP="003D0124">
            <w:pPr>
              <w:pStyle w:val="BodyText"/>
              <w:autoSpaceDE w:val="0"/>
              <w:autoSpaceDN w:val="0"/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  <w:t xml:space="preserve">          </w:t>
            </w:r>
            <w:r w:rsidRPr="0072742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Responsibilities:</w:t>
            </w:r>
          </w:p>
          <w:p w14:paraId="4CAB8903" w14:textId="77777777" w:rsidR="003D0124" w:rsidRPr="006D6858" w:rsidRDefault="003D0124" w:rsidP="003D0124">
            <w:pPr>
              <w:ind w:left="720"/>
              <w:rPr>
                <w:rFonts w:eastAsia="Times New Roman" w:cstheme="minorHAnsi"/>
                <w:b/>
                <w:i/>
                <w:iCs/>
                <w:sz w:val="18"/>
                <w:szCs w:val="18"/>
              </w:rPr>
            </w:pPr>
            <w:r w:rsidRPr="006D6858">
              <w:rPr>
                <w:rFonts w:eastAsia="Times New Roman" w:cstheme="minorHAnsi"/>
                <w:b/>
                <w:i/>
                <w:iCs/>
                <w:sz w:val="18"/>
                <w:szCs w:val="18"/>
              </w:rPr>
              <w:t xml:space="preserve">              </w:t>
            </w:r>
          </w:p>
          <w:p w14:paraId="09CAA561" w14:textId="29D06BF2" w:rsidR="00CC6802" w:rsidRDefault="00AF45F1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 proxy PO, I had to interact</w:t>
            </w:r>
            <w:r w:rsidR="00BE3FD2">
              <w:rPr>
                <w:rFonts w:asciiTheme="minorHAnsi" w:hAnsiTheme="minorHAnsi" w:cstheme="minorHAnsi"/>
                <w:sz w:val="22"/>
                <w:szCs w:val="22"/>
              </w:rPr>
              <w:t xml:space="preserve"> with actual </w:t>
            </w:r>
            <w:r w:rsidR="00686457">
              <w:rPr>
                <w:rFonts w:asciiTheme="minorHAnsi" w:hAnsiTheme="minorHAnsi" w:cstheme="minorHAnsi"/>
                <w:sz w:val="22"/>
                <w:szCs w:val="22"/>
              </w:rPr>
              <w:t xml:space="preserve">client </w:t>
            </w:r>
            <w:r w:rsidR="00BE3FD2">
              <w:rPr>
                <w:rFonts w:asciiTheme="minorHAnsi" w:hAnsiTheme="minorHAnsi" w:cstheme="minorHAnsi"/>
                <w:sz w:val="22"/>
                <w:szCs w:val="22"/>
              </w:rPr>
              <w:t>PO</w:t>
            </w:r>
            <w:r w:rsidR="003A0D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working at onsite</w:t>
            </w:r>
            <w:r w:rsidR="00686457">
              <w:rPr>
                <w:rFonts w:asciiTheme="minorHAnsi" w:hAnsiTheme="minorHAnsi" w:cstheme="minorHAnsi"/>
                <w:sz w:val="22"/>
                <w:szCs w:val="22"/>
              </w:rPr>
              <w:t xml:space="preserve"> location on a weekly basis </w:t>
            </w:r>
            <w:r w:rsidR="003A0D8F">
              <w:rPr>
                <w:rFonts w:asciiTheme="minorHAnsi" w:hAnsiTheme="minorHAnsi" w:cstheme="minorHAnsi"/>
                <w:sz w:val="22"/>
                <w:szCs w:val="22"/>
              </w:rPr>
              <w:t xml:space="preserve">in understanding &amp; prioritizing the product </w:t>
            </w:r>
            <w:r w:rsidR="00A454D4">
              <w:rPr>
                <w:rFonts w:asciiTheme="minorHAnsi" w:hAnsiTheme="minorHAnsi" w:cstheme="minorHAnsi"/>
                <w:sz w:val="22"/>
                <w:szCs w:val="22"/>
              </w:rPr>
              <w:t>backlog and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 xml:space="preserve"> assisted in doing the</w:t>
            </w:r>
            <w:r w:rsidR="00DA381A">
              <w:rPr>
                <w:rFonts w:asciiTheme="minorHAnsi" w:hAnsiTheme="minorHAnsi" w:cstheme="minorHAnsi"/>
                <w:sz w:val="22"/>
                <w:szCs w:val="22"/>
              </w:rPr>
              <w:t xml:space="preserve"> release planning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 xml:space="preserve"> consider resource </w:t>
            </w:r>
            <w:r w:rsidR="00A454D4">
              <w:rPr>
                <w:rFonts w:asciiTheme="minorHAnsi" w:hAnsiTheme="minorHAnsi" w:cstheme="minorHAnsi"/>
                <w:sz w:val="22"/>
                <w:szCs w:val="22"/>
              </w:rPr>
              <w:t>utilization</w:t>
            </w:r>
            <w:r w:rsidR="00CD056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5D330C8" w14:textId="36950564" w:rsidR="00D16B4E" w:rsidRDefault="008B2A96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Responsible for the creation of Sprint plan </w:t>
            </w:r>
            <w:r w:rsidR="00D43A2D">
              <w:rPr>
                <w:rFonts w:asciiTheme="minorHAnsi" w:hAnsiTheme="minorHAnsi" w:cstheme="minorHAnsi"/>
                <w:sz w:val="22"/>
                <w:szCs w:val="22"/>
              </w:rPr>
              <w:t>along with offshore scrum team and a</w:t>
            </w:r>
            <w:r w:rsidR="005D4CD2">
              <w:rPr>
                <w:rFonts w:asciiTheme="minorHAnsi" w:hAnsiTheme="minorHAnsi" w:cstheme="minorHAnsi"/>
                <w:sz w:val="22"/>
                <w:szCs w:val="22"/>
              </w:rPr>
              <w:t xml:space="preserve">ssisting the offshore scrum team </w:t>
            </w:r>
            <w:r w:rsidR="00D43A2D">
              <w:rPr>
                <w:rFonts w:asciiTheme="minorHAnsi" w:hAnsiTheme="minorHAnsi" w:cstheme="minorHAnsi"/>
                <w:sz w:val="22"/>
                <w:szCs w:val="22"/>
              </w:rPr>
              <w:t xml:space="preserve">in clarifying the </w:t>
            </w:r>
            <w:proofErr w:type="gramStart"/>
            <w:r w:rsidR="00D43A2D">
              <w:rPr>
                <w:rFonts w:asciiTheme="minorHAnsi" w:hAnsiTheme="minorHAnsi" w:cstheme="minorHAnsi"/>
                <w:sz w:val="22"/>
                <w:szCs w:val="22"/>
              </w:rPr>
              <w:t>PBI’s</w:t>
            </w:r>
            <w:proofErr w:type="gramEnd"/>
          </w:p>
          <w:p w14:paraId="0DFCAFCA" w14:textId="379C93C6" w:rsidR="00252989" w:rsidRDefault="00252989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AF6E44">
              <w:rPr>
                <w:rFonts w:asciiTheme="minorHAnsi" w:hAnsiTheme="minorHAnsi" w:cstheme="minorHAnsi"/>
                <w:sz w:val="22"/>
                <w:szCs w:val="22"/>
              </w:rPr>
              <w:t xml:space="preserve">had created </w:t>
            </w:r>
            <w:r w:rsidR="008A4B66">
              <w:rPr>
                <w:rFonts w:asciiTheme="minorHAnsi" w:hAnsiTheme="minorHAnsi" w:cstheme="minorHAnsi"/>
                <w:sz w:val="22"/>
                <w:szCs w:val="22"/>
              </w:rPr>
              <w:t>multiple</w:t>
            </w:r>
            <w:r w:rsidR="00BB116F">
              <w:rPr>
                <w:rFonts w:asciiTheme="minorHAnsi" w:hAnsiTheme="minorHAnsi" w:cstheme="minorHAnsi"/>
                <w:sz w:val="22"/>
                <w:szCs w:val="22"/>
              </w:rPr>
              <w:t xml:space="preserve"> Azure DevOps</w:t>
            </w:r>
            <w:r w:rsidR="004646B8">
              <w:rPr>
                <w:rFonts w:asciiTheme="minorHAnsi" w:hAnsiTheme="minorHAnsi" w:cstheme="minorHAnsi"/>
                <w:sz w:val="22"/>
                <w:szCs w:val="22"/>
              </w:rPr>
              <w:t xml:space="preserve"> CICD</w:t>
            </w:r>
            <w:r w:rsidR="008A4B66">
              <w:rPr>
                <w:rFonts w:asciiTheme="minorHAnsi" w:hAnsiTheme="minorHAnsi" w:cstheme="minorHAnsi"/>
                <w:sz w:val="22"/>
                <w:szCs w:val="22"/>
              </w:rPr>
              <w:t xml:space="preserve"> build &amp; release (deployment) strategies </w:t>
            </w:r>
            <w:r w:rsidR="00990305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="000D7D15">
              <w:rPr>
                <w:rFonts w:asciiTheme="minorHAnsi" w:hAnsiTheme="minorHAnsi" w:cstheme="minorHAnsi"/>
                <w:sz w:val="22"/>
                <w:szCs w:val="22"/>
              </w:rPr>
              <w:t xml:space="preserve">incorporating the code changes into the </w:t>
            </w:r>
            <w:r w:rsidR="007C6509">
              <w:rPr>
                <w:rFonts w:asciiTheme="minorHAnsi" w:hAnsiTheme="minorHAnsi" w:cstheme="minorHAnsi"/>
                <w:sz w:val="22"/>
                <w:szCs w:val="22"/>
              </w:rPr>
              <w:t xml:space="preserve">different staging environments &amp; </w:t>
            </w:r>
            <w:r w:rsidR="000D7D15">
              <w:rPr>
                <w:rFonts w:asciiTheme="minorHAnsi" w:hAnsiTheme="minorHAnsi" w:cstheme="minorHAnsi"/>
                <w:sz w:val="22"/>
                <w:szCs w:val="22"/>
              </w:rPr>
              <w:t xml:space="preserve">production environment </w:t>
            </w:r>
            <w:r w:rsidR="00AF6ACB">
              <w:rPr>
                <w:rFonts w:asciiTheme="minorHAnsi" w:hAnsiTheme="minorHAnsi" w:cstheme="minorHAnsi"/>
                <w:sz w:val="22"/>
                <w:szCs w:val="22"/>
              </w:rPr>
              <w:t xml:space="preserve">in a fully automated process, and thus </w:t>
            </w:r>
            <w:r w:rsidR="00015193">
              <w:rPr>
                <w:rFonts w:asciiTheme="minorHAnsi" w:hAnsiTheme="minorHAnsi" w:cstheme="minorHAnsi"/>
                <w:sz w:val="22"/>
                <w:szCs w:val="22"/>
              </w:rPr>
              <w:t>increased</w:t>
            </w:r>
            <w:r w:rsidR="00AF6ACB">
              <w:rPr>
                <w:rFonts w:asciiTheme="minorHAnsi" w:hAnsiTheme="minorHAnsi" w:cstheme="minorHAnsi"/>
                <w:sz w:val="22"/>
                <w:szCs w:val="22"/>
              </w:rPr>
              <w:t xml:space="preserve"> the sprint </w:t>
            </w:r>
            <w:r w:rsidR="007B77F9">
              <w:rPr>
                <w:rFonts w:asciiTheme="minorHAnsi" w:hAnsiTheme="minorHAnsi" w:cstheme="minorHAnsi"/>
                <w:sz w:val="22"/>
                <w:szCs w:val="22"/>
              </w:rPr>
              <w:t>cycles from 2-week period to 1 week.</w:t>
            </w:r>
          </w:p>
          <w:p w14:paraId="0D92EB97" w14:textId="278BF7BE" w:rsidR="00ED2970" w:rsidRDefault="00ED2970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Created </w:t>
            </w:r>
            <w:r w:rsidR="00CE6BFA">
              <w:rPr>
                <w:rFonts w:asciiTheme="minorHAnsi" w:hAnsiTheme="minorHAnsi" w:cstheme="minorHAnsi"/>
                <w:sz w:val="22"/>
                <w:szCs w:val="22"/>
              </w:rPr>
              <w:t>Build</w:t>
            </w:r>
            <w:r w:rsidR="00243E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E6BFA">
              <w:rPr>
                <w:rFonts w:asciiTheme="minorHAnsi" w:hAnsiTheme="minorHAnsi" w:cstheme="minorHAnsi"/>
                <w:sz w:val="22"/>
                <w:szCs w:val="22"/>
              </w:rPr>
              <w:t xml:space="preserve">Pipelines using </w:t>
            </w:r>
            <w:r w:rsidR="00243E58" w:rsidRPr="00243E58">
              <w:rPr>
                <w:rFonts w:asciiTheme="minorHAnsi" w:hAnsiTheme="minorHAnsi" w:cstheme="minorHAnsi"/>
                <w:sz w:val="22"/>
                <w:szCs w:val="22"/>
              </w:rPr>
              <w:t>YAML in Azure DevOps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6635">
              <w:rPr>
                <w:rFonts w:asciiTheme="minorHAnsi" w:hAnsiTheme="minorHAnsi" w:cstheme="minorHAnsi"/>
                <w:sz w:val="22"/>
                <w:szCs w:val="22"/>
              </w:rPr>
              <w:t>and imple</w:t>
            </w:r>
            <w:r w:rsidR="00294F0B">
              <w:rPr>
                <w:rFonts w:asciiTheme="minorHAnsi" w:hAnsiTheme="minorHAnsi" w:cstheme="minorHAnsi"/>
                <w:sz w:val="22"/>
                <w:szCs w:val="22"/>
              </w:rPr>
              <w:t>mented automatic provisioning of Infrastructure</w:t>
            </w:r>
            <w:r w:rsidR="00226832">
              <w:rPr>
                <w:rFonts w:asciiTheme="minorHAnsi" w:hAnsiTheme="minorHAnsi" w:cstheme="minorHAnsi"/>
                <w:sz w:val="22"/>
                <w:szCs w:val="22"/>
              </w:rPr>
              <w:t xml:space="preserve"> for Test &amp; Staging environments</w:t>
            </w:r>
            <w:r w:rsidR="00294F0B">
              <w:rPr>
                <w:rFonts w:asciiTheme="minorHAnsi" w:hAnsiTheme="minorHAnsi" w:cstheme="minorHAnsi"/>
                <w:sz w:val="22"/>
                <w:szCs w:val="22"/>
              </w:rPr>
              <w:t xml:space="preserve"> using Terraform</w:t>
            </w:r>
            <w:r w:rsidR="00BA6A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18F839" w14:textId="180AFD3B" w:rsidR="007B77F9" w:rsidRDefault="00986856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Implemented the canary DevOps strategy to achieve software upgrades with zero downtime.</w:t>
            </w:r>
          </w:p>
          <w:p w14:paraId="0BA70361" w14:textId="6A639399" w:rsidR="007D72FA" w:rsidRPr="0077594F" w:rsidRDefault="00375E01" w:rsidP="0081346A">
            <w:pPr>
              <w:pStyle w:val="ListParagraph"/>
              <w:numPr>
                <w:ilvl w:val="1"/>
                <w:numId w:val="1"/>
              </w:numPr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594F">
              <w:rPr>
                <w:rFonts w:asciiTheme="minorHAnsi" w:hAnsiTheme="minorHAnsi" w:cstheme="minorHAnsi"/>
                <w:sz w:val="22"/>
                <w:szCs w:val="22"/>
              </w:rPr>
              <w:t xml:space="preserve">Achieved 70% reduction in application upgrade effort and </w:t>
            </w:r>
            <w:r w:rsidR="00D676AF" w:rsidRPr="0077594F">
              <w:rPr>
                <w:rFonts w:asciiTheme="minorHAnsi" w:hAnsiTheme="minorHAnsi" w:cstheme="minorHAnsi"/>
                <w:sz w:val="22"/>
                <w:szCs w:val="22"/>
              </w:rPr>
              <w:t xml:space="preserve">50% increase in Resource Management. </w:t>
            </w:r>
          </w:p>
          <w:p w14:paraId="668D1000" w14:textId="3FCF9EC8" w:rsidR="007D72FA" w:rsidRPr="00594F10" w:rsidRDefault="007D72FA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/>
                <w:bCs/>
                <w:color w:val="000000" w:themeColor="text1"/>
                <w:sz w:val="18"/>
                <w:szCs w:val="18"/>
              </w:rPr>
            </w:pPr>
            <w:r w:rsidRPr="00594F10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3</w:t>
            </w:r>
            <w:r w:rsidRPr="00594F10">
              <w:rPr>
                <w:rFonts w:ascii="Verdana" w:hAnsi="Verdana" w:cs="Verdana"/>
                <w:b/>
                <w:sz w:val="20"/>
                <w:szCs w:val="20"/>
              </w:rPr>
              <w:t>:</w:t>
            </w:r>
          </w:p>
          <w:p w14:paraId="43FD2F45" w14:textId="77777777" w:rsidR="007D72FA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</w:rPr>
            </w:pPr>
            <w:r w:rsidRPr="00B40D50">
              <w:rPr>
                <w:rFonts w:asciiTheme="minorHAnsi" w:hAnsiTheme="minorHAnsi" w:cstheme="minorHAnsi"/>
                <w:b/>
                <w:sz w:val="22"/>
                <w:szCs w:val="22"/>
              </w:rPr>
              <w:t>Title</w:t>
            </w:r>
            <w:r w:rsidRPr="00CB3950">
              <w:rPr>
                <w:rFonts w:asciiTheme="minorHAnsi" w:hAnsiTheme="minorHAnsi" w:cstheme="minorHAnsi"/>
                <w:b/>
              </w:rPr>
              <w:t>: Azure DevOps Automation for .NET-based Engineering Applications</w:t>
            </w:r>
          </w:p>
          <w:p w14:paraId="630B385D" w14:textId="77777777" w:rsidR="007D72FA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Description: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Azure DevOps automation for .NET-based engineering applications for</w:t>
            </w:r>
          </w:p>
          <w:p w14:paraId="468B72DE" w14:textId="3E31AD29" w:rsidR="007D72FA" w:rsidRPr="005C5790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 a Swedish-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C5790">
              <w:rPr>
                <w:rFonts w:asciiTheme="minorHAnsi" w:hAnsiTheme="minorHAnsi" w:cstheme="minorHAnsi"/>
                <w:bCs/>
                <w:sz w:val="20"/>
                <w:szCs w:val="20"/>
              </w:rPr>
              <w:t>Swiss MNC dealing in robotics, heavy electrical equipment, and automation technology.</w:t>
            </w:r>
          </w:p>
          <w:p w14:paraId="6EC28FE7" w14:textId="4519ECF8" w:rsidR="007D72FA" w:rsidRPr="0077594F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Role: DevOps </w:t>
            </w:r>
            <w:proofErr w:type="gramStart"/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Lead</w:t>
            </w:r>
            <w:proofErr w:type="gramEnd"/>
          </w:p>
          <w:p w14:paraId="39178848" w14:textId="7F10B876" w:rsidR="007D72FA" w:rsidRPr="0077594F" w:rsidRDefault="007D72FA" w:rsidP="007D72FA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275C96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May</w:t>
            </w: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</w:t>
            </w:r>
            <w:r w:rsidR="0038728E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275C96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3C2A64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December 20</w:t>
            </w:r>
            <w:r w:rsidR="00ED4FD1" w:rsidRPr="0077594F">
              <w:rPr>
                <w:rFonts w:asciiTheme="minorHAnsi" w:hAnsiTheme="minorHAnsi" w:cstheme="minorHAnsi"/>
                <w:b/>
                <w:sz w:val="20"/>
                <w:szCs w:val="20"/>
              </w:rPr>
              <w:t>17</w:t>
            </w:r>
          </w:p>
          <w:p w14:paraId="56D3F345" w14:textId="77777777" w:rsidR="007D72FA" w:rsidRDefault="007D72FA" w:rsidP="007D72FA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8088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884"/>
              <w:gridCol w:w="6204"/>
            </w:tblGrid>
            <w:tr w:rsidR="007D72FA" w:rsidRPr="00053401" w14:paraId="487E4CAB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1C2871FD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PMO Tools used</w:t>
                  </w:r>
                </w:p>
              </w:tc>
              <w:tc>
                <w:tcPr>
                  <w:tcW w:w="6204" w:type="dxa"/>
                </w:tcPr>
                <w:p w14:paraId="56A9BB2B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JIRA, Confluence.</w:t>
                  </w:r>
                </w:p>
              </w:tc>
            </w:tr>
            <w:tr w:rsidR="007D72FA" w:rsidRPr="00053401" w14:paraId="7D53F1B2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3050131D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Tech Tools used:</w:t>
                  </w:r>
                </w:p>
              </w:tc>
              <w:tc>
                <w:tcPr>
                  <w:tcW w:w="6204" w:type="dxa"/>
                </w:tcPr>
                <w:p w14:paraId="0AFA14F5" w14:textId="3509CA47" w:rsidR="007D72FA" w:rsidRPr="00425E1B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>Azure DevOps, ASP .Net</w:t>
                  </w:r>
                  <w:r w:rsidR="00A957F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MVC</w:t>
                  </w: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Visual Studio, </w:t>
                  </w:r>
                  <w:r w:rsidR="0083704A" w:rsidRPr="000D774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VS Code Analysis, MS Test, </w:t>
                  </w:r>
                  <w:proofErr w:type="spellStart"/>
                  <w:r w:rsidR="0083704A" w:rsidRPr="000D7742">
                    <w:rPr>
                      <w:rFonts w:asciiTheme="minorHAnsi" w:hAnsiTheme="minorHAnsi" w:cstheme="minorHAnsi"/>
                      <w:sz w:val="22"/>
                      <w:szCs w:val="22"/>
                    </w:rPr>
                    <w:t>Axo</w:t>
                  </w:r>
                  <w:proofErr w:type="spellEnd"/>
                  <w:r w:rsidR="0083704A" w:rsidRPr="000D774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Cover</w:t>
                  </w:r>
                  <w:r w:rsidR="00FE485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="009E3BC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25E1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IIS Server</w:t>
                  </w:r>
                </w:p>
                <w:p w14:paraId="3702B12E" w14:textId="77777777" w:rsidR="007D72FA" w:rsidRPr="009106E8" w:rsidRDefault="007D72FA" w:rsidP="007D72FA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44B7FF53" w14:textId="372ECC7B" w:rsidR="007D72FA" w:rsidRDefault="007D72FA" w:rsidP="004E13CF">
            <w:pPr>
              <w:pStyle w:val="BodyText"/>
              <w:autoSpaceDE w:val="0"/>
              <w:autoSpaceDN w:val="0"/>
              <w:spacing w:after="0"/>
              <w:ind w:left="720"/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Azure DevOps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Lead</w:t>
            </w:r>
            <w:proofErr w:type="gramEnd"/>
          </w:p>
          <w:p w14:paraId="24F44EE8" w14:textId="48DEAC01" w:rsidR="007D72FA" w:rsidRPr="00A46218" w:rsidRDefault="007D72FA" w:rsidP="00A46218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621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Responsibilities: </w:t>
            </w:r>
          </w:p>
          <w:p w14:paraId="4F5C0902" w14:textId="77777777" w:rsidR="004731C6" w:rsidRDefault="004731C6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Responsible for the creation of CI &amp; CD pipeline strategies </w:t>
            </w:r>
            <w:r w:rsidRPr="00A73164">
              <w:rPr>
                <w:rFonts w:asciiTheme="minorHAnsi" w:hAnsiTheme="minorHAnsi" w:cstheme="minorHAnsi"/>
                <w:bCs/>
                <w:sz w:val="20"/>
                <w:szCs w:val="20"/>
              </w:rPr>
              <w:t>Implemented the project ALM using Azure Board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EAC831F" w14:textId="5F0C90EC" w:rsidR="009C722F" w:rsidRPr="00324BB7" w:rsidRDefault="00FC56BD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Successfully </w:t>
            </w:r>
            <w:r w:rsid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Implemented </w:t>
            </w:r>
            <w:r w:rsidR="00C765C8">
              <w:rPr>
                <w:rFonts w:asciiTheme="minorHAnsi" w:hAnsiTheme="minorHAnsi" w:cstheme="minorHAnsi"/>
                <w:bCs/>
                <w:sz w:val="20"/>
                <w:szCs w:val="20"/>
              </w:rPr>
              <w:t>Azure</w:t>
            </w:r>
            <w:r w:rsidR="009C722F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CI-CD pipeline</w:t>
            </w:r>
            <w:r w:rsidR="00C765C8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9C722F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Stage and Production environments</w:t>
            </w:r>
            <w:r w:rsidR="00F95E96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A3EF31" w14:textId="345E70D7" w:rsidR="00324BB7" w:rsidRPr="00324BB7" w:rsidRDefault="00656A6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>Created CI pipeline using Microsoft hosted agents for ASP .Net applications</w:t>
            </w:r>
            <w:r w:rsidR="00324BB7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>. Developed CD pipeline for deployment into IIS Server using Deployment Groups.</w:t>
            </w:r>
          </w:p>
          <w:p w14:paraId="449CC859" w14:textId="7E66800D" w:rsidR="00656A6A" w:rsidRPr="00324BB7" w:rsidRDefault="009E7C9B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Implemented</w:t>
            </w:r>
            <w:r w:rsidR="00324BB7" w:rsidRPr="00324B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Deployment Pool and shared one agent across all projects for deployment</w:t>
            </w:r>
            <w:r w:rsidR="00A4621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C88509E" w14:textId="68956EAF" w:rsidR="009C722F" w:rsidRDefault="004B37AC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B37AC">
              <w:rPr>
                <w:rFonts w:asciiTheme="minorHAnsi" w:hAnsiTheme="minorHAnsi" w:cstheme="minorHAnsi"/>
                <w:bCs/>
                <w:sz w:val="20"/>
                <w:szCs w:val="20"/>
              </w:rPr>
              <w:t>Developed Azure Boards and Dashboards for tracking app migration progress and reporting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3F97F74" w14:textId="744461BD" w:rsidR="007860BA" w:rsidRDefault="007860BA" w:rsidP="00A46218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46218">
              <w:rPr>
                <w:rFonts w:asciiTheme="minorHAnsi" w:hAnsiTheme="minorHAnsi" w:cstheme="minorHAnsi"/>
                <w:b/>
                <w:sz w:val="20"/>
                <w:szCs w:val="20"/>
              </w:rPr>
              <w:t>Solution Benefits</w:t>
            </w:r>
          </w:p>
          <w:p w14:paraId="045F6DFC" w14:textId="77777777" w:rsidR="007860BA" w:rsidRPr="007860BA" w:rsidRDefault="007860B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860BA">
              <w:rPr>
                <w:rFonts w:asciiTheme="minorHAnsi" w:hAnsiTheme="minorHAnsi" w:cstheme="minorHAnsi"/>
                <w:bCs/>
                <w:sz w:val="20"/>
                <w:szCs w:val="20"/>
              </w:rPr>
              <w:t>~40% reduction in deployment time using Azure CI-CD pipelines.</w:t>
            </w:r>
          </w:p>
          <w:p w14:paraId="5C0B0BD3" w14:textId="77777777" w:rsidR="007860BA" w:rsidRPr="007860BA" w:rsidRDefault="007860BA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860BA">
              <w:rPr>
                <w:rFonts w:asciiTheme="minorHAnsi" w:hAnsiTheme="minorHAnsi" w:cstheme="minorHAnsi"/>
                <w:bCs/>
                <w:sz w:val="20"/>
                <w:szCs w:val="20"/>
              </w:rPr>
              <w:t>~15% effort reduction in tracking &amp; reporting application migration status.</w:t>
            </w:r>
          </w:p>
          <w:p w14:paraId="286F4B9B" w14:textId="58DD3482" w:rsidR="003D0124" w:rsidRPr="003D42A7" w:rsidRDefault="003D0124" w:rsidP="00D676AF">
            <w:pPr>
              <w:pStyle w:val="ListParagraph"/>
              <w:ind w:left="1440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9020AE" w14:textId="16A8E726" w:rsidR="000B67FC" w:rsidRPr="00A86A5D" w:rsidRDefault="003B5120" w:rsidP="0081346A">
            <w:pPr>
              <w:pStyle w:val="BodyText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="Verdana" w:hAnsi="Verdana" w:cs="Verdana"/>
                <w:b/>
                <w:sz w:val="20"/>
                <w:szCs w:val="20"/>
              </w:rPr>
            </w:pPr>
            <w:r w:rsidRPr="00A86A5D">
              <w:rPr>
                <w:rFonts w:ascii="Verdana" w:hAnsi="Verdana" w:cs="Verdana"/>
                <w:b/>
                <w:sz w:val="20"/>
                <w:szCs w:val="20"/>
              </w:rPr>
              <w:t>Project #</w:t>
            </w:r>
            <w:r w:rsidR="00054617">
              <w:rPr>
                <w:rFonts w:ascii="Verdana" w:hAnsi="Verdana" w:cs="Verdana"/>
                <w:b/>
                <w:sz w:val="20"/>
                <w:szCs w:val="20"/>
              </w:rPr>
              <w:t>4</w:t>
            </w:r>
            <w:r w:rsidRPr="00A86A5D">
              <w:rPr>
                <w:rFonts w:ascii="Verdana" w:hAnsi="Verdana" w:cs="Verdana"/>
                <w:b/>
                <w:sz w:val="20"/>
                <w:szCs w:val="20"/>
              </w:rPr>
              <w:t xml:space="preserve">: </w:t>
            </w:r>
          </w:p>
          <w:p w14:paraId="27A97CC4" w14:textId="0029FEDB" w:rsidR="000B67FC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 w:cs="Verdana"/>
                <w:b/>
                <w:sz w:val="20"/>
                <w:szCs w:val="20"/>
              </w:rPr>
            </w:pPr>
            <w:r w:rsidRPr="009106E8">
              <w:rPr>
                <w:rFonts w:asciiTheme="minorHAnsi" w:hAnsiTheme="minorHAnsi" w:cstheme="minorHAnsi"/>
                <w:b/>
                <w:sz w:val="22"/>
                <w:szCs w:val="22"/>
              </w:rPr>
              <w:t>Title: Azure Cognitive Services - Computer Vision for POD Management.</w:t>
            </w:r>
          </w:p>
          <w:p w14:paraId="0451A181" w14:textId="5AB9AF11" w:rsidR="000B67FC" w:rsidRPr="00C121C3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 w:cs="Verdana"/>
                <w:b/>
                <w:sz w:val="20"/>
                <w:szCs w:val="20"/>
              </w:rPr>
            </w:pPr>
            <w:r w:rsidRPr="004B3B45">
              <w:rPr>
                <w:rFonts w:asciiTheme="minorHAnsi" w:hAnsiTheme="minorHAnsi" w:cstheme="minorHAnsi"/>
                <w:b/>
                <w:sz w:val="20"/>
                <w:szCs w:val="20"/>
              </w:rPr>
              <w:t>Objective:</w:t>
            </w:r>
            <w:r w:rsidRPr="004B3B4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Develop business decision support application for client’s Supply Chain Dept. Integrate it in client’s in-house IT systems.</w:t>
            </w:r>
          </w:p>
          <w:p w14:paraId="55C26A67" w14:textId="59EEF295" w:rsidR="00D02E4E" w:rsidRDefault="003B5120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893F72">
              <w:rPr>
                <w:rFonts w:asciiTheme="minorHAnsi" w:hAnsiTheme="minorHAnsi" w:cstheme="minorHAnsi"/>
                <w:b/>
                <w:sz w:val="20"/>
                <w:szCs w:val="20"/>
              </w:rPr>
              <w:t>Description:</w:t>
            </w:r>
            <w:r w:rsidRPr="00C121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E96C78">
              <w:rPr>
                <w:rFonts w:asciiTheme="minorHAnsi" w:hAnsiTheme="minorHAnsi" w:cstheme="minorHAnsi"/>
                <w:bCs/>
                <w:sz w:val="20"/>
                <w:szCs w:val="20"/>
              </w:rPr>
              <w:t>Proof of Delivery or POD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document</w:t>
            </w:r>
            <w:r w:rsidRPr="00E96C7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is an important document in logistics signed by the recipient to confirm the delivery of goods in a good condition. • Proof of delivery document helps to prevent the misunderstandings between the customers and business, it saves time. It always prevents any conflicts later-on. • It takes weeks to get the POD processed by ops team and make it available to end customers. Delays in Payment.</w:t>
            </w:r>
            <w:r w:rsidRPr="00E96C7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14:paraId="51744C2C" w14:textId="73A3AF86" w:rsidR="000B67FC" w:rsidRDefault="000B67FC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Role: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0B67FC">
              <w:rPr>
                <w:rFonts w:asciiTheme="minorHAnsi" w:hAnsiTheme="minorHAnsi" w:cstheme="minorHAnsi"/>
                <w:bCs/>
                <w:sz w:val="20"/>
                <w:szCs w:val="20"/>
              </w:rPr>
              <w:t>C#.Net &amp; Azure Developer</w:t>
            </w:r>
          </w:p>
          <w:p w14:paraId="0EEDE630" w14:textId="61C4C0A2" w:rsidR="003B5120" w:rsidRPr="00830738" w:rsidRDefault="00D02E4E" w:rsidP="003B5120">
            <w:pPr>
              <w:pStyle w:val="BodyText"/>
              <w:autoSpaceDE w:val="0"/>
              <w:autoSpaceDN w:val="0"/>
              <w:spacing w:after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Duration: </w:t>
            </w:r>
            <w:r w:rsidR="00B41F39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March</w:t>
            </w: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201</w:t>
            </w:r>
            <w:r w:rsidR="00576E70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until </w:t>
            </w:r>
            <w:r w:rsidR="00016A6D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March 201</w:t>
            </w:r>
            <w:r w:rsidR="003C2A64"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</w:p>
          <w:tbl>
            <w:tblPr>
              <w:tblStyle w:val="TableGrid"/>
              <w:tblW w:w="8088" w:type="dxa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884"/>
              <w:gridCol w:w="6204"/>
            </w:tblGrid>
            <w:tr w:rsidR="003B5120" w:rsidRPr="00053401" w14:paraId="6B0D1C5E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57A4772F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PMO Tools used</w:t>
                  </w:r>
                </w:p>
              </w:tc>
              <w:tc>
                <w:tcPr>
                  <w:tcW w:w="6204" w:type="dxa"/>
                </w:tcPr>
                <w:p w14:paraId="5B7D254F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JIRA, Confluence.</w:t>
                  </w:r>
                </w:p>
              </w:tc>
            </w:tr>
            <w:tr w:rsidR="003B5120" w:rsidRPr="00053401" w14:paraId="68D1F53F" w14:textId="77777777" w:rsidTr="001514F5">
              <w:trPr>
                <w:trHeight w:val="205"/>
              </w:trPr>
              <w:tc>
                <w:tcPr>
                  <w:tcW w:w="1884" w:type="dxa"/>
                </w:tcPr>
                <w:p w14:paraId="710625BA" w14:textId="77777777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</w:pPr>
                  <w:r w:rsidRPr="009106E8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Tech Tools used:</w:t>
                  </w:r>
                </w:p>
              </w:tc>
              <w:tc>
                <w:tcPr>
                  <w:tcW w:w="6204" w:type="dxa"/>
                </w:tcPr>
                <w:p w14:paraId="13E239D9" w14:textId="5FCCE701" w:rsidR="003B5120" w:rsidRPr="009106E8" w:rsidRDefault="003B5120" w:rsidP="003B5120">
                  <w:pPr>
                    <w:pStyle w:val="BodyText"/>
                    <w:autoSpaceDE w:val="0"/>
                    <w:autoSpaceDN w:val="0"/>
                    <w:spacing w:after="0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SharePoint Online, </w:t>
                  </w:r>
                  <w:r w:rsidR="00B37F85">
                    <w:rPr>
                      <w:rFonts w:asciiTheme="minorHAnsi" w:hAnsiTheme="minorHAnsi" w:cstheme="minorHAnsi"/>
                      <w:sz w:val="22"/>
                      <w:szCs w:val="22"/>
                    </w:rPr>
                    <w:t>ASP.Net, C#</w:t>
                  </w:r>
                  <w:proofErr w:type="gramStart"/>
                  <w:r w:rsidR="003D5ED2">
                    <w:rPr>
                      <w:rFonts w:asciiTheme="minorHAnsi" w:hAnsiTheme="minorHAnsi" w:cstheme="minorHAnsi"/>
                      <w:sz w:val="22"/>
                      <w:szCs w:val="22"/>
                    </w:rPr>
                    <w:t>.Net</w:t>
                  </w:r>
                  <w:r w:rsidR="00FA2CD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proofErr w:type="gramEnd"/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Microsoft Azure Components (</w:t>
                  </w:r>
                  <w:r w:rsidR="000B1C1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Azure Vision API, </w:t>
                  </w:r>
                  <w:r w:rsidRPr="009106E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Azure Service Bus, Azure Blob Storage, Azure Key Vault, and Application Insights)</w:t>
                  </w:r>
                </w:p>
              </w:tc>
            </w:tr>
          </w:tbl>
          <w:p w14:paraId="60F40B4F" w14:textId="72AB5506" w:rsidR="003B5120" w:rsidRPr="003E4E72" w:rsidRDefault="003E4E72" w:rsidP="00A86A5D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color w:val="000000" w:themeColor="text1"/>
                <w:sz w:val="19"/>
                <w:szCs w:val="19"/>
              </w:rPr>
              <w:t xml:space="preserve">         </w:t>
            </w:r>
            <w:r w:rsidR="00BC45AE">
              <w:rPr>
                <w:rFonts w:ascii="Verdana" w:hAnsi="Verdana"/>
                <w:b/>
                <w:color w:val="000000" w:themeColor="text1"/>
                <w:sz w:val="19"/>
                <w:szCs w:val="19"/>
              </w:rPr>
              <w:t xml:space="preserve"> </w:t>
            </w:r>
            <w:r w:rsidR="00FA2CD8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>Responsibilities</w:t>
            </w:r>
            <w:r w:rsidR="003B5120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27098" w:rsidRPr="00E5032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478A3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Implemented various</w:t>
            </w:r>
            <w:r w:rsidR="00F27098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OCR 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windows services built </w:t>
            </w:r>
            <w:r w:rsidR="001E0692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using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</w:t>
            </w:r>
            <w:r w:rsidR="001514F5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>C# and</w:t>
            </w:r>
            <w:r w:rsidR="00887E54" w:rsidRPr="003E4E72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.Net Framework 4.7</w:t>
            </w:r>
          </w:p>
          <w:p w14:paraId="0204A472" w14:textId="07254FEE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proofErr w:type="gramStart"/>
            <w:r w:rsidRPr="00F27098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DMS.OCR.Vision.Service</w:t>
            </w:r>
            <w:proofErr w:type="spellEnd"/>
            <w:proofErr w:type="gramEnd"/>
            <w:r w:rsidRPr="00F270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This is the C# windows service project which creates,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F270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builds and starts the service and handles the control to the Business Layer of the project. </w:t>
            </w:r>
          </w:p>
          <w:p w14:paraId="22AA7140" w14:textId="77777777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DMS.OCR.Vision.BL</w:t>
            </w:r>
            <w:proofErr w:type="spell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- Most of the logic is coded here. This project is written as a Class Library and acts as a bridge between the Data Layer and the Service Console Application. Dependency Injection is used here which is injected into the constructor and is resolved using Unity. </w:t>
            </w:r>
          </w:p>
          <w:p w14:paraId="135210DC" w14:textId="37375D8D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proofErr w:type="gram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DMS.OCR.Vision.Data</w:t>
            </w:r>
            <w:proofErr w:type="spellEnd"/>
            <w:proofErr w:type="gram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This is Class Library project which contains all the Manager classes related to </w:t>
            </w:r>
            <w:proofErr w:type="spell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GhostScript</w:t>
            </w:r>
            <w:proofErr w:type="spell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VisionAPI</w:t>
            </w:r>
            <w:proofErr w:type="spell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Azure and ESB. All the data transactions between these components are looked after here.</w:t>
            </w:r>
            <w:r w:rsid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603C611" w14:textId="77777777" w:rsid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proofErr w:type="gram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DMS.OCR.Vision.Interfaces</w:t>
            </w:r>
            <w:proofErr w:type="spellEnd"/>
            <w:proofErr w:type="gram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– This is a Class Library project which defines all the Interfaces that needs to be implemented by the Data project in the application.</w:t>
            </w:r>
          </w:p>
          <w:p w14:paraId="13BCD2D6" w14:textId="057AB5C7" w:rsidR="000B67FC" w:rsidRPr="00314F1D" w:rsidRDefault="00F27098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proofErr w:type="gramStart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DMS.OCR.Vision.Models</w:t>
            </w:r>
            <w:proofErr w:type="spellEnd"/>
            <w:proofErr w:type="gramEnd"/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- It defines all the entities that the application will require such as a </w:t>
            </w:r>
            <w:r w:rsidR="00314F1D"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>Document Detail</w:t>
            </w:r>
            <w:r w:rsidRPr="00314F1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entity which will contain document information and will be used throughout the application. </w:t>
            </w:r>
          </w:p>
          <w:p w14:paraId="67045F39" w14:textId="49B3D9F1" w:rsidR="003B5120" w:rsidRPr="00830738" w:rsidRDefault="003B5120" w:rsidP="00830738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30738">
              <w:rPr>
                <w:rFonts w:asciiTheme="minorHAnsi" w:hAnsiTheme="minorHAnsi" w:cstheme="minorHAnsi"/>
                <w:b/>
                <w:sz w:val="20"/>
                <w:szCs w:val="20"/>
              </w:rPr>
              <w:t>Solution Benefits</w:t>
            </w:r>
          </w:p>
          <w:p w14:paraId="1E619FBD" w14:textId="36B00363" w:rsidR="003B5120" w:rsidRPr="009012B7" w:rsidRDefault="003D4826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98- 99% processing success rate.</w:t>
            </w:r>
          </w:p>
          <w:p w14:paraId="197ECC34" w14:textId="2A16CD88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73 languages are supported for printed text.</w:t>
            </w:r>
          </w:p>
          <w:p w14:paraId="47D7990C" w14:textId="322AF3F7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Able to provide a confidence score for text lines and words with location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66F62EF" w14:textId="67AEBC5C" w:rsidR="009012B7" w:rsidRP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Supports extracting both printed and handwritten text in the same image or document.</w:t>
            </w:r>
          </w:p>
          <w:p w14:paraId="357D06B7" w14:textId="4F3B54A4" w:rsidR="009012B7" w:rsidRDefault="009012B7" w:rsidP="0081346A">
            <w:pPr>
              <w:pStyle w:val="BodyText"/>
              <w:numPr>
                <w:ilvl w:val="1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Available for on-premises deployment as </w:t>
            </w:r>
            <w:proofErr w:type="spellStart"/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>Distroless</w:t>
            </w:r>
            <w:proofErr w:type="spellEnd"/>
            <w:r w:rsidRPr="009012B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Docker container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A2BBC8F" w14:textId="1D184504" w:rsidR="00FE638C" w:rsidRPr="000115D0" w:rsidRDefault="00F94798" w:rsidP="00501563">
            <w:pPr>
              <w:pStyle w:val="BodyText"/>
              <w:autoSpaceDE w:val="0"/>
              <w:autoSpaceDN w:val="0"/>
              <w:spacing w:after="0"/>
              <w:rPr>
                <w:rFonts w:ascii="Verdana" w:hAnsi="Verdana" w:cs="Verdana"/>
                <w:bCs/>
                <w:sz w:val="20"/>
                <w:szCs w:val="20"/>
              </w:rPr>
            </w:pPr>
            <w:r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Work experience in other </w:t>
            </w:r>
            <w:proofErr w:type="gramStart"/>
            <w:r w:rsidRPr="00F94798">
              <w:rPr>
                <w:rFonts w:asciiTheme="minorHAnsi" w:hAnsiTheme="minorHAnsi" w:cstheme="minorHAnsi"/>
                <w:b/>
                <w:sz w:val="28"/>
                <w:szCs w:val="28"/>
              </w:rPr>
              <w:t>organizations</w:t>
            </w:r>
            <w:proofErr w:type="gramEnd"/>
          </w:p>
          <w:p w14:paraId="68526A5C" w14:textId="77777777" w:rsidR="00241289" w:rsidRDefault="00980EF7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BE3113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: 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Capital Markets - </w:t>
            </w:r>
            <w:r w:rsidR="00BE3113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Trade Life Cycle 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Product </w:t>
            </w:r>
            <w:r w:rsidR="00C01873">
              <w:rPr>
                <w:rFonts w:ascii="Verdana" w:hAnsi="Verdana"/>
                <w:b/>
                <w:color w:val="000000"/>
                <w:sz w:val="18"/>
                <w:szCs w:val="18"/>
              </w:rPr>
              <w:t>Management</w:t>
            </w:r>
            <w:r w:rsidR="0028769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890E40" w:rsidRPr="00C0187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  <w:p w14:paraId="3C693C2C" w14:textId="6E89427B" w:rsidR="00890E40" w:rsidRPr="00CC2B54" w:rsidRDefault="00241289" w:rsidP="00241289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Client: Various Investment banks across North America &amp; Europe</w:t>
            </w:r>
            <w:r w:rsidR="00890E40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    </w:t>
            </w:r>
          </w:p>
          <w:p w14:paraId="10216977" w14:textId="3927628C" w:rsidR="00E10B62" w:rsidRPr="00CC2B54" w:rsidRDefault="00E10B62" w:rsidP="00E10B62">
            <w:pPr>
              <w:ind w:left="4320" w:hanging="3600"/>
              <w:rPr>
                <w:rFonts w:eastAsia="Times New Roman" w:cstheme="minorHAnsi"/>
                <w:bCs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950252" w:rsidRPr="00CC2B54">
              <w:rPr>
                <w:rFonts w:cstheme="minorHAnsi"/>
                <w:bCs/>
                <w:sz w:val="20"/>
                <w:szCs w:val="20"/>
              </w:rPr>
              <w:t xml:space="preserve">Senior </w:t>
            </w:r>
            <w:r w:rsidR="00C01873" w:rsidRPr="00CC2B54">
              <w:rPr>
                <w:rFonts w:eastAsia="Times New Roman" w:cstheme="minorHAnsi"/>
                <w:bCs/>
                <w:sz w:val="20"/>
                <w:szCs w:val="20"/>
              </w:rPr>
              <w:t>C++</w:t>
            </w:r>
            <w:r w:rsidRPr="00CC2B54">
              <w:rPr>
                <w:rFonts w:eastAsia="Times New Roman" w:cstheme="minorHAnsi"/>
                <w:bCs/>
                <w:sz w:val="20"/>
                <w:szCs w:val="20"/>
              </w:rPr>
              <w:t xml:space="preserve"> Developer &amp; L3 production Support</w:t>
            </w:r>
          </w:p>
          <w:p w14:paraId="6427D10E" w14:textId="55ED2B97" w:rsidR="00890E40" w:rsidRPr="00CC2B54" w:rsidRDefault="00890E40" w:rsidP="00890E40">
            <w:pPr>
              <w:ind w:left="4320" w:hanging="3600"/>
              <w:rPr>
                <w:rFonts w:cstheme="minorHAnsi"/>
                <w:bCs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C01873" w:rsidRPr="00CC2B54">
              <w:rPr>
                <w:rFonts w:cstheme="minorHAnsi"/>
                <w:bCs/>
                <w:sz w:val="20"/>
                <w:szCs w:val="20"/>
              </w:rPr>
              <w:t xml:space="preserve">  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C++ &amp; </w:t>
            </w:r>
            <w:r w:rsidR="003469DD" w:rsidRPr="00CC2B54">
              <w:rPr>
                <w:rFonts w:cstheme="minorHAnsi"/>
                <w:bCs/>
                <w:sz w:val="20"/>
                <w:szCs w:val="20"/>
              </w:rPr>
              <w:t>ASP.Net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, Visual </w:t>
            </w:r>
            <w:r w:rsidR="00C01873" w:rsidRPr="00CC2B54">
              <w:rPr>
                <w:rFonts w:cstheme="minorHAnsi"/>
                <w:bCs/>
                <w:sz w:val="20"/>
                <w:szCs w:val="20"/>
              </w:rPr>
              <w:t>Studio,</w:t>
            </w:r>
            <w:r w:rsidR="00500727" w:rsidRPr="00CC2B54">
              <w:rPr>
                <w:rFonts w:cstheme="minorHAnsi"/>
                <w:bCs/>
                <w:sz w:val="20"/>
                <w:szCs w:val="20"/>
              </w:rPr>
              <w:t xml:space="preserve"> Oracle</w:t>
            </w:r>
            <w:r w:rsidRPr="00CC2B54">
              <w:rPr>
                <w:rFonts w:cstheme="minorHAnsi"/>
                <w:bCs/>
                <w:sz w:val="20"/>
                <w:szCs w:val="20"/>
              </w:rPr>
              <w:t>, Control-M</w:t>
            </w:r>
          </w:p>
          <w:p w14:paraId="3E2FFC15" w14:textId="3A1AA567" w:rsidR="005C799B" w:rsidRPr="00CC2B54" w:rsidRDefault="005C799B" w:rsidP="005C799B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Duration           </w:t>
            </w:r>
            <w:r w:rsidR="00C01873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752DC6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>January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2009 until </w:t>
            </w:r>
            <w:r w:rsidR="006E6B8D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>January 2016</w:t>
            </w:r>
          </w:p>
          <w:p w14:paraId="49514BE6" w14:textId="5C110190" w:rsidR="004A0A4E" w:rsidRPr="00CC2B54" w:rsidRDefault="00DE1E70" w:rsidP="004A0A4E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Accomplishments</w:t>
            </w:r>
            <w:r w:rsidR="004A0A4E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: </w:t>
            </w:r>
          </w:p>
          <w:p w14:paraId="1375CF80" w14:textId="135A988B" w:rsidR="007A0AD8" w:rsidRPr="00CC2B54" w:rsidRDefault="007A0AD8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Handled </w:t>
            </w:r>
            <w:r w:rsidR="00C62CF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design &amp; </w:t>
            </w:r>
            <w:r w:rsidR="009D6A5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implementation</w:t>
            </w:r>
            <w:r w:rsidR="00C62CF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of various C++ standalone utilities </w:t>
            </w:r>
            <w:r w:rsidR="009D6A58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for the maintenance of B</w:t>
            </w:r>
            <w:r w:rsidR="00241289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AU for the bank operation</w:t>
            </w:r>
            <w:r w:rsidR="008276BD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</w:t>
            </w:r>
            <w:r w:rsidR="00241289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&amp; regulatory changes.</w:t>
            </w:r>
          </w:p>
          <w:p w14:paraId="159AC046" w14:textId="1475AAE2" w:rsidR="003469DD" w:rsidRPr="00CC2B54" w:rsidRDefault="00466EC5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Successfully migrated a bank in-house VB</w:t>
            </w:r>
            <w:r w:rsidR="007F07FA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Treasury related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application into an</w:t>
            </w:r>
            <w:r w:rsidR="003469DD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ASP.Net </w:t>
            </w:r>
            <w:r w:rsidR="009B17E2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MVC application</w:t>
            </w:r>
            <w:r w:rsidR="00AA0BD1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51FBB9DF" w14:textId="40DB73E7" w:rsidR="00752DC6" w:rsidRPr="00CC2B54" w:rsidRDefault="00501563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lastRenderedPageBreak/>
              <w:t>Responsible for bug fixes and various enhancements raised by L1 Production Support team.</w:t>
            </w:r>
          </w:p>
          <w:p w14:paraId="58F0D825" w14:textId="34783162" w:rsidR="001B078C" w:rsidRPr="000115D0" w:rsidRDefault="00E10B62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Arial" w:hAnsi="Arial"/>
                <w:bCs/>
                <w:sz w:val="22"/>
                <w:szCs w:val="22"/>
              </w:rPr>
            </w:pPr>
            <w:r w:rsidRPr="000115D0">
              <w:rPr>
                <w:rFonts w:ascii="Trebuchet MS" w:hAnsi="Trebuchet MS" w:cs="Calibri"/>
                <w:bCs/>
              </w:rPr>
              <w:br w:type="page"/>
            </w:r>
            <w:r w:rsidR="00980EF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130902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  <w:r w:rsidR="00B51C4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980EF7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PC Law -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Legal Case Management Software </w:t>
            </w:r>
            <w:r w:rsidR="0001086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with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Integrated Billing </w:t>
            </w:r>
            <w:r w:rsidR="0013090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     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and</w:t>
            </w:r>
            <w:r w:rsidR="00010868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="001B078C" w:rsidRPr="00C01873">
              <w:rPr>
                <w:rFonts w:ascii="Verdana" w:hAnsi="Verdana"/>
                <w:b/>
                <w:color w:val="000000"/>
                <w:sz w:val="18"/>
                <w:szCs w:val="18"/>
              </w:rPr>
              <w:t>Accounting</w:t>
            </w:r>
          </w:p>
          <w:p w14:paraId="4B0AE037" w14:textId="3E1F52B3" w:rsidR="00020C80" w:rsidRPr="00CC2B54" w:rsidRDefault="00020C80" w:rsidP="001B078C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</w:t>
            </w:r>
            <w:r w:rsidR="00B51C47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Lexis Nexis</w:t>
            </w:r>
          </w:p>
          <w:p w14:paraId="68488EEA" w14:textId="79E2329E" w:rsidR="00020C80" w:rsidRPr="00CC2B54" w:rsidRDefault="00020C80" w:rsidP="00020C80">
            <w:pPr>
              <w:ind w:left="4320" w:hanging="3600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</w:t>
            </w:r>
            <w:r w:rsidR="00B51C47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C+</w:t>
            </w:r>
            <w:r w:rsidR="00B51C47"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+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Developer</w:t>
            </w:r>
          </w:p>
          <w:p w14:paraId="67B3ABC2" w14:textId="1BC3B5BA" w:rsidR="002E36CF" w:rsidRPr="00CC2B54" w:rsidRDefault="002E36CF" w:rsidP="002E36CF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Duration           </w:t>
            </w:r>
            <w:r w:rsidR="00503711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April 2007 Until December 2008</w:t>
            </w:r>
          </w:p>
          <w:p w14:paraId="7F57D162" w14:textId="17DD9256" w:rsidR="00020C80" w:rsidRPr="00CC2B54" w:rsidRDefault="00020C8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="00B51C47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C++, </w:t>
            </w:r>
            <w:r w:rsidR="008906FA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VC++ &amp; MF</w:t>
            </w:r>
            <w:r w:rsidR="008E6452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C, </w:t>
            </w:r>
            <w:r w:rsidR="00B51C47"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Windows, Oracle</w:t>
            </w:r>
          </w:p>
          <w:p w14:paraId="515D3208" w14:textId="38B9C71F" w:rsidR="00020C80" w:rsidRPr="00CC2B54" w:rsidRDefault="0076742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Tasks: </w:t>
            </w:r>
          </w:p>
          <w:p w14:paraId="4A18BABD" w14:textId="5F005DD4" w:rsidR="00EC1B75" w:rsidRPr="00CC2B54" w:rsidRDefault="00EC1B75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Develop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ed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various C++ DLL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s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&amp; </w:t>
            </w:r>
            <w:r w:rsidR="00101E2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EXEs supporting the existing application.</w:t>
            </w:r>
          </w:p>
          <w:p w14:paraId="2C1C74F8" w14:textId="6198D7F9" w:rsidR="00484BE2" w:rsidRPr="00CC2B54" w:rsidRDefault="00484BE2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Developed a system tray icon feature using VC++ &amp; MFC framework as </w:t>
            </w:r>
            <w:r w:rsidR="00DE09AE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additional functionality.</w:t>
            </w:r>
          </w:p>
          <w:p w14:paraId="6C740A98" w14:textId="0A8DB307" w:rsidR="001C6D3B" w:rsidRPr="00CC2B54" w:rsidRDefault="001C6D3B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Responsible for bug fixes and various enhancements to </w:t>
            </w:r>
            <w:r w:rsidR="00EC1B7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existing C/C++ </w:t>
            </w:r>
            <w:r w:rsidR="0065259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legacy code</w:t>
            </w:r>
            <w:r w:rsidR="00EC1B7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0D670A08" w14:textId="148AC17E" w:rsidR="00FF320E" w:rsidRPr="00CC2B54" w:rsidRDefault="00DD7414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Maintained different version of source code using MS-TFS version control system</w:t>
            </w:r>
            <w:r w:rsidRPr="00CC2B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42BB63A" w14:textId="249EB116" w:rsidR="00980EF7" w:rsidRPr="000115D0" w:rsidRDefault="00980EF7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="Arial" w:hAnsi="Arial"/>
                <w:bCs/>
                <w:sz w:val="22"/>
                <w:szCs w:val="22"/>
              </w:rPr>
            </w:pPr>
            <w:r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>Project Title</w:t>
            </w:r>
            <w:r w:rsidR="00950252">
              <w:rPr>
                <w:rFonts w:ascii="Verdana" w:hAnsi="Verdana"/>
                <w:b/>
                <w:color w:val="000000"/>
                <w:sz w:val="18"/>
                <w:szCs w:val="18"/>
              </w:rPr>
              <w:t>:</w:t>
            </w:r>
            <w:r w:rsidR="00950252"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 w:rsidRPr="00950252">
              <w:rPr>
                <w:rFonts w:ascii="Verdana" w:hAnsi="Verdana"/>
                <w:b/>
                <w:color w:val="000000"/>
                <w:sz w:val="18"/>
                <w:szCs w:val="18"/>
              </w:rPr>
              <w:t>Gesture Keyboard</w:t>
            </w:r>
            <w:r w:rsidRPr="000115D0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    </w:t>
            </w:r>
          </w:p>
          <w:p w14:paraId="61E1FC21" w14:textId="6A80D99D" w:rsidR="00020C80" w:rsidRPr="00CC2B54" w:rsidRDefault="00020C80" w:rsidP="00980EF7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Client</w:t>
            </w:r>
            <w:r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</w:t>
            </w:r>
            <w:r w:rsidR="00B51C47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="00950252" w:rsidRPr="00CC2B5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Hewlett-Packard Labs India</w:t>
            </w:r>
          </w:p>
          <w:p w14:paraId="1B2374CC" w14:textId="6C229B13" w:rsidR="00020C80" w:rsidRPr="00CC2B54" w:rsidRDefault="00020C80" w:rsidP="00980EF7">
            <w:pPr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          </w:t>
            </w:r>
            <w:r w:rsidR="005E116A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   </w:t>
            </w:r>
            <w:r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Role                </w:t>
            </w:r>
            <w:r w:rsidR="008C6B87" w:rsidRPr="00CC2B54">
              <w:rPr>
                <w:rFonts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8E6452"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C/C++, Win32API</w:t>
            </w:r>
            <w:r w:rsidR="00594CA4" w:rsidRPr="00CC2B5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C2B54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Developer</w:t>
            </w:r>
          </w:p>
          <w:p w14:paraId="6CDE6AA4" w14:textId="2A297FD2" w:rsidR="002E36CF" w:rsidRPr="00CC2B54" w:rsidRDefault="002E36CF" w:rsidP="002E36CF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Duration             July 2004 Until March 2007</w:t>
            </w:r>
          </w:p>
          <w:p w14:paraId="5E41E4DD" w14:textId="569DEA48" w:rsidR="00020C80" w:rsidRPr="00CC2B54" w:rsidRDefault="00020C80" w:rsidP="00020C80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Environment   </w:t>
            </w:r>
            <w:r w:rsidR="00B51C47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503711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8E645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C++</w:t>
            </w:r>
            <w:r w:rsidR="00594CA4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r w:rsidR="008E645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Win32, </w:t>
            </w:r>
            <w:r w:rsidR="00E13F15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Visual Studio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                    </w:t>
            </w:r>
          </w:p>
          <w:p w14:paraId="55417D09" w14:textId="65D8032F" w:rsidR="00524519" w:rsidRPr="00CC2B54" w:rsidRDefault="00BA1575" w:rsidP="00524519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Responsibilities</w:t>
            </w:r>
            <w:r w:rsidR="00F94798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: </w:t>
            </w:r>
          </w:p>
          <w:p w14:paraId="11142ED2" w14:textId="05C54FD1" w:rsidR="003839D4" w:rsidRPr="00CC2B54" w:rsidRDefault="00A26DA5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Designed &amp; </w:t>
            </w:r>
            <w:r w:rsidR="00572306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developed</w:t>
            </w:r>
            <w:r w:rsidR="00FB2832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various </w:t>
            </w:r>
            <w:r w:rsidR="000F3BFA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C++ classes using C&amp;C++</w:t>
            </w:r>
            <w:r w:rsidR="003839D4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 programming language</w:t>
            </w:r>
            <w:r w:rsidR="00572306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79B2397F" w14:textId="41433330" w:rsidR="00594CA4" w:rsidRPr="00CC2B54" w:rsidRDefault="005E116A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Assisted for senior developers in </w:t>
            </w:r>
            <w:r w:rsidR="004B4AEB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testing </w:t>
            </w: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the code </w:t>
            </w:r>
            <w:r w:rsidR="00F94798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 xml:space="preserve">Developed various </w:t>
            </w:r>
            <w:r w:rsidR="00FD755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Win32 console applications using C/C++ &amp; Win32APIs</w:t>
            </w:r>
          </w:p>
          <w:p w14:paraId="33DDF568" w14:textId="16D00C93" w:rsidR="00524519" w:rsidRPr="00CC2B54" w:rsidRDefault="00C10791" w:rsidP="0081346A">
            <w:pPr>
              <w:pStyle w:val="NormalWeb"/>
              <w:numPr>
                <w:ilvl w:val="0"/>
                <w:numId w:val="1"/>
              </w:numPr>
              <w:tabs>
                <w:tab w:val="left" w:pos="5940"/>
              </w:tabs>
              <w:spacing w:before="0" w:beforeAutospacing="0" w:after="0" w:afterAutospacing="0"/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Implemented b</w:t>
            </w:r>
            <w:r w:rsidR="00524519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ug fixes /enhancement to legacy code</w:t>
            </w:r>
            <w:r w:rsidR="00546543" w:rsidRPr="00CC2B54">
              <w:rPr>
                <w:rFonts w:asciiTheme="minorHAnsi" w:eastAsia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14:paraId="26A9B5B6" w14:textId="6E6D7F1C" w:rsidR="00F94798" w:rsidRPr="000115D0" w:rsidRDefault="00F94798" w:rsidP="00F94798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ind w:left="720"/>
              <w:rPr>
                <w:rFonts w:cstheme="minorHAnsi"/>
                <w:bCs/>
                <w:u w:val="single"/>
              </w:rPr>
            </w:pPr>
          </w:p>
        </w:tc>
      </w:tr>
    </w:tbl>
    <w:p w14:paraId="2C5166C9" w14:textId="77777777" w:rsidR="0045570D" w:rsidRDefault="0045570D" w:rsidP="007E6562"/>
    <w:sectPr w:rsidR="0045570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17EA" w14:textId="77777777" w:rsidR="00AA08AF" w:rsidRDefault="00AA08AF" w:rsidP="001D60BA">
      <w:pPr>
        <w:spacing w:after="0" w:line="240" w:lineRule="auto"/>
      </w:pPr>
      <w:r>
        <w:separator/>
      </w:r>
    </w:p>
  </w:endnote>
  <w:endnote w:type="continuationSeparator" w:id="0">
    <w:p w14:paraId="65A38776" w14:textId="77777777" w:rsidR="00AA08AF" w:rsidRDefault="00AA08AF" w:rsidP="001D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0CEB3" w14:textId="77777777" w:rsidR="00AA08AF" w:rsidRDefault="00AA08AF" w:rsidP="001D60BA">
      <w:pPr>
        <w:spacing w:after="0" w:line="240" w:lineRule="auto"/>
      </w:pPr>
      <w:r>
        <w:separator/>
      </w:r>
    </w:p>
  </w:footnote>
  <w:footnote w:type="continuationSeparator" w:id="0">
    <w:p w14:paraId="0DFA919E" w14:textId="77777777" w:rsidR="00AA08AF" w:rsidRDefault="00AA08AF" w:rsidP="001D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296C9" w14:textId="62BD9E0F" w:rsidR="001D60BA" w:rsidRDefault="001D60BA">
    <w:pPr>
      <w:pStyle w:val="Header"/>
    </w:pPr>
  </w:p>
  <w:p w14:paraId="7F0F6ED6" w14:textId="77777777" w:rsidR="001D60BA" w:rsidRDefault="001D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E28"/>
    <w:multiLevelType w:val="multilevel"/>
    <w:tmpl w:val="8D5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D1CB0"/>
    <w:multiLevelType w:val="hybridMultilevel"/>
    <w:tmpl w:val="08D4F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8C2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0D8"/>
    <w:multiLevelType w:val="multilevel"/>
    <w:tmpl w:val="9B8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F8751D"/>
    <w:multiLevelType w:val="multilevel"/>
    <w:tmpl w:val="546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E5402"/>
    <w:multiLevelType w:val="hybridMultilevel"/>
    <w:tmpl w:val="34AAD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D13E25"/>
    <w:multiLevelType w:val="hybridMultilevel"/>
    <w:tmpl w:val="46405B12"/>
    <w:lvl w:ilvl="0" w:tplc="AF5CE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90B70"/>
    <w:multiLevelType w:val="hybridMultilevel"/>
    <w:tmpl w:val="E11EED3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0F137F"/>
    <w:multiLevelType w:val="multilevel"/>
    <w:tmpl w:val="51A6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3273D"/>
    <w:multiLevelType w:val="hybridMultilevel"/>
    <w:tmpl w:val="0BD8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60B40"/>
    <w:multiLevelType w:val="multilevel"/>
    <w:tmpl w:val="8B5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7E5F38"/>
    <w:multiLevelType w:val="multilevel"/>
    <w:tmpl w:val="3ED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F15669"/>
    <w:multiLevelType w:val="multilevel"/>
    <w:tmpl w:val="A38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DF41B0"/>
    <w:multiLevelType w:val="hybridMultilevel"/>
    <w:tmpl w:val="799854F0"/>
    <w:lvl w:ilvl="0" w:tplc="E95E3D0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157C6C"/>
    <w:multiLevelType w:val="hybridMultilevel"/>
    <w:tmpl w:val="EE76CC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BD3F02"/>
    <w:multiLevelType w:val="hybridMultilevel"/>
    <w:tmpl w:val="BF7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9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E1481"/>
    <w:multiLevelType w:val="multilevel"/>
    <w:tmpl w:val="ADF4E4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86928"/>
    <w:multiLevelType w:val="hybridMultilevel"/>
    <w:tmpl w:val="E758C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716EFC"/>
    <w:multiLevelType w:val="hybridMultilevel"/>
    <w:tmpl w:val="064E21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081C73"/>
    <w:multiLevelType w:val="hybridMultilevel"/>
    <w:tmpl w:val="105AA7B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F4F4CAD"/>
    <w:multiLevelType w:val="hybridMultilevel"/>
    <w:tmpl w:val="46A222A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9E286B"/>
    <w:multiLevelType w:val="hybridMultilevel"/>
    <w:tmpl w:val="46768832"/>
    <w:lvl w:ilvl="0" w:tplc="EEB65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AD596D"/>
    <w:multiLevelType w:val="multilevel"/>
    <w:tmpl w:val="D8C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BA61DB"/>
    <w:multiLevelType w:val="hybridMultilevel"/>
    <w:tmpl w:val="03FE76A2"/>
    <w:lvl w:ilvl="0" w:tplc="8EC0C5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DA3FF3"/>
    <w:multiLevelType w:val="hybridMultilevel"/>
    <w:tmpl w:val="0BE0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9E17B2"/>
    <w:multiLevelType w:val="hybridMultilevel"/>
    <w:tmpl w:val="2A5672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5D4E2F"/>
    <w:multiLevelType w:val="multilevel"/>
    <w:tmpl w:val="3A5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A3078F"/>
    <w:multiLevelType w:val="hybridMultilevel"/>
    <w:tmpl w:val="B3008C06"/>
    <w:lvl w:ilvl="0" w:tplc="DB784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1D5EDB"/>
    <w:multiLevelType w:val="hybridMultilevel"/>
    <w:tmpl w:val="EE76CC32"/>
    <w:lvl w:ilvl="0" w:tplc="828E0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CB352E"/>
    <w:multiLevelType w:val="multilevel"/>
    <w:tmpl w:val="CCF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884BD1"/>
    <w:multiLevelType w:val="multilevel"/>
    <w:tmpl w:val="878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22B4F"/>
    <w:multiLevelType w:val="multilevel"/>
    <w:tmpl w:val="763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636C0"/>
    <w:multiLevelType w:val="hybridMultilevel"/>
    <w:tmpl w:val="6C78CB5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40E1A92"/>
    <w:multiLevelType w:val="hybridMultilevel"/>
    <w:tmpl w:val="AD78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B3950"/>
    <w:multiLevelType w:val="multilevel"/>
    <w:tmpl w:val="EF6A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020698"/>
    <w:multiLevelType w:val="hybridMultilevel"/>
    <w:tmpl w:val="6316CB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846FD3"/>
    <w:multiLevelType w:val="hybridMultilevel"/>
    <w:tmpl w:val="A83C7D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710319">
    <w:abstractNumId w:val="1"/>
  </w:num>
  <w:num w:numId="2" w16cid:durableId="1661695160">
    <w:abstractNumId w:val="4"/>
  </w:num>
  <w:num w:numId="3" w16cid:durableId="2128544007">
    <w:abstractNumId w:val="15"/>
  </w:num>
  <w:num w:numId="4" w16cid:durableId="1030837799">
    <w:abstractNumId w:val="23"/>
  </w:num>
  <w:num w:numId="5" w16cid:durableId="1522627994">
    <w:abstractNumId w:val="0"/>
  </w:num>
  <w:num w:numId="6" w16cid:durableId="1842812289">
    <w:abstractNumId w:val="10"/>
  </w:num>
  <w:num w:numId="7" w16cid:durableId="1132821467">
    <w:abstractNumId w:val="30"/>
  </w:num>
  <w:num w:numId="8" w16cid:durableId="1447432578">
    <w:abstractNumId w:val="25"/>
  </w:num>
  <w:num w:numId="9" w16cid:durableId="1564835138">
    <w:abstractNumId w:val="6"/>
  </w:num>
  <w:num w:numId="10" w16cid:durableId="1061028312">
    <w:abstractNumId w:val="9"/>
  </w:num>
  <w:num w:numId="11" w16cid:durableId="657881698">
    <w:abstractNumId w:val="11"/>
  </w:num>
  <w:num w:numId="12" w16cid:durableId="2044597377">
    <w:abstractNumId w:val="16"/>
  </w:num>
  <w:num w:numId="13" w16cid:durableId="1345475455">
    <w:abstractNumId w:val="34"/>
  </w:num>
  <w:num w:numId="14" w16cid:durableId="42870826">
    <w:abstractNumId w:val="35"/>
  </w:num>
  <w:num w:numId="15" w16cid:durableId="533887125">
    <w:abstractNumId w:val="17"/>
  </w:num>
  <w:num w:numId="16" w16cid:durableId="1995525488">
    <w:abstractNumId w:val="20"/>
  </w:num>
  <w:num w:numId="17" w16cid:durableId="1356537910">
    <w:abstractNumId w:val="26"/>
  </w:num>
  <w:num w:numId="18" w16cid:durableId="1454864910">
    <w:abstractNumId w:val="27"/>
  </w:num>
  <w:num w:numId="19" w16cid:durableId="528643041">
    <w:abstractNumId w:val="5"/>
  </w:num>
  <w:num w:numId="20" w16cid:durableId="481507732">
    <w:abstractNumId w:val="13"/>
  </w:num>
  <w:num w:numId="21" w16cid:durableId="559749737">
    <w:abstractNumId w:val="28"/>
  </w:num>
  <w:num w:numId="22" w16cid:durableId="1954743615">
    <w:abstractNumId w:val="3"/>
  </w:num>
  <w:num w:numId="23" w16cid:durableId="1973554179">
    <w:abstractNumId w:val="2"/>
  </w:num>
  <w:num w:numId="24" w16cid:durableId="1823112542">
    <w:abstractNumId w:val="32"/>
  </w:num>
  <w:num w:numId="25" w16cid:durableId="200561432">
    <w:abstractNumId w:val="8"/>
  </w:num>
  <w:num w:numId="26" w16cid:durableId="73744872">
    <w:abstractNumId w:val="14"/>
  </w:num>
  <w:num w:numId="27" w16cid:durableId="1353989951">
    <w:abstractNumId w:val="19"/>
  </w:num>
  <w:num w:numId="28" w16cid:durableId="807095124">
    <w:abstractNumId w:val="18"/>
  </w:num>
  <w:num w:numId="29" w16cid:durableId="497305579">
    <w:abstractNumId w:val="31"/>
  </w:num>
  <w:num w:numId="30" w16cid:durableId="1735548418">
    <w:abstractNumId w:val="21"/>
  </w:num>
  <w:num w:numId="31" w16cid:durableId="765073254">
    <w:abstractNumId w:val="12"/>
  </w:num>
  <w:num w:numId="32" w16cid:durableId="1316453815">
    <w:abstractNumId w:val="22"/>
  </w:num>
  <w:num w:numId="33" w16cid:durableId="957874869">
    <w:abstractNumId w:val="24"/>
  </w:num>
  <w:num w:numId="34" w16cid:durableId="1520507754">
    <w:abstractNumId w:val="29"/>
  </w:num>
  <w:num w:numId="35" w16cid:durableId="1330937838">
    <w:abstractNumId w:val="7"/>
  </w:num>
  <w:num w:numId="36" w16cid:durableId="1476947252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EB"/>
    <w:rsid w:val="00000148"/>
    <w:rsid w:val="0000240B"/>
    <w:rsid w:val="00004AF4"/>
    <w:rsid w:val="00007662"/>
    <w:rsid w:val="00010868"/>
    <w:rsid w:val="000115D0"/>
    <w:rsid w:val="0001223A"/>
    <w:rsid w:val="00012847"/>
    <w:rsid w:val="00012F13"/>
    <w:rsid w:val="00015193"/>
    <w:rsid w:val="00016A6D"/>
    <w:rsid w:val="00016C88"/>
    <w:rsid w:val="00017088"/>
    <w:rsid w:val="00017202"/>
    <w:rsid w:val="000209E5"/>
    <w:rsid w:val="00020C80"/>
    <w:rsid w:val="0002100A"/>
    <w:rsid w:val="0002158F"/>
    <w:rsid w:val="000223A0"/>
    <w:rsid w:val="00024029"/>
    <w:rsid w:val="0002418C"/>
    <w:rsid w:val="00024B84"/>
    <w:rsid w:val="00025767"/>
    <w:rsid w:val="00026754"/>
    <w:rsid w:val="0003067F"/>
    <w:rsid w:val="0003073A"/>
    <w:rsid w:val="000376DE"/>
    <w:rsid w:val="00043155"/>
    <w:rsid w:val="000433FD"/>
    <w:rsid w:val="000460CA"/>
    <w:rsid w:val="000501E0"/>
    <w:rsid w:val="00050337"/>
    <w:rsid w:val="00051B22"/>
    <w:rsid w:val="00053401"/>
    <w:rsid w:val="000539B0"/>
    <w:rsid w:val="00054617"/>
    <w:rsid w:val="000553E9"/>
    <w:rsid w:val="00056342"/>
    <w:rsid w:val="00061147"/>
    <w:rsid w:val="000629CC"/>
    <w:rsid w:val="00065E7E"/>
    <w:rsid w:val="00074FC0"/>
    <w:rsid w:val="00075233"/>
    <w:rsid w:val="00075893"/>
    <w:rsid w:val="00076162"/>
    <w:rsid w:val="00076AC1"/>
    <w:rsid w:val="00080885"/>
    <w:rsid w:val="00080BD3"/>
    <w:rsid w:val="000827EB"/>
    <w:rsid w:val="00083B2C"/>
    <w:rsid w:val="00086D03"/>
    <w:rsid w:val="00086EA1"/>
    <w:rsid w:val="00090E7A"/>
    <w:rsid w:val="00092CE3"/>
    <w:rsid w:val="000933CF"/>
    <w:rsid w:val="000938E7"/>
    <w:rsid w:val="00093BCE"/>
    <w:rsid w:val="00095408"/>
    <w:rsid w:val="000965A7"/>
    <w:rsid w:val="000A1DB3"/>
    <w:rsid w:val="000A2155"/>
    <w:rsid w:val="000A27F1"/>
    <w:rsid w:val="000A4C7E"/>
    <w:rsid w:val="000A4D03"/>
    <w:rsid w:val="000B1530"/>
    <w:rsid w:val="000B1C11"/>
    <w:rsid w:val="000B3C40"/>
    <w:rsid w:val="000B3F4B"/>
    <w:rsid w:val="000B67FC"/>
    <w:rsid w:val="000C0645"/>
    <w:rsid w:val="000C62D7"/>
    <w:rsid w:val="000C7582"/>
    <w:rsid w:val="000C7B0A"/>
    <w:rsid w:val="000D030A"/>
    <w:rsid w:val="000D3F05"/>
    <w:rsid w:val="000D42A3"/>
    <w:rsid w:val="000D56E4"/>
    <w:rsid w:val="000D66AF"/>
    <w:rsid w:val="000D6D86"/>
    <w:rsid w:val="000D7742"/>
    <w:rsid w:val="000D7D15"/>
    <w:rsid w:val="000D7F56"/>
    <w:rsid w:val="000E2D0A"/>
    <w:rsid w:val="000E529D"/>
    <w:rsid w:val="000E5670"/>
    <w:rsid w:val="000F1EB1"/>
    <w:rsid w:val="000F381A"/>
    <w:rsid w:val="000F3BFA"/>
    <w:rsid w:val="000F3C3B"/>
    <w:rsid w:val="000F5F57"/>
    <w:rsid w:val="000F7408"/>
    <w:rsid w:val="000F7F1A"/>
    <w:rsid w:val="0010092C"/>
    <w:rsid w:val="00100C60"/>
    <w:rsid w:val="00101E23"/>
    <w:rsid w:val="00105057"/>
    <w:rsid w:val="00105AA7"/>
    <w:rsid w:val="00105C7A"/>
    <w:rsid w:val="00110756"/>
    <w:rsid w:val="00111470"/>
    <w:rsid w:val="00112237"/>
    <w:rsid w:val="00116035"/>
    <w:rsid w:val="0012133C"/>
    <w:rsid w:val="0012190D"/>
    <w:rsid w:val="00122C6F"/>
    <w:rsid w:val="00123731"/>
    <w:rsid w:val="001240F2"/>
    <w:rsid w:val="001264C4"/>
    <w:rsid w:val="001303E6"/>
    <w:rsid w:val="00130902"/>
    <w:rsid w:val="00135F4A"/>
    <w:rsid w:val="00140065"/>
    <w:rsid w:val="00146FFD"/>
    <w:rsid w:val="00147A18"/>
    <w:rsid w:val="00150FDA"/>
    <w:rsid w:val="001514F5"/>
    <w:rsid w:val="001532AD"/>
    <w:rsid w:val="001536AB"/>
    <w:rsid w:val="001621CA"/>
    <w:rsid w:val="00164353"/>
    <w:rsid w:val="00164625"/>
    <w:rsid w:val="0016463D"/>
    <w:rsid w:val="00166100"/>
    <w:rsid w:val="0016650B"/>
    <w:rsid w:val="001668E4"/>
    <w:rsid w:val="00167DC7"/>
    <w:rsid w:val="00171EB2"/>
    <w:rsid w:val="0017635C"/>
    <w:rsid w:val="00177827"/>
    <w:rsid w:val="00182508"/>
    <w:rsid w:val="00187351"/>
    <w:rsid w:val="00187744"/>
    <w:rsid w:val="00191415"/>
    <w:rsid w:val="001915D0"/>
    <w:rsid w:val="00192944"/>
    <w:rsid w:val="00193B4F"/>
    <w:rsid w:val="00195866"/>
    <w:rsid w:val="001A2212"/>
    <w:rsid w:val="001A2798"/>
    <w:rsid w:val="001A59C7"/>
    <w:rsid w:val="001A769B"/>
    <w:rsid w:val="001A7971"/>
    <w:rsid w:val="001A7D66"/>
    <w:rsid w:val="001B078C"/>
    <w:rsid w:val="001B2EAA"/>
    <w:rsid w:val="001B33FC"/>
    <w:rsid w:val="001B5A70"/>
    <w:rsid w:val="001C1C14"/>
    <w:rsid w:val="001C2351"/>
    <w:rsid w:val="001C6775"/>
    <w:rsid w:val="001C6D3B"/>
    <w:rsid w:val="001C783F"/>
    <w:rsid w:val="001D60BA"/>
    <w:rsid w:val="001D632C"/>
    <w:rsid w:val="001D6B05"/>
    <w:rsid w:val="001E0692"/>
    <w:rsid w:val="001E1FA5"/>
    <w:rsid w:val="001E26D9"/>
    <w:rsid w:val="001E2FDB"/>
    <w:rsid w:val="001E7C25"/>
    <w:rsid w:val="001F0EBA"/>
    <w:rsid w:val="001F6272"/>
    <w:rsid w:val="00200022"/>
    <w:rsid w:val="00200944"/>
    <w:rsid w:val="00201945"/>
    <w:rsid w:val="00202D35"/>
    <w:rsid w:val="00204A03"/>
    <w:rsid w:val="002057F5"/>
    <w:rsid w:val="00205E02"/>
    <w:rsid w:val="002068A9"/>
    <w:rsid w:val="00210771"/>
    <w:rsid w:val="00210884"/>
    <w:rsid w:val="002126C1"/>
    <w:rsid w:val="0021479D"/>
    <w:rsid w:val="00216544"/>
    <w:rsid w:val="00221CD5"/>
    <w:rsid w:val="00222BE0"/>
    <w:rsid w:val="002232E6"/>
    <w:rsid w:val="00223E04"/>
    <w:rsid w:val="00223FF9"/>
    <w:rsid w:val="00225815"/>
    <w:rsid w:val="00226832"/>
    <w:rsid w:val="00226C95"/>
    <w:rsid w:val="0023118D"/>
    <w:rsid w:val="0023425E"/>
    <w:rsid w:val="0023574C"/>
    <w:rsid w:val="00237E5B"/>
    <w:rsid w:val="00240C60"/>
    <w:rsid w:val="00241289"/>
    <w:rsid w:val="002413B4"/>
    <w:rsid w:val="002427EE"/>
    <w:rsid w:val="00243482"/>
    <w:rsid w:val="00243E4C"/>
    <w:rsid w:val="00243E58"/>
    <w:rsid w:val="002442E3"/>
    <w:rsid w:val="0024430D"/>
    <w:rsid w:val="0024580D"/>
    <w:rsid w:val="0025072A"/>
    <w:rsid w:val="00250AF8"/>
    <w:rsid w:val="00252989"/>
    <w:rsid w:val="002531B1"/>
    <w:rsid w:val="00254268"/>
    <w:rsid w:val="002566FB"/>
    <w:rsid w:val="00262C0B"/>
    <w:rsid w:val="00262C3B"/>
    <w:rsid w:val="00262EEC"/>
    <w:rsid w:val="00263C99"/>
    <w:rsid w:val="0026592C"/>
    <w:rsid w:val="002661F7"/>
    <w:rsid w:val="00267CC9"/>
    <w:rsid w:val="00275C96"/>
    <w:rsid w:val="002769D3"/>
    <w:rsid w:val="0027720C"/>
    <w:rsid w:val="00280FCD"/>
    <w:rsid w:val="00283070"/>
    <w:rsid w:val="00283FE3"/>
    <w:rsid w:val="00285C6D"/>
    <w:rsid w:val="002861E0"/>
    <w:rsid w:val="00287698"/>
    <w:rsid w:val="00291B61"/>
    <w:rsid w:val="00291FC5"/>
    <w:rsid w:val="00294439"/>
    <w:rsid w:val="00294F0B"/>
    <w:rsid w:val="0029592A"/>
    <w:rsid w:val="0029622C"/>
    <w:rsid w:val="002969CA"/>
    <w:rsid w:val="00296A8E"/>
    <w:rsid w:val="002A3411"/>
    <w:rsid w:val="002A3BAD"/>
    <w:rsid w:val="002A5833"/>
    <w:rsid w:val="002A5861"/>
    <w:rsid w:val="002B1CC3"/>
    <w:rsid w:val="002B4E81"/>
    <w:rsid w:val="002B524B"/>
    <w:rsid w:val="002B54A3"/>
    <w:rsid w:val="002B7466"/>
    <w:rsid w:val="002C2E6C"/>
    <w:rsid w:val="002C42C1"/>
    <w:rsid w:val="002C5547"/>
    <w:rsid w:val="002C5703"/>
    <w:rsid w:val="002D0E27"/>
    <w:rsid w:val="002D1522"/>
    <w:rsid w:val="002D1C5C"/>
    <w:rsid w:val="002D1F41"/>
    <w:rsid w:val="002D2414"/>
    <w:rsid w:val="002D2F25"/>
    <w:rsid w:val="002D67E4"/>
    <w:rsid w:val="002D73CC"/>
    <w:rsid w:val="002E03D4"/>
    <w:rsid w:val="002E12DF"/>
    <w:rsid w:val="002E304C"/>
    <w:rsid w:val="002E36CF"/>
    <w:rsid w:val="002E5207"/>
    <w:rsid w:val="002F1F9E"/>
    <w:rsid w:val="002F2A23"/>
    <w:rsid w:val="002F3AFF"/>
    <w:rsid w:val="002F3B18"/>
    <w:rsid w:val="002F4204"/>
    <w:rsid w:val="00300106"/>
    <w:rsid w:val="0030711F"/>
    <w:rsid w:val="003100A0"/>
    <w:rsid w:val="00310D60"/>
    <w:rsid w:val="00310D82"/>
    <w:rsid w:val="003124C5"/>
    <w:rsid w:val="00314F1D"/>
    <w:rsid w:val="00316BFC"/>
    <w:rsid w:val="00317B4E"/>
    <w:rsid w:val="0032005A"/>
    <w:rsid w:val="003243FF"/>
    <w:rsid w:val="00324BB7"/>
    <w:rsid w:val="003260AB"/>
    <w:rsid w:val="00327224"/>
    <w:rsid w:val="00330850"/>
    <w:rsid w:val="00333959"/>
    <w:rsid w:val="003369BC"/>
    <w:rsid w:val="0034190A"/>
    <w:rsid w:val="00343663"/>
    <w:rsid w:val="0034443F"/>
    <w:rsid w:val="003469DD"/>
    <w:rsid w:val="00350452"/>
    <w:rsid w:val="00351CA8"/>
    <w:rsid w:val="00360C6B"/>
    <w:rsid w:val="00360CE6"/>
    <w:rsid w:val="00364562"/>
    <w:rsid w:val="0036642F"/>
    <w:rsid w:val="00366A5D"/>
    <w:rsid w:val="00371C94"/>
    <w:rsid w:val="003725FC"/>
    <w:rsid w:val="0037269D"/>
    <w:rsid w:val="003726E6"/>
    <w:rsid w:val="00372BF6"/>
    <w:rsid w:val="00374F03"/>
    <w:rsid w:val="00375E01"/>
    <w:rsid w:val="003816F1"/>
    <w:rsid w:val="00382DA4"/>
    <w:rsid w:val="003839D4"/>
    <w:rsid w:val="00383CBD"/>
    <w:rsid w:val="00383FFB"/>
    <w:rsid w:val="00384609"/>
    <w:rsid w:val="0038589B"/>
    <w:rsid w:val="00385BFC"/>
    <w:rsid w:val="0038728E"/>
    <w:rsid w:val="0039516C"/>
    <w:rsid w:val="0039552A"/>
    <w:rsid w:val="00397838"/>
    <w:rsid w:val="003A01A9"/>
    <w:rsid w:val="003A0D8F"/>
    <w:rsid w:val="003A13E0"/>
    <w:rsid w:val="003A1FB9"/>
    <w:rsid w:val="003A3BB9"/>
    <w:rsid w:val="003A50E8"/>
    <w:rsid w:val="003A7328"/>
    <w:rsid w:val="003B0B0D"/>
    <w:rsid w:val="003B18F5"/>
    <w:rsid w:val="003B5120"/>
    <w:rsid w:val="003B51E0"/>
    <w:rsid w:val="003B746B"/>
    <w:rsid w:val="003C2A64"/>
    <w:rsid w:val="003C325D"/>
    <w:rsid w:val="003C3CF6"/>
    <w:rsid w:val="003C7166"/>
    <w:rsid w:val="003D0124"/>
    <w:rsid w:val="003D42A7"/>
    <w:rsid w:val="003D4826"/>
    <w:rsid w:val="003D5ED2"/>
    <w:rsid w:val="003D76E0"/>
    <w:rsid w:val="003E010B"/>
    <w:rsid w:val="003E4E72"/>
    <w:rsid w:val="003E5BB8"/>
    <w:rsid w:val="003E6635"/>
    <w:rsid w:val="003E6BF0"/>
    <w:rsid w:val="003E6D0A"/>
    <w:rsid w:val="003E71D2"/>
    <w:rsid w:val="003E7B02"/>
    <w:rsid w:val="003F313B"/>
    <w:rsid w:val="003F53CA"/>
    <w:rsid w:val="003F6266"/>
    <w:rsid w:val="00400F48"/>
    <w:rsid w:val="00402EBD"/>
    <w:rsid w:val="00403DC4"/>
    <w:rsid w:val="004077A1"/>
    <w:rsid w:val="0041011E"/>
    <w:rsid w:val="00413E56"/>
    <w:rsid w:val="004145BE"/>
    <w:rsid w:val="00415BB1"/>
    <w:rsid w:val="00416A7D"/>
    <w:rsid w:val="00421B0F"/>
    <w:rsid w:val="00422325"/>
    <w:rsid w:val="0042489B"/>
    <w:rsid w:val="00425473"/>
    <w:rsid w:val="00425E1B"/>
    <w:rsid w:val="0042765A"/>
    <w:rsid w:val="004313D0"/>
    <w:rsid w:val="00433AD3"/>
    <w:rsid w:val="00435DC6"/>
    <w:rsid w:val="00436458"/>
    <w:rsid w:val="00437B93"/>
    <w:rsid w:val="004405C2"/>
    <w:rsid w:val="004434BA"/>
    <w:rsid w:val="00443565"/>
    <w:rsid w:val="00443D35"/>
    <w:rsid w:val="00444619"/>
    <w:rsid w:val="004449B9"/>
    <w:rsid w:val="00445C35"/>
    <w:rsid w:val="004503B3"/>
    <w:rsid w:val="00450AAA"/>
    <w:rsid w:val="0045570D"/>
    <w:rsid w:val="00455D41"/>
    <w:rsid w:val="00455D5D"/>
    <w:rsid w:val="00455E55"/>
    <w:rsid w:val="004626CA"/>
    <w:rsid w:val="00463C91"/>
    <w:rsid w:val="004646B8"/>
    <w:rsid w:val="00466EC5"/>
    <w:rsid w:val="0046701B"/>
    <w:rsid w:val="004731C6"/>
    <w:rsid w:val="0047413E"/>
    <w:rsid w:val="00474468"/>
    <w:rsid w:val="0047650E"/>
    <w:rsid w:val="00476BB9"/>
    <w:rsid w:val="00480407"/>
    <w:rsid w:val="004819E8"/>
    <w:rsid w:val="0048333B"/>
    <w:rsid w:val="00484BE2"/>
    <w:rsid w:val="00485DF4"/>
    <w:rsid w:val="00485F5A"/>
    <w:rsid w:val="00487E82"/>
    <w:rsid w:val="0049301A"/>
    <w:rsid w:val="004A0A4E"/>
    <w:rsid w:val="004A1266"/>
    <w:rsid w:val="004A13F1"/>
    <w:rsid w:val="004A1554"/>
    <w:rsid w:val="004A35EA"/>
    <w:rsid w:val="004A4F31"/>
    <w:rsid w:val="004A5036"/>
    <w:rsid w:val="004A75B8"/>
    <w:rsid w:val="004B1CB6"/>
    <w:rsid w:val="004B2627"/>
    <w:rsid w:val="004B37AC"/>
    <w:rsid w:val="004B3B45"/>
    <w:rsid w:val="004B4AEB"/>
    <w:rsid w:val="004C03CD"/>
    <w:rsid w:val="004C09FF"/>
    <w:rsid w:val="004C1625"/>
    <w:rsid w:val="004C418D"/>
    <w:rsid w:val="004C587F"/>
    <w:rsid w:val="004D020A"/>
    <w:rsid w:val="004D0467"/>
    <w:rsid w:val="004D2143"/>
    <w:rsid w:val="004D25AF"/>
    <w:rsid w:val="004D2E7F"/>
    <w:rsid w:val="004D3C73"/>
    <w:rsid w:val="004D3C7E"/>
    <w:rsid w:val="004D47E7"/>
    <w:rsid w:val="004D4E4A"/>
    <w:rsid w:val="004D6F44"/>
    <w:rsid w:val="004E13CF"/>
    <w:rsid w:val="004E1478"/>
    <w:rsid w:val="004E29AD"/>
    <w:rsid w:val="004E412A"/>
    <w:rsid w:val="004E5105"/>
    <w:rsid w:val="004E7557"/>
    <w:rsid w:val="004F094E"/>
    <w:rsid w:val="004F0EFF"/>
    <w:rsid w:val="004F1CA7"/>
    <w:rsid w:val="004F65F2"/>
    <w:rsid w:val="004F688B"/>
    <w:rsid w:val="004F7809"/>
    <w:rsid w:val="00500727"/>
    <w:rsid w:val="00500D76"/>
    <w:rsid w:val="0050135D"/>
    <w:rsid w:val="00501563"/>
    <w:rsid w:val="0050274B"/>
    <w:rsid w:val="00502B8F"/>
    <w:rsid w:val="00503711"/>
    <w:rsid w:val="0050762D"/>
    <w:rsid w:val="0051007C"/>
    <w:rsid w:val="0051227A"/>
    <w:rsid w:val="00512AAA"/>
    <w:rsid w:val="00514241"/>
    <w:rsid w:val="00524519"/>
    <w:rsid w:val="00525558"/>
    <w:rsid w:val="005330E7"/>
    <w:rsid w:val="00542ECD"/>
    <w:rsid w:val="00543454"/>
    <w:rsid w:val="0054619D"/>
    <w:rsid w:val="00546543"/>
    <w:rsid w:val="00554227"/>
    <w:rsid w:val="00554330"/>
    <w:rsid w:val="00556223"/>
    <w:rsid w:val="005565E1"/>
    <w:rsid w:val="00565A55"/>
    <w:rsid w:val="005666A6"/>
    <w:rsid w:val="00566F1A"/>
    <w:rsid w:val="005713AF"/>
    <w:rsid w:val="00571420"/>
    <w:rsid w:val="00571471"/>
    <w:rsid w:val="00572306"/>
    <w:rsid w:val="0057572E"/>
    <w:rsid w:val="00576E70"/>
    <w:rsid w:val="00577263"/>
    <w:rsid w:val="005810E2"/>
    <w:rsid w:val="005812EA"/>
    <w:rsid w:val="00581724"/>
    <w:rsid w:val="00582528"/>
    <w:rsid w:val="00583135"/>
    <w:rsid w:val="00583E77"/>
    <w:rsid w:val="00584279"/>
    <w:rsid w:val="00592AFB"/>
    <w:rsid w:val="00594CA4"/>
    <w:rsid w:val="00594F10"/>
    <w:rsid w:val="00597296"/>
    <w:rsid w:val="00597D1C"/>
    <w:rsid w:val="005A07AF"/>
    <w:rsid w:val="005A1256"/>
    <w:rsid w:val="005A3D67"/>
    <w:rsid w:val="005A4362"/>
    <w:rsid w:val="005A4BD9"/>
    <w:rsid w:val="005A5DBD"/>
    <w:rsid w:val="005A7028"/>
    <w:rsid w:val="005B0694"/>
    <w:rsid w:val="005B2475"/>
    <w:rsid w:val="005B2C2E"/>
    <w:rsid w:val="005B64F7"/>
    <w:rsid w:val="005C100B"/>
    <w:rsid w:val="005C1643"/>
    <w:rsid w:val="005C1954"/>
    <w:rsid w:val="005C5790"/>
    <w:rsid w:val="005C799B"/>
    <w:rsid w:val="005D0552"/>
    <w:rsid w:val="005D155F"/>
    <w:rsid w:val="005D272E"/>
    <w:rsid w:val="005D377A"/>
    <w:rsid w:val="005D3BF0"/>
    <w:rsid w:val="005D4241"/>
    <w:rsid w:val="005D4CD2"/>
    <w:rsid w:val="005D6876"/>
    <w:rsid w:val="005D7641"/>
    <w:rsid w:val="005E1106"/>
    <w:rsid w:val="005E116A"/>
    <w:rsid w:val="005E4AF2"/>
    <w:rsid w:val="005E6FB5"/>
    <w:rsid w:val="005F407F"/>
    <w:rsid w:val="005F5518"/>
    <w:rsid w:val="005F56F8"/>
    <w:rsid w:val="005F627A"/>
    <w:rsid w:val="006009D0"/>
    <w:rsid w:val="00605FE7"/>
    <w:rsid w:val="00612E9A"/>
    <w:rsid w:val="00614765"/>
    <w:rsid w:val="00614AFF"/>
    <w:rsid w:val="00616752"/>
    <w:rsid w:val="00617C47"/>
    <w:rsid w:val="00617F55"/>
    <w:rsid w:val="0062132A"/>
    <w:rsid w:val="00621655"/>
    <w:rsid w:val="006253FF"/>
    <w:rsid w:val="00625DFA"/>
    <w:rsid w:val="006274D0"/>
    <w:rsid w:val="00630620"/>
    <w:rsid w:val="0063063B"/>
    <w:rsid w:val="0063101A"/>
    <w:rsid w:val="00633EAE"/>
    <w:rsid w:val="0063465B"/>
    <w:rsid w:val="006356DD"/>
    <w:rsid w:val="00636A7B"/>
    <w:rsid w:val="0064050B"/>
    <w:rsid w:val="00642EFD"/>
    <w:rsid w:val="00645122"/>
    <w:rsid w:val="0065107B"/>
    <w:rsid w:val="00652595"/>
    <w:rsid w:val="006540F5"/>
    <w:rsid w:val="00655870"/>
    <w:rsid w:val="00656A6A"/>
    <w:rsid w:val="00662CB1"/>
    <w:rsid w:val="00664C35"/>
    <w:rsid w:val="00665C63"/>
    <w:rsid w:val="0066606B"/>
    <w:rsid w:val="006663CF"/>
    <w:rsid w:val="006669F9"/>
    <w:rsid w:val="00667156"/>
    <w:rsid w:val="006671CF"/>
    <w:rsid w:val="006717EF"/>
    <w:rsid w:val="00671AB9"/>
    <w:rsid w:val="00672045"/>
    <w:rsid w:val="006723D8"/>
    <w:rsid w:val="00672FD3"/>
    <w:rsid w:val="00675773"/>
    <w:rsid w:val="0067766C"/>
    <w:rsid w:val="0068011C"/>
    <w:rsid w:val="00680B21"/>
    <w:rsid w:val="006844F2"/>
    <w:rsid w:val="006845A0"/>
    <w:rsid w:val="00686457"/>
    <w:rsid w:val="00687F65"/>
    <w:rsid w:val="00691C5F"/>
    <w:rsid w:val="00692E91"/>
    <w:rsid w:val="006955D6"/>
    <w:rsid w:val="006963BF"/>
    <w:rsid w:val="00696B24"/>
    <w:rsid w:val="006A106B"/>
    <w:rsid w:val="006A3FFF"/>
    <w:rsid w:val="006B06BF"/>
    <w:rsid w:val="006B2EE4"/>
    <w:rsid w:val="006B48B4"/>
    <w:rsid w:val="006B4DAA"/>
    <w:rsid w:val="006B5B30"/>
    <w:rsid w:val="006C38D9"/>
    <w:rsid w:val="006C53C2"/>
    <w:rsid w:val="006C6AAC"/>
    <w:rsid w:val="006D0685"/>
    <w:rsid w:val="006D0EAB"/>
    <w:rsid w:val="006D3E2E"/>
    <w:rsid w:val="006D6858"/>
    <w:rsid w:val="006E1A23"/>
    <w:rsid w:val="006E21B8"/>
    <w:rsid w:val="006E266F"/>
    <w:rsid w:val="006E6867"/>
    <w:rsid w:val="006E6B8D"/>
    <w:rsid w:val="006E74EB"/>
    <w:rsid w:val="006F7689"/>
    <w:rsid w:val="00700876"/>
    <w:rsid w:val="00701B6F"/>
    <w:rsid w:val="00705FF4"/>
    <w:rsid w:val="00706E84"/>
    <w:rsid w:val="00707D34"/>
    <w:rsid w:val="00710051"/>
    <w:rsid w:val="00715E17"/>
    <w:rsid w:val="00716F97"/>
    <w:rsid w:val="007178A0"/>
    <w:rsid w:val="0072472B"/>
    <w:rsid w:val="00727429"/>
    <w:rsid w:val="007307EE"/>
    <w:rsid w:val="00730EE4"/>
    <w:rsid w:val="00735004"/>
    <w:rsid w:val="00736C43"/>
    <w:rsid w:val="0073711F"/>
    <w:rsid w:val="00737F51"/>
    <w:rsid w:val="00740B1F"/>
    <w:rsid w:val="00741319"/>
    <w:rsid w:val="0074140A"/>
    <w:rsid w:val="00741D72"/>
    <w:rsid w:val="007424DB"/>
    <w:rsid w:val="007444F9"/>
    <w:rsid w:val="007459AB"/>
    <w:rsid w:val="00745BE5"/>
    <w:rsid w:val="00747E19"/>
    <w:rsid w:val="00751ECC"/>
    <w:rsid w:val="007520D7"/>
    <w:rsid w:val="00752DC6"/>
    <w:rsid w:val="0075541F"/>
    <w:rsid w:val="0075732D"/>
    <w:rsid w:val="00760503"/>
    <w:rsid w:val="007613F0"/>
    <w:rsid w:val="007616E2"/>
    <w:rsid w:val="00761BA6"/>
    <w:rsid w:val="00762B24"/>
    <w:rsid w:val="007643CC"/>
    <w:rsid w:val="00767420"/>
    <w:rsid w:val="00771242"/>
    <w:rsid w:val="007715DA"/>
    <w:rsid w:val="0077237D"/>
    <w:rsid w:val="00772410"/>
    <w:rsid w:val="0077594F"/>
    <w:rsid w:val="007760B4"/>
    <w:rsid w:val="007804B1"/>
    <w:rsid w:val="007817A5"/>
    <w:rsid w:val="007817F1"/>
    <w:rsid w:val="00782C11"/>
    <w:rsid w:val="007830BD"/>
    <w:rsid w:val="00784486"/>
    <w:rsid w:val="007860BA"/>
    <w:rsid w:val="00787027"/>
    <w:rsid w:val="00793898"/>
    <w:rsid w:val="00793E34"/>
    <w:rsid w:val="00795403"/>
    <w:rsid w:val="007958E5"/>
    <w:rsid w:val="007A0AD8"/>
    <w:rsid w:val="007A15CF"/>
    <w:rsid w:val="007A3910"/>
    <w:rsid w:val="007A4DF9"/>
    <w:rsid w:val="007A4E1F"/>
    <w:rsid w:val="007A5EA3"/>
    <w:rsid w:val="007B4486"/>
    <w:rsid w:val="007B77F9"/>
    <w:rsid w:val="007C0AC7"/>
    <w:rsid w:val="007C153F"/>
    <w:rsid w:val="007C168D"/>
    <w:rsid w:val="007C6509"/>
    <w:rsid w:val="007C6A78"/>
    <w:rsid w:val="007C6B5E"/>
    <w:rsid w:val="007C6C6C"/>
    <w:rsid w:val="007C7555"/>
    <w:rsid w:val="007C7EEB"/>
    <w:rsid w:val="007D2BED"/>
    <w:rsid w:val="007D33B5"/>
    <w:rsid w:val="007D5C11"/>
    <w:rsid w:val="007D72FA"/>
    <w:rsid w:val="007D7F28"/>
    <w:rsid w:val="007E076A"/>
    <w:rsid w:val="007E0BB9"/>
    <w:rsid w:val="007E1B37"/>
    <w:rsid w:val="007E2808"/>
    <w:rsid w:val="007E576A"/>
    <w:rsid w:val="007E6562"/>
    <w:rsid w:val="007E6C78"/>
    <w:rsid w:val="007F07FA"/>
    <w:rsid w:val="007F306F"/>
    <w:rsid w:val="007F4A55"/>
    <w:rsid w:val="007F4F47"/>
    <w:rsid w:val="007F7FAD"/>
    <w:rsid w:val="008017EB"/>
    <w:rsid w:val="0080216A"/>
    <w:rsid w:val="008045A7"/>
    <w:rsid w:val="00807613"/>
    <w:rsid w:val="008113BA"/>
    <w:rsid w:val="008116EA"/>
    <w:rsid w:val="008120FD"/>
    <w:rsid w:val="0081276E"/>
    <w:rsid w:val="0081346A"/>
    <w:rsid w:val="008140F9"/>
    <w:rsid w:val="008145B7"/>
    <w:rsid w:val="008156F9"/>
    <w:rsid w:val="008204A8"/>
    <w:rsid w:val="008205AC"/>
    <w:rsid w:val="008276BD"/>
    <w:rsid w:val="00830738"/>
    <w:rsid w:val="0083279F"/>
    <w:rsid w:val="00832E14"/>
    <w:rsid w:val="00832F9A"/>
    <w:rsid w:val="00834917"/>
    <w:rsid w:val="00835738"/>
    <w:rsid w:val="0083704A"/>
    <w:rsid w:val="00840026"/>
    <w:rsid w:val="00841694"/>
    <w:rsid w:val="00841A81"/>
    <w:rsid w:val="00841B10"/>
    <w:rsid w:val="00843962"/>
    <w:rsid w:val="008453CA"/>
    <w:rsid w:val="00845DEF"/>
    <w:rsid w:val="00845E4B"/>
    <w:rsid w:val="00846D50"/>
    <w:rsid w:val="0085068F"/>
    <w:rsid w:val="00854A7D"/>
    <w:rsid w:val="00856197"/>
    <w:rsid w:val="00856D92"/>
    <w:rsid w:val="008578A3"/>
    <w:rsid w:val="0086001C"/>
    <w:rsid w:val="00861700"/>
    <w:rsid w:val="008674FF"/>
    <w:rsid w:val="00867E23"/>
    <w:rsid w:val="00873879"/>
    <w:rsid w:val="00874856"/>
    <w:rsid w:val="00877FB8"/>
    <w:rsid w:val="00880313"/>
    <w:rsid w:val="00883EFB"/>
    <w:rsid w:val="00887E54"/>
    <w:rsid w:val="0089027A"/>
    <w:rsid w:val="008906FA"/>
    <w:rsid w:val="00890E40"/>
    <w:rsid w:val="00893F72"/>
    <w:rsid w:val="00894491"/>
    <w:rsid w:val="0089455A"/>
    <w:rsid w:val="008A1C9B"/>
    <w:rsid w:val="008A2794"/>
    <w:rsid w:val="008A4B66"/>
    <w:rsid w:val="008A76F2"/>
    <w:rsid w:val="008B1514"/>
    <w:rsid w:val="008B20FC"/>
    <w:rsid w:val="008B2A96"/>
    <w:rsid w:val="008B45FC"/>
    <w:rsid w:val="008B5799"/>
    <w:rsid w:val="008B5B35"/>
    <w:rsid w:val="008B5B8C"/>
    <w:rsid w:val="008B6AFA"/>
    <w:rsid w:val="008B6DC2"/>
    <w:rsid w:val="008C0002"/>
    <w:rsid w:val="008C4375"/>
    <w:rsid w:val="008C6B87"/>
    <w:rsid w:val="008D1157"/>
    <w:rsid w:val="008D2E03"/>
    <w:rsid w:val="008D3EF1"/>
    <w:rsid w:val="008D453D"/>
    <w:rsid w:val="008D5C28"/>
    <w:rsid w:val="008D77FD"/>
    <w:rsid w:val="008E113D"/>
    <w:rsid w:val="008E220A"/>
    <w:rsid w:val="008E38B0"/>
    <w:rsid w:val="008E434F"/>
    <w:rsid w:val="008E5D5D"/>
    <w:rsid w:val="008E63D5"/>
    <w:rsid w:val="008E6452"/>
    <w:rsid w:val="008E6877"/>
    <w:rsid w:val="008E7390"/>
    <w:rsid w:val="008E7847"/>
    <w:rsid w:val="008E7A3F"/>
    <w:rsid w:val="008F224C"/>
    <w:rsid w:val="008F5BCF"/>
    <w:rsid w:val="009012B7"/>
    <w:rsid w:val="00901FFD"/>
    <w:rsid w:val="0090648D"/>
    <w:rsid w:val="009106E8"/>
    <w:rsid w:val="00910DF9"/>
    <w:rsid w:val="0091332C"/>
    <w:rsid w:val="0091534D"/>
    <w:rsid w:val="00916EA2"/>
    <w:rsid w:val="00925195"/>
    <w:rsid w:val="009258BC"/>
    <w:rsid w:val="00925B20"/>
    <w:rsid w:val="0093109D"/>
    <w:rsid w:val="00934385"/>
    <w:rsid w:val="0093681C"/>
    <w:rsid w:val="00937714"/>
    <w:rsid w:val="0094011B"/>
    <w:rsid w:val="009409E7"/>
    <w:rsid w:val="00940C79"/>
    <w:rsid w:val="0094601B"/>
    <w:rsid w:val="00946522"/>
    <w:rsid w:val="00947362"/>
    <w:rsid w:val="00947B5A"/>
    <w:rsid w:val="00947E2E"/>
    <w:rsid w:val="0095019F"/>
    <w:rsid w:val="00950252"/>
    <w:rsid w:val="009502E4"/>
    <w:rsid w:val="00951B97"/>
    <w:rsid w:val="00952110"/>
    <w:rsid w:val="00952940"/>
    <w:rsid w:val="0095307D"/>
    <w:rsid w:val="00956FC3"/>
    <w:rsid w:val="009570C6"/>
    <w:rsid w:val="00957443"/>
    <w:rsid w:val="00961B24"/>
    <w:rsid w:val="0096353F"/>
    <w:rsid w:val="009654E9"/>
    <w:rsid w:val="00966B94"/>
    <w:rsid w:val="00971218"/>
    <w:rsid w:val="0097191D"/>
    <w:rsid w:val="00977877"/>
    <w:rsid w:val="00980EF7"/>
    <w:rsid w:val="00985A0D"/>
    <w:rsid w:val="00986856"/>
    <w:rsid w:val="009876B4"/>
    <w:rsid w:val="00987C92"/>
    <w:rsid w:val="00990305"/>
    <w:rsid w:val="00992344"/>
    <w:rsid w:val="00996A6D"/>
    <w:rsid w:val="009A0098"/>
    <w:rsid w:val="009A1B65"/>
    <w:rsid w:val="009A6421"/>
    <w:rsid w:val="009A734C"/>
    <w:rsid w:val="009B17E2"/>
    <w:rsid w:val="009B1CED"/>
    <w:rsid w:val="009B5472"/>
    <w:rsid w:val="009B5E0B"/>
    <w:rsid w:val="009B60B8"/>
    <w:rsid w:val="009C0F5A"/>
    <w:rsid w:val="009C2494"/>
    <w:rsid w:val="009C2A67"/>
    <w:rsid w:val="009C35FB"/>
    <w:rsid w:val="009C517C"/>
    <w:rsid w:val="009C5652"/>
    <w:rsid w:val="009C65A8"/>
    <w:rsid w:val="009C6855"/>
    <w:rsid w:val="009C708A"/>
    <w:rsid w:val="009C722F"/>
    <w:rsid w:val="009C7266"/>
    <w:rsid w:val="009D0DEA"/>
    <w:rsid w:val="009D140A"/>
    <w:rsid w:val="009D23F2"/>
    <w:rsid w:val="009D631A"/>
    <w:rsid w:val="009D6A58"/>
    <w:rsid w:val="009E259E"/>
    <w:rsid w:val="009E3A10"/>
    <w:rsid w:val="009E3BCB"/>
    <w:rsid w:val="009E61CB"/>
    <w:rsid w:val="009E7C9B"/>
    <w:rsid w:val="009F0E01"/>
    <w:rsid w:val="009F112B"/>
    <w:rsid w:val="009F1704"/>
    <w:rsid w:val="009F30A8"/>
    <w:rsid w:val="009F46F4"/>
    <w:rsid w:val="009F5329"/>
    <w:rsid w:val="009F73CB"/>
    <w:rsid w:val="009F7BB4"/>
    <w:rsid w:val="00A00538"/>
    <w:rsid w:val="00A00690"/>
    <w:rsid w:val="00A0151E"/>
    <w:rsid w:val="00A01964"/>
    <w:rsid w:val="00A03DEC"/>
    <w:rsid w:val="00A03E8B"/>
    <w:rsid w:val="00A0466C"/>
    <w:rsid w:val="00A061B6"/>
    <w:rsid w:val="00A06E2A"/>
    <w:rsid w:val="00A076D2"/>
    <w:rsid w:val="00A07E5F"/>
    <w:rsid w:val="00A10DF3"/>
    <w:rsid w:val="00A13090"/>
    <w:rsid w:val="00A13D4D"/>
    <w:rsid w:val="00A1483C"/>
    <w:rsid w:val="00A15B9C"/>
    <w:rsid w:val="00A2070C"/>
    <w:rsid w:val="00A22138"/>
    <w:rsid w:val="00A22378"/>
    <w:rsid w:val="00A22793"/>
    <w:rsid w:val="00A22F53"/>
    <w:rsid w:val="00A23560"/>
    <w:rsid w:val="00A25D0B"/>
    <w:rsid w:val="00A26136"/>
    <w:rsid w:val="00A26DA5"/>
    <w:rsid w:val="00A27060"/>
    <w:rsid w:val="00A30056"/>
    <w:rsid w:val="00A32D43"/>
    <w:rsid w:val="00A32D92"/>
    <w:rsid w:val="00A3302E"/>
    <w:rsid w:val="00A33176"/>
    <w:rsid w:val="00A4230C"/>
    <w:rsid w:val="00A43696"/>
    <w:rsid w:val="00A452C4"/>
    <w:rsid w:val="00A454D4"/>
    <w:rsid w:val="00A45B0B"/>
    <w:rsid w:val="00A46218"/>
    <w:rsid w:val="00A4716A"/>
    <w:rsid w:val="00A4736B"/>
    <w:rsid w:val="00A47CA1"/>
    <w:rsid w:val="00A47E62"/>
    <w:rsid w:val="00A50EBC"/>
    <w:rsid w:val="00A56928"/>
    <w:rsid w:val="00A56BA7"/>
    <w:rsid w:val="00A601AB"/>
    <w:rsid w:val="00A633BD"/>
    <w:rsid w:val="00A63EF5"/>
    <w:rsid w:val="00A650EA"/>
    <w:rsid w:val="00A65B00"/>
    <w:rsid w:val="00A65D64"/>
    <w:rsid w:val="00A65E42"/>
    <w:rsid w:val="00A667FE"/>
    <w:rsid w:val="00A705CD"/>
    <w:rsid w:val="00A7085F"/>
    <w:rsid w:val="00A72C39"/>
    <w:rsid w:val="00A73164"/>
    <w:rsid w:val="00A74463"/>
    <w:rsid w:val="00A74962"/>
    <w:rsid w:val="00A75446"/>
    <w:rsid w:val="00A75C4F"/>
    <w:rsid w:val="00A76A04"/>
    <w:rsid w:val="00A77BCB"/>
    <w:rsid w:val="00A77F93"/>
    <w:rsid w:val="00A80834"/>
    <w:rsid w:val="00A80BFE"/>
    <w:rsid w:val="00A825E6"/>
    <w:rsid w:val="00A83DA8"/>
    <w:rsid w:val="00A847DF"/>
    <w:rsid w:val="00A86A5D"/>
    <w:rsid w:val="00A91F14"/>
    <w:rsid w:val="00A933AF"/>
    <w:rsid w:val="00A9387D"/>
    <w:rsid w:val="00A94739"/>
    <w:rsid w:val="00A95679"/>
    <w:rsid w:val="00A957FD"/>
    <w:rsid w:val="00A95A46"/>
    <w:rsid w:val="00A963A2"/>
    <w:rsid w:val="00AA08AF"/>
    <w:rsid w:val="00AA0BD1"/>
    <w:rsid w:val="00AA0D8F"/>
    <w:rsid w:val="00AA14E1"/>
    <w:rsid w:val="00AA26CE"/>
    <w:rsid w:val="00AB17A6"/>
    <w:rsid w:val="00AB54F7"/>
    <w:rsid w:val="00AB5809"/>
    <w:rsid w:val="00AB6D0E"/>
    <w:rsid w:val="00AC0265"/>
    <w:rsid w:val="00AC0E73"/>
    <w:rsid w:val="00AC2CC3"/>
    <w:rsid w:val="00AC7538"/>
    <w:rsid w:val="00AD0A94"/>
    <w:rsid w:val="00AD3773"/>
    <w:rsid w:val="00AD3A1F"/>
    <w:rsid w:val="00AD4282"/>
    <w:rsid w:val="00AD4A90"/>
    <w:rsid w:val="00AD5C1B"/>
    <w:rsid w:val="00AD5D54"/>
    <w:rsid w:val="00AD6BB6"/>
    <w:rsid w:val="00AE1A05"/>
    <w:rsid w:val="00AE1F45"/>
    <w:rsid w:val="00AE1FAD"/>
    <w:rsid w:val="00AE3855"/>
    <w:rsid w:val="00AE4ED4"/>
    <w:rsid w:val="00AE5B17"/>
    <w:rsid w:val="00AF0980"/>
    <w:rsid w:val="00AF45F1"/>
    <w:rsid w:val="00AF4DBC"/>
    <w:rsid w:val="00AF616E"/>
    <w:rsid w:val="00AF6ACB"/>
    <w:rsid w:val="00AF6E44"/>
    <w:rsid w:val="00AF6FE0"/>
    <w:rsid w:val="00AF7A85"/>
    <w:rsid w:val="00B01A45"/>
    <w:rsid w:val="00B031A7"/>
    <w:rsid w:val="00B036C7"/>
    <w:rsid w:val="00B05870"/>
    <w:rsid w:val="00B11042"/>
    <w:rsid w:val="00B12583"/>
    <w:rsid w:val="00B129C7"/>
    <w:rsid w:val="00B12BDE"/>
    <w:rsid w:val="00B14296"/>
    <w:rsid w:val="00B144E2"/>
    <w:rsid w:val="00B1795E"/>
    <w:rsid w:val="00B17FA6"/>
    <w:rsid w:val="00B2045A"/>
    <w:rsid w:val="00B20460"/>
    <w:rsid w:val="00B20555"/>
    <w:rsid w:val="00B21161"/>
    <w:rsid w:val="00B21496"/>
    <w:rsid w:val="00B21F06"/>
    <w:rsid w:val="00B2539F"/>
    <w:rsid w:val="00B25919"/>
    <w:rsid w:val="00B26D5B"/>
    <w:rsid w:val="00B2757A"/>
    <w:rsid w:val="00B27858"/>
    <w:rsid w:val="00B305D3"/>
    <w:rsid w:val="00B32E5B"/>
    <w:rsid w:val="00B32F47"/>
    <w:rsid w:val="00B339D7"/>
    <w:rsid w:val="00B34050"/>
    <w:rsid w:val="00B36B3C"/>
    <w:rsid w:val="00B3737A"/>
    <w:rsid w:val="00B37F85"/>
    <w:rsid w:val="00B40392"/>
    <w:rsid w:val="00B40D50"/>
    <w:rsid w:val="00B40EE5"/>
    <w:rsid w:val="00B41F39"/>
    <w:rsid w:val="00B4205E"/>
    <w:rsid w:val="00B44993"/>
    <w:rsid w:val="00B44ED1"/>
    <w:rsid w:val="00B45DB6"/>
    <w:rsid w:val="00B47F7B"/>
    <w:rsid w:val="00B51C47"/>
    <w:rsid w:val="00B526D2"/>
    <w:rsid w:val="00B52EC1"/>
    <w:rsid w:val="00B56534"/>
    <w:rsid w:val="00B6037A"/>
    <w:rsid w:val="00B63876"/>
    <w:rsid w:val="00B63D86"/>
    <w:rsid w:val="00B63EA9"/>
    <w:rsid w:val="00B65A1A"/>
    <w:rsid w:val="00B6689D"/>
    <w:rsid w:val="00B70A41"/>
    <w:rsid w:val="00B719D2"/>
    <w:rsid w:val="00B73B4F"/>
    <w:rsid w:val="00B75792"/>
    <w:rsid w:val="00B84257"/>
    <w:rsid w:val="00B86713"/>
    <w:rsid w:val="00B90B2E"/>
    <w:rsid w:val="00B914B8"/>
    <w:rsid w:val="00B93F62"/>
    <w:rsid w:val="00BA1575"/>
    <w:rsid w:val="00BA2A85"/>
    <w:rsid w:val="00BA4D18"/>
    <w:rsid w:val="00BA628C"/>
    <w:rsid w:val="00BA6AD9"/>
    <w:rsid w:val="00BA7CA1"/>
    <w:rsid w:val="00BB116F"/>
    <w:rsid w:val="00BB2E33"/>
    <w:rsid w:val="00BB374B"/>
    <w:rsid w:val="00BB5167"/>
    <w:rsid w:val="00BB7E0A"/>
    <w:rsid w:val="00BC1348"/>
    <w:rsid w:val="00BC45AE"/>
    <w:rsid w:val="00BC7BD2"/>
    <w:rsid w:val="00BC7ED9"/>
    <w:rsid w:val="00BD2022"/>
    <w:rsid w:val="00BD4ED3"/>
    <w:rsid w:val="00BD70D5"/>
    <w:rsid w:val="00BD74A9"/>
    <w:rsid w:val="00BD76A9"/>
    <w:rsid w:val="00BE02E6"/>
    <w:rsid w:val="00BE0529"/>
    <w:rsid w:val="00BE0D60"/>
    <w:rsid w:val="00BE153C"/>
    <w:rsid w:val="00BE3113"/>
    <w:rsid w:val="00BE3FD2"/>
    <w:rsid w:val="00BE477D"/>
    <w:rsid w:val="00BE481D"/>
    <w:rsid w:val="00BE49EC"/>
    <w:rsid w:val="00BE4DA1"/>
    <w:rsid w:val="00BF0A81"/>
    <w:rsid w:val="00BF29B5"/>
    <w:rsid w:val="00BF3029"/>
    <w:rsid w:val="00BF7F63"/>
    <w:rsid w:val="00C01873"/>
    <w:rsid w:val="00C03831"/>
    <w:rsid w:val="00C04E52"/>
    <w:rsid w:val="00C05DBA"/>
    <w:rsid w:val="00C07447"/>
    <w:rsid w:val="00C0772A"/>
    <w:rsid w:val="00C10745"/>
    <w:rsid w:val="00C10791"/>
    <w:rsid w:val="00C116A7"/>
    <w:rsid w:val="00C121C3"/>
    <w:rsid w:val="00C12284"/>
    <w:rsid w:val="00C1271E"/>
    <w:rsid w:val="00C16476"/>
    <w:rsid w:val="00C21626"/>
    <w:rsid w:val="00C22099"/>
    <w:rsid w:val="00C24106"/>
    <w:rsid w:val="00C24DE3"/>
    <w:rsid w:val="00C25832"/>
    <w:rsid w:val="00C34831"/>
    <w:rsid w:val="00C36313"/>
    <w:rsid w:val="00C367D8"/>
    <w:rsid w:val="00C410D3"/>
    <w:rsid w:val="00C41F10"/>
    <w:rsid w:val="00C424CA"/>
    <w:rsid w:val="00C4272D"/>
    <w:rsid w:val="00C46B5E"/>
    <w:rsid w:val="00C478A3"/>
    <w:rsid w:val="00C47AAB"/>
    <w:rsid w:val="00C50514"/>
    <w:rsid w:val="00C52DB7"/>
    <w:rsid w:val="00C53CE3"/>
    <w:rsid w:val="00C54692"/>
    <w:rsid w:val="00C54C78"/>
    <w:rsid w:val="00C55C45"/>
    <w:rsid w:val="00C60220"/>
    <w:rsid w:val="00C62632"/>
    <w:rsid w:val="00C62CF8"/>
    <w:rsid w:val="00C6788D"/>
    <w:rsid w:val="00C765C8"/>
    <w:rsid w:val="00C8061F"/>
    <w:rsid w:val="00C80DDC"/>
    <w:rsid w:val="00C816CD"/>
    <w:rsid w:val="00C878FC"/>
    <w:rsid w:val="00C87D4C"/>
    <w:rsid w:val="00C90196"/>
    <w:rsid w:val="00C90394"/>
    <w:rsid w:val="00C917D2"/>
    <w:rsid w:val="00C932F1"/>
    <w:rsid w:val="00C94F46"/>
    <w:rsid w:val="00C95409"/>
    <w:rsid w:val="00CA032C"/>
    <w:rsid w:val="00CA03A3"/>
    <w:rsid w:val="00CA2DB8"/>
    <w:rsid w:val="00CA4841"/>
    <w:rsid w:val="00CA5DAB"/>
    <w:rsid w:val="00CA6469"/>
    <w:rsid w:val="00CB3950"/>
    <w:rsid w:val="00CB4C35"/>
    <w:rsid w:val="00CB68CA"/>
    <w:rsid w:val="00CC245C"/>
    <w:rsid w:val="00CC2B54"/>
    <w:rsid w:val="00CC32E5"/>
    <w:rsid w:val="00CC4516"/>
    <w:rsid w:val="00CC5776"/>
    <w:rsid w:val="00CC5E14"/>
    <w:rsid w:val="00CC5E7C"/>
    <w:rsid w:val="00CC6802"/>
    <w:rsid w:val="00CD056D"/>
    <w:rsid w:val="00CD625F"/>
    <w:rsid w:val="00CD7C66"/>
    <w:rsid w:val="00CE23EA"/>
    <w:rsid w:val="00CE3939"/>
    <w:rsid w:val="00CE3A39"/>
    <w:rsid w:val="00CE4F06"/>
    <w:rsid w:val="00CE53F0"/>
    <w:rsid w:val="00CE5FB1"/>
    <w:rsid w:val="00CE66DB"/>
    <w:rsid w:val="00CE6BFA"/>
    <w:rsid w:val="00CE7D8B"/>
    <w:rsid w:val="00CE7F5B"/>
    <w:rsid w:val="00CF2776"/>
    <w:rsid w:val="00CF3377"/>
    <w:rsid w:val="00CF5B0F"/>
    <w:rsid w:val="00D00401"/>
    <w:rsid w:val="00D00EFF"/>
    <w:rsid w:val="00D01644"/>
    <w:rsid w:val="00D02E4E"/>
    <w:rsid w:val="00D04961"/>
    <w:rsid w:val="00D05D11"/>
    <w:rsid w:val="00D066DC"/>
    <w:rsid w:val="00D07909"/>
    <w:rsid w:val="00D101B6"/>
    <w:rsid w:val="00D12511"/>
    <w:rsid w:val="00D13B93"/>
    <w:rsid w:val="00D16789"/>
    <w:rsid w:val="00D168D3"/>
    <w:rsid w:val="00D16B4E"/>
    <w:rsid w:val="00D16BAA"/>
    <w:rsid w:val="00D20FF9"/>
    <w:rsid w:val="00D21612"/>
    <w:rsid w:val="00D2193D"/>
    <w:rsid w:val="00D245E4"/>
    <w:rsid w:val="00D26AD3"/>
    <w:rsid w:val="00D26B5A"/>
    <w:rsid w:val="00D273C7"/>
    <w:rsid w:val="00D27C61"/>
    <w:rsid w:val="00D30AFC"/>
    <w:rsid w:val="00D3298C"/>
    <w:rsid w:val="00D32C8E"/>
    <w:rsid w:val="00D35741"/>
    <w:rsid w:val="00D36637"/>
    <w:rsid w:val="00D41B98"/>
    <w:rsid w:val="00D41BD1"/>
    <w:rsid w:val="00D41C37"/>
    <w:rsid w:val="00D43A2D"/>
    <w:rsid w:val="00D47242"/>
    <w:rsid w:val="00D476B1"/>
    <w:rsid w:val="00D5344A"/>
    <w:rsid w:val="00D5715A"/>
    <w:rsid w:val="00D60A13"/>
    <w:rsid w:val="00D62FBB"/>
    <w:rsid w:val="00D659BE"/>
    <w:rsid w:val="00D65B09"/>
    <w:rsid w:val="00D65DCF"/>
    <w:rsid w:val="00D676AF"/>
    <w:rsid w:val="00D678D9"/>
    <w:rsid w:val="00D71634"/>
    <w:rsid w:val="00D71C18"/>
    <w:rsid w:val="00D72261"/>
    <w:rsid w:val="00D7294B"/>
    <w:rsid w:val="00D73413"/>
    <w:rsid w:val="00D76E67"/>
    <w:rsid w:val="00D8406F"/>
    <w:rsid w:val="00D86779"/>
    <w:rsid w:val="00D86AF8"/>
    <w:rsid w:val="00D91158"/>
    <w:rsid w:val="00D91C3E"/>
    <w:rsid w:val="00D91C72"/>
    <w:rsid w:val="00D92401"/>
    <w:rsid w:val="00D93704"/>
    <w:rsid w:val="00D94470"/>
    <w:rsid w:val="00DA0DF9"/>
    <w:rsid w:val="00DA0F36"/>
    <w:rsid w:val="00DA1623"/>
    <w:rsid w:val="00DA381A"/>
    <w:rsid w:val="00DB1312"/>
    <w:rsid w:val="00DB1568"/>
    <w:rsid w:val="00DB6A24"/>
    <w:rsid w:val="00DB7702"/>
    <w:rsid w:val="00DB7E25"/>
    <w:rsid w:val="00DC1E90"/>
    <w:rsid w:val="00DC5746"/>
    <w:rsid w:val="00DC61DB"/>
    <w:rsid w:val="00DC745F"/>
    <w:rsid w:val="00DD436E"/>
    <w:rsid w:val="00DD6C1F"/>
    <w:rsid w:val="00DD7414"/>
    <w:rsid w:val="00DE09AE"/>
    <w:rsid w:val="00DE0A6E"/>
    <w:rsid w:val="00DE0E34"/>
    <w:rsid w:val="00DE1E70"/>
    <w:rsid w:val="00DE1FF5"/>
    <w:rsid w:val="00DE25BD"/>
    <w:rsid w:val="00DE7A90"/>
    <w:rsid w:val="00DF03AF"/>
    <w:rsid w:val="00DF17D6"/>
    <w:rsid w:val="00DF1A23"/>
    <w:rsid w:val="00DF29B0"/>
    <w:rsid w:val="00DF30EE"/>
    <w:rsid w:val="00DF79F3"/>
    <w:rsid w:val="00E00CBB"/>
    <w:rsid w:val="00E0110E"/>
    <w:rsid w:val="00E013F2"/>
    <w:rsid w:val="00E029A1"/>
    <w:rsid w:val="00E03019"/>
    <w:rsid w:val="00E04472"/>
    <w:rsid w:val="00E04EB2"/>
    <w:rsid w:val="00E05FD2"/>
    <w:rsid w:val="00E07F6A"/>
    <w:rsid w:val="00E102EF"/>
    <w:rsid w:val="00E1051E"/>
    <w:rsid w:val="00E10B62"/>
    <w:rsid w:val="00E13F15"/>
    <w:rsid w:val="00E14D3B"/>
    <w:rsid w:val="00E1518F"/>
    <w:rsid w:val="00E16897"/>
    <w:rsid w:val="00E172E6"/>
    <w:rsid w:val="00E203EC"/>
    <w:rsid w:val="00E20C70"/>
    <w:rsid w:val="00E22B0A"/>
    <w:rsid w:val="00E23F2B"/>
    <w:rsid w:val="00E26422"/>
    <w:rsid w:val="00E26ECB"/>
    <w:rsid w:val="00E30164"/>
    <w:rsid w:val="00E30E97"/>
    <w:rsid w:val="00E34C09"/>
    <w:rsid w:val="00E35549"/>
    <w:rsid w:val="00E36958"/>
    <w:rsid w:val="00E36B53"/>
    <w:rsid w:val="00E4061B"/>
    <w:rsid w:val="00E4277D"/>
    <w:rsid w:val="00E454B0"/>
    <w:rsid w:val="00E5032E"/>
    <w:rsid w:val="00E51132"/>
    <w:rsid w:val="00E51624"/>
    <w:rsid w:val="00E519CA"/>
    <w:rsid w:val="00E5215A"/>
    <w:rsid w:val="00E523F6"/>
    <w:rsid w:val="00E53118"/>
    <w:rsid w:val="00E537CA"/>
    <w:rsid w:val="00E54F6C"/>
    <w:rsid w:val="00E563AA"/>
    <w:rsid w:val="00E570A4"/>
    <w:rsid w:val="00E57ED4"/>
    <w:rsid w:val="00E57F14"/>
    <w:rsid w:val="00E607FB"/>
    <w:rsid w:val="00E61F8C"/>
    <w:rsid w:val="00E61FB0"/>
    <w:rsid w:val="00E62092"/>
    <w:rsid w:val="00E63186"/>
    <w:rsid w:val="00E6342B"/>
    <w:rsid w:val="00E663FA"/>
    <w:rsid w:val="00E66988"/>
    <w:rsid w:val="00E70134"/>
    <w:rsid w:val="00E726E2"/>
    <w:rsid w:val="00E728B3"/>
    <w:rsid w:val="00E73CC4"/>
    <w:rsid w:val="00E749F0"/>
    <w:rsid w:val="00E74F37"/>
    <w:rsid w:val="00E765CA"/>
    <w:rsid w:val="00E76955"/>
    <w:rsid w:val="00E76CFE"/>
    <w:rsid w:val="00E83825"/>
    <w:rsid w:val="00E90045"/>
    <w:rsid w:val="00E91458"/>
    <w:rsid w:val="00E92886"/>
    <w:rsid w:val="00E957FC"/>
    <w:rsid w:val="00E968F0"/>
    <w:rsid w:val="00E96C78"/>
    <w:rsid w:val="00E96E08"/>
    <w:rsid w:val="00EA04EB"/>
    <w:rsid w:val="00EA3D29"/>
    <w:rsid w:val="00EA4877"/>
    <w:rsid w:val="00EA548E"/>
    <w:rsid w:val="00EB389B"/>
    <w:rsid w:val="00EB3A2D"/>
    <w:rsid w:val="00EB3EAB"/>
    <w:rsid w:val="00EB5AB7"/>
    <w:rsid w:val="00EB5D9C"/>
    <w:rsid w:val="00EB701E"/>
    <w:rsid w:val="00EC01FB"/>
    <w:rsid w:val="00EC1B75"/>
    <w:rsid w:val="00EC21EB"/>
    <w:rsid w:val="00EC278F"/>
    <w:rsid w:val="00EC4429"/>
    <w:rsid w:val="00EC44B7"/>
    <w:rsid w:val="00EC4F95"/>
    <w:rsid w:val="00EC5B95"/>
    <w:rsid w:val="00ED1B07"/>
    <w:rsid w:val="00ED2970"/>
    <w:rsid w:val="00ED4FD1"/>
    <w:rsid w:val="00ED670F"/>
    <w:rsid w:val="00ED73C2"/>
    <w:rsid w:val="00EE1E0B"/>
    <w:rsid w:val="00EE20A2"/>
    <w:rsid w:val="00EE293C"/>
    <w:rsid w:val="00EE70E6"/>
    <w:rsid w:val="00EE7556"/>
    <w:rsid w:val="00EF5464"/>
    <w:rsid w:val="00EF7391"/>
    <w:rsid w:val="00EF7E7B"/>
    <w:rsid w:val="00F0012C"/>
    <w:rsid w:val="00F023D3"/>
    <w:rsid w:val="00F03A2E"/>
    <w:rsid w:val="00F06707"/>
    <w:rsid w:val="00F07978"/>
    <w:rsid w:val="00F143F9"/>
    <w:rsid w:val="00F146BD"/>
    <w:rsid w:val="00F20CAC"/>
    <w:rsid w:val="00F211FF"/>
    <w:rsid w:val="00F21CA4"/>
    <w:rsid w:val="00F228C7"/>
    <w:rsid w:val="00F256C9"/>
    <w:rsid w:val="00F25EDF"/>
    <w:rsid w:val="00F27098"/>
    <w:rsid w:val="00F3054C"/>
    <w:rsid w:val="00F30C64"/>
    <w:rsid w:val="00F3185E"/>
    <w:rsid w:val="00F3427F"/>
    <w:rsid w:val="00F40B4A"/>
    <w:rsid w:val="00F414A3"/>
    <w:rsid w:val="00F45140"/>
    <w:rsid w:val="00F45F90"/>
    <w:rsid w:val="00F461FF"/>
    <w:rsid w:val="00F477C9"/>
    <w:rsid w:val="00F54408"/>
    <w:rsid w:val="00F552C3"/>
    <w:rsid w:val="00F553D0"/>
    <w:rsid w:val="00F560B2"/>
    <w:rsid w:val="00F565E0"/>
    <w:rsid w:val="00F62004"/>
    <w:rsid w:val="00F63A73"/>
    <w:rsid w:val="00F646E9"/>
    <w:rsid w:val="00F65BF8"/>
    <w:rsid w:val="00F66397"/>
    <w:rsid w:val="00F67766"/>
    <w:rsid w:val="00F71321"/>
    <w:rsid w:val="00F75705"/>
    <w:rsid w:val="00F767C0"/>
    <w:rsid w:val="00F81B2E"/>
    <w:rsid w:val="00F82993"/>
    <w:rsid w:val="00F87357"/>
    <w:rsid w:val="00F919A5"/>
    <w:rsid w:val="00F94798"/>
    <w:rsid w:val="00F9573D"/>
    <w:rsid w:val="00F95CB0"/>
    <w:rsid w:val="00F95E96"/>
    <w:rsid w:val="00F96637"/>
    <w:rsid w:val="00FA0FF7"/>
    <w:rsid w:val="00FA14D2"/>
    <w:rsid w:val="00FA2CD8"/>
    <w:rsid w:val="00FA396D"/>
    <w:rsid w:val="00FA3A07"/>
    <w:rsid w:val="00FA4D3C"/>
    <w:rsid w:val="00FA55B4"/>
    <w:rsid w:val="00FA7776"/>
    <w:rsid w:val="00FB0CF0"/>
    <w:rsid w:val="00FB1B84"/>
    <w:rsid w:val="00FB2832"/>
    <w:rsid w:val="00FB58CD"/>
    <w:rsid w:val="00FB6523"/>
    <w:rsid w:val="00FC05AC"/>
    <w:rsid w:val="00FC1DA7"/>
    <w:rsid w:val="00FC2EEC"/>
    <w:rsid w:val="00FC56BD"/>
    <w:rsid w:val="00FC578A"/>
    <w:rsid w:val="00FC6D0B"/>
    <w:rsid w:val="00FD1987"/>
    <w:rsid w:val="00FD7553"/>
    <w:rsid w:val="00FE07D3"/>
    <w:rsid w:val="00FE1A4E"/>
    <w:rsid w:val="00FE261E"/>
    <w:rsid w:val="00FE41AC"/>
    <w:rsid w:val="00FE485A"/>
    <w:rsid w:val="00FE638C"/>
    <w:rsid w:val="00FF0985"/>
    <w:rsid w:val="00FF158E"/>
    <w:rsid w:val="00FF1C44"/>
    <w:rsid w:val="00FF23C8"/>
    <w:rsid w:val="00F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8EA92"/>
  <w15:chartTrackingRefBased/>
  <w15:docId w15:val="{73EA11E9-4125-4E22-BB66-B8974B4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7EB"/>
  </w:style>
  <w:style w:type="paragraph" w:styleId="Heading1">
    <w:name w:val="heading 1"/>
    <w:basedOn w:val="Normal"/>
    <w:link w:val="Heading1Char"/>
    <w:uiPriority w:val="9"/>
    <w:qFormat/>
    <w:rsid w:val="005A7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BA"/>
  </w:style>
  <w:style w:type="paragraph" w:styleId="Footer">
    <w:name w:val="footer"/>
    <w:basedOn w:val="Normal"/>
    <w:link w:val="FooterChar"/>
    <w:uiPriority w:val="99"/>
    <w:unhideWhenUsed/>
    <w:rsid w:val="001D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BA"/>
  </w:style>
  <w:style w:type="paragraph" w:styleId="NormalWeb">
    <w:name w:val="Normal (Web)"/>
    <w:basedOn w:val="Normal"/>
    <w:uiPriority w:val="99"/>
    <w:rsid w:val="0069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 1,Use Case List Paragraph,Heading2,List Paragraph1,b1,Bullet for no #'s,List Paragraph 1,Body Bullet,Ref,List bullet,List Bullet1,Figure_name,Bulleted Text,List Paragraph Char Char,lp1,B1,bu1,bu1 + Before:  0 pt,After:  6 pt,d_body"/>
    <w:basedOn w:val="Normal"/>
    <w:link w:val="ListParagraphChar"/>
    <w:uiPriority w:val="34"/>
    <w:qFormat/>
    <w:rsid w:val="00692E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1 Char,Use Case List Paragraph Char,Heading2 Char,List Paragraph1 Char,b1 Char,Bullet for no #'s Char,List Paragraph 1 Char,Body Bullet Char,Ref Char,List bullet Char,List Bullet1 Char,Figure_name Char,Bulleted Text Char"/>
    <w:basedOn w:val="DefaultParagraphFont"/>
    <w:link w:val="ListParagraph"/>
    <w:uiPriority w:val="34"/>
    <w:qFormat/>
    <w:rsid w:val="00F8735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E10B6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0B6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0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7156"/>
    <w:rPr>
      <w:b/>
      <w:bCs/>
    </w:rPr>
  </w:style>
  <w:style w:type="character" w:customStyle="1" w:styleId="heading">
    <w:name w:val="heading"/>
    <w:basedOn w:val="DefaultParagraphFont"/>
    <w:rsid w:val="00582528"/>
  </w:style>
  <w:style w:type="character" w:customStyle="1" w:styleId="fontsizemediumplus">
    <w:name w:val="fontsizemediumplus"/>
    <w:basedOn w:val="DefaultParagraphFont"/>
    <w:rsid w:val="0073711F"/>
  </w:style>
  <w:style w:type="character" w:customStyle="1" w:styleId="fontsizelarge">
    <w:name w:val="fontsizelarge"/>
    <w:basedOn w:val="DefaultParagraphFont"/>
    <w:rsid w:val="0073711F"/>
  </w:style>
  <w:style w:type="character" w:customStyle="1" w:styleId="Heading3Char">
    <w:name w:val="Heading 3 Char"/>
    <w:basedOn w:val="DefaultParagraphFont"/>
    <w:link w:val="Heading3"/>
    <w:uiPriority w:val="9"/>
    <w:semiHidden/>
    <w:rsid w:val="002B4E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0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71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44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FE2"/>
                                    <w:left w:val="single" w:sz="6" w:space="0" w:color="DADFE2"/>
                                    <w:bottom w:val="single" w:sz="6" w:space="0" w:color="DADFE2"/>
                                    <w:right w:val="single" w:sz="6" w:space="0" w:color="DADFE2"/>
                                  </w:divBdr>
                                  <w:divsChild>
                                    <w:div w:id="5151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1490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ADFE2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4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50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7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earn.microsoft.com/en-us/azure/role-based-access-control/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services/active-direc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vikiran.sodimbakam@gmail.%20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n-us/azure/devtest-labs/security-baselin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234D43B12BC49A2F611C8B5FD4CFF" ma:contentTypeVersion="0" ma:contentTypeDescription="Create a new document." ma:contentTypeScope="" ma:versionID="968c4dd9d78402e1a24cb23166e6bc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B0FA-2F8F-4D61-9A9F-312CC0F93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4C826-0FF2-4359-8806-AB0127EC1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8B7057-7CB8-4B54-8EC7-FDE0F2D5E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71DEBE-0B84-49D0-AA06-612B48FC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Mritunjay (Cognizant)</dc:creator>
  <cp:keywords/>
  <dc:description/>
  <cp:lastModifiedBy>Ravi Kiran Sodimbakam</cp:lastModifiedBy>
  <cp:revision>25</cp:revision>
  <dcterms:created xsi:type="dcterms:W3CDTF">2024-03-30T10:36:00Z</dcterms:created>
  <dcterms:modified xsi:type="dcterms:W3CDTF">2024-06-27T08:28:00Z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0x0101000AD234D43B12BC49A2F611C8B5FD4CFF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ravikiran.sodimbakam@ad.infosys.com</vt:lpwstr>
  </property>
  <property fmtid="{D5CDD505-2E9C-101B-9397-08002B2CF9AE}" pid="6" name="MSIP_Label_be4b3411-284d-4d31-bd4f-bc13ef7f1fd6_SetDate">
    <vt:lpwstr>2021-08-09T13:08:19.6586283Z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fd9a1636-8424-4326-b75d-1021ef031ac4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2021-11-09T19:09:56Z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fd9a1636-8424-4326-b75d-1021ef031ac4</vt:lpwstr>
  </property>
  <property fmtid="{D5CDD505-2E9C-101B-9397-08002B2CF9AE}" pid="17" name="MSIP_Label_a0819fa7-4367-4500-ba88-dd630d977609_ContentBits">
    <vt:lpwstr>0</vt:lpwstr>
  </property>
</Properties>
</file>