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Project Status Report: Onboarding New Clients to Financial Product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successfully onboard 25 new Clients our new financial product.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Progress This Week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 We have onboarded IO new clients this week, bringing the total to 15.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Conducted initial setup and training sessions for each client.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Received positive feedback on the user interface and initial functionality Of the    product.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Enhanced the client onboarding manual based on early feedback, improving clarity on some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New Risks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 Risk of Delays in Client Data Integration: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We've identified potential delays in integrating client data due to varying formats provided by the clients.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Proposed Solution: Implement a standardized data format requirement and provide clients With a template to expedite the process.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Outstanding Items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 Complete Onboarding for Remaining 10 Clients: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Scheduled sessions for the upcoming week.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Preparing additional support material to address common questions raised by the first 15 Clients.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sz w:val="24"/>
          <w:szCs w:val="24"/>
          <w:rtl w:val="0"/>
        </w:rPr>
        <w:t xml:space="preserve"> Client Data Integration for Newly Onboarded Clients: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Continue working with our IT team to resolve format discrepancies in client data.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 Feedback Collection and Implementation: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Plan to send out a feedback form post-onboarding to gather insights and improve the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process further.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Next Steps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 Focus on enhancing the client onboarding process by incorporating feedback and standardizing data integration practices.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will likely improve client satisfaction and reduce onboarding times.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 Monitor the resolution of data integration issues closely.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Any delays in this area could affect our project timeline and client satisfaction.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