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>Outer_haystack</w:t>
      </w:r>
    </w:p>
    <w:p>
      <w:pPr>
        <w:pStyle w:val="Body"/>
      </w:pPr>
      <w:r>
        <w:rPr>
          <w:rtl w:val="0"/>
          <w:lang w:val="en-US"/>
        </w:rPr>
        <w:t>Outer_haystack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971550" cy="638175"/>
            <wp:effectExtent l="0" t="0" r="0" b="0"/>
            <wp:docPr id="1073741825" name="officeArt object" descr="image1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df" descr="image1.pd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38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tl w:val="0"/>
          <w:lang w:val="en-US"/>
        </w:rPr>
        <w:t>Outer_haystack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Outer_haystack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Outer_haystack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someSearchStringToFind</w:t>
      </w: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