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F826" w14:textId="4082D5B0" w:rsidR="00A8396B" w:rsidRDefault="00991283">
      <w:r w:rsidRPr="00991283">
        <w:t>Sobre as regras de negócio nas alocações de empilhadeiras e geradores nas etapas das obras:</w:t>
      </w:r>
    </w:p>
    <w:p w14:paraId="72A9E3AC" w14:textId="77777777" w:rsidR="00991283" w:rsidRDefault="00991283"/>
    <w:p w14:paraId="07038413" w14:textId="5669EE34" w:rsidR="00991283" w:rsidRDefault="00991283">
      <w:r w:rsidRPr="00991283">
        <w:t>Serão criadas mais duas abas (Empilhadeiras e Geradores) entre a Follow-up e do Consolidado</w:t>
      </w:r>
    </w:p>
    <w:p w14:paraId="21864DBF" w14:textId="5D2EA256" w:rsidR="00991283" w:rsidRDefault="00991283">
      <w:r w:rsidRPr="00991283">
        <w:drawing>
          <wp:inline distT="0" distB="0" distL="0" distR="0" wp14:anchorId="6116B739" wp14:editId="2EDD5E4F">
            <wp:extent cx="5400040" cy="2696210"/>
            <wp:effectExtent l="0" t="0" r="0" b="8890"/>
            <wp:docPr id="5883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5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502" w14:textId="77777777" w:rsidR="00991283" w:rsidRDefault="00991283"/>
    <w:p w14:paraId="152949E7" w14:textId="076D3BBF" w:rsidR="00991283" w:rsidRDefault="00991283">
      <w:r w:rsidRPr="00991283">
        <w:t>Nessas abas será possível selecionar a lista de equipamentos necessários para essa fase da Obra.</w:t>
      </w:r>
    </w:p>
    <w:p w14:paraId="1B94D71A" w14:textId="77777777" w:rsidR="00991283" w:rsidRDefault="00991283"/>
    <w:p w14:paraId="5F2A9F2F" w14:textId="2272468B" w:rsidR="00991283" w:rsidRDefault="00991283">
      <w:r w:rsidRPr="00991283">
        <w:t xml:space="preserve">Esses equipamentos ficarão indisponíveis para alocar em outras obras enquanto essa fase não </w:t>
      </w:r>
      <w:proofErr w:type="gramStart"/>
      <w:r w:rsidRPr="00991283">
        <w:t>for Finalizada</w:t>
      </w:r>
      <w:proofErr w:type="gramEnd"/>
    </w:p>
    <w:p w14:paraId="18858CF2" w14:textId="73BCF274" w:rsidR="00991283" w:rsidRDefault="00991283">
      <w:r w:rsidRPr="00991283">
        <w:drawing>
          <wp:inline distT="0" distB="0" distL="0" distR="0" wp14:anchorId="32AE368A" wp14:editId="385B34B3">
            <wp:extent cx="5400040" cy="2618105"/>
            <wp:effectExtent l="0" t="0" r="0" b="0"/>
            <wp:docPr id="203554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0801" w14:textId="77777777" w:rsidR="00991283" w:rsidRDefault="00991283"/>
    <w:p w14:paraId="7917DCFD" w14:textId="77777777" w:rsidR="00A878D4" w:rsidRDefault="00A878D4"/>
    <w:p w14:paraId="6200966F" w14:textId="77777777" w:rsidR="00A878D4" w:rsidRDefault="00A878D4"/>
    <w:p w14:paraId="2261B80B" w14:textId="77777777" w:rsidR="00A878D4" w:rsidRDefault="00A878D4"/>
    <w:p w14:paraId="7BF7624F" w14:textId="77777777" w:rsidR="00A878D4" w:rsidRDefault="00A878D4"/>
    <w:p w14:paraId="3605A854" w14:textId="77777777" w:rsidR="00A878D4" w:rsidRDefault="00A878D4"/>
    <w:p w14:paraId="1E0B1DAE" w14:textId="77777777" w:rsidR="00A878D4" w:rsidRDefault="00A878D4"/>
    <w:p w14:paraId="2908B5FF" w14:textId="77777777" w:rsidR="00A878D4" w:rsidRDefault="00A878D4"/>
    <w:p w14:paraId="497C6D4D" w14:textId="2B7E5828" w:rsidR="00991283" w:rsidRDefault="00991283">
      <w:r w:rsidRPr="00991283">
        <w:lastRenderedPageBreak/>
        <w:t>No cadastro desses equipamentos, aparecerá o cliente e o pregão que eles estão alocados</w:t>
      </w:r>
    </w:p>
    <w:p w14:paraId="6218006A" w14:textId="3DA3347B" w:rsidR="00991283" w:rsidRDefault="00991283">
      <w:r w:rsidRPr="00991283">
        <w:drawing>
          <wp:inline distT="0" distB="0" distL="0" distR="0" wp14:anchorId="392116B8" wp14:editId="1A9A874A">
            <wp:extent cx="5400040" cy="3098165"/>
            <wp:effectExtent l="0" t="0" r="0" b="6985"/>
            <wp:docPr id="13628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3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7DA6" w14:textId="77777777" w:rsidR="00991283" w:rsidRDefault="00991283"/>
    <w:p w14:paraId="13A82D4D" w14:textId="0D644BB2" w:rsidR="00991283" w:rsidRDefault="00991283">
      <w:r w:rsidRPr="00991283">
        <w:drawing>
          <wp:inline distT="0" distB="0" distL="0" distR="0" wp14:anchorId="5BB8958C" wp14:editId="777C454E">
            <wp:extent cx="5400040" cy="3429000"/>
            <wp:effectExtent l="0" t="0" r="0" b="0"/>
            <wp:docPr id="7510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0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147" w14:textId="77777777" w:rsidR="00991283" w:rsidRDefault="00991283"/>
    <w:p w14:paraId="5A4D57F8" w14:textId="77777777" w:rsidR="00991283" w:rsidRDefault="00991283" w:rsidP="00991283">
      <w:r>
        <w:t>Quando esses equipamentos forem removidos (por algum eventual erro de lançamento), ou a etapa for finalizada:</w:t>
      </w:r>
    </w:p>
    <w:p w14:paraId="6434A4ED" w14:textId="77777777" w:rsidR="00991283" w:rsidRDefault="00991283" w:rsidP="00991283">
      <w:r>
        <w:tab/>
        <w:t>- Eles voltam a ficar disponíveis para serem alocados novamente</w:t>
      </w:r>
    </w:p>
    <w:p w14:paraId="11CDE0C8" w14:textId="075184AD" w:rsidR="00991283" w:rsidRDefault="00991283" w:rsidP="00A878D4">
      <w:r>
        <w:tab/>
        <w:t>Uma vez que a etapa for finalizada e eles estiverem alocados:</w:t>
      </w:r>
      <w:r>
        <w:tab/>
      </w:r>
    </w:p>
    <w:p w14:paraId="22351E7E" w14:textId="77777777" w:rsidR="00991283" w:rsidRDefault="00991283" w:rsidP="00991283">
      <w:r>
        <w:tab/>
      </w:r>
      <w:r>
        <w:tab/>
        <w:t xml:space="preserve">- No cadastro desses equipamentos </w:t>
      </w:r>
    </w:p>
    <w:p w14:paraId="6ADF8656" w14:textId="77777777" w:rsidR="00991283" w:rsidRDefault="00991283" w:rsidP="00991283">
      <w:r>
        <w:tab/>
      </w:r>
      <w:r>
        <w:tab/>
      </w:r>
      <w:r>
        <w:tab/>
        <w:t>» O Cliente e o Pregão ficam vazios</w:t>
      </w:r>
    </w:p>
    <w:p w14:paraId="4BB0762A" w14:textId="1C3184C9" w:rsidR="00991283" w:rsidRDefault="00991283" w:rsidP="00991283">
      <w:r>
        <w:tab/>
      </w:r>
      <w:r>
        <w:tab/>
      </w:r>
      <w:r>
        <w:tab/>
        <w:t xml:space="preserve">» Na aba de Histórico de Usos (nova), aparecerá esse uso em uma </w:t>
      </w:r>
      <w:proofErr w:type="spellStart"/>
      <w:r>
        <w:t>grid</w:t>
      </w:r>
      <w:proofErr w:type="spellEnd"/>
      <w:r>
        <w:t xml:space="preserve"> com as seguintes colunas:  Cliente, Pregão, Data Início, Data Fim</w:t>
      </w:r>
    </w:p>
    <w:sectPr w:rsidR="00991283" w:rsidSect="00A878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83"/>
    <w:rsid w:val="005131ED"/>
    <w:rsid w:val="00991283"/>
    <w:rsid w:val="00A8396B"/>
    <w:rsid w:val="00A8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D28B"/>
  <w15:chartTrackingRefBased/>
  <w15:docId w15:val="{BB0FEA1D-26B7-426B-8927-E190A38F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148</Words>
  <Characters>802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Soares</dc:creator>
  <cp:keywords/>
  <dc:description/>
  <cp:lastModifiedBy>Rodrigo Soares</cp:lastModifiedBy>
  <cp:revision>2</cp:revision>
  <dcterms:created xsi:type="dcterms:W3CDTF">2026-04-13T14:39:00Z</dcterms:created>
  <dcterms:modified xsi:type="dcterms:W3CDTF">2026-04-13T14:46:00Z</dcterms:modified>
</cp:coreProperties>
</file>