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3C" w:rsidRDefault="0068283C" w:rsidP="0068283C">
      <w:pPr>
        <w:pStyle w:val="Heading2"/>
      </w:pPr>
      <w:bookmarkStart w:id="0" w:name="_Toc229737129"/>
      <w:r w:rsidRPr="004938AF">
        <w:t>Appendix A – Table 1: Partic</w:t>
      </w:r>
      <w:r>
        <w:t>i</w:t>
      </w:r>
      <w:r w:rsidRPr="004938AF">
        <w:t>pant’s details</w:t>
      </w:r>
      <w:bookmarkEnd w:id="0"/>
      <w:r w:rsidRPr="004938AF">
        <w:t xml:space="preserve"> </w:t>
      </w:r>
    </w:p>
    <w:p w:rsidR="00986B44" w:rsidRDefault="00986B44">
      <w:bookmarkStart w:id="1" w:name="_GoBack"/>
      <w:bookmarkEnd w:id="1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9"/>
        <w:gridCol w:w="764"/>
        <w:gridCol w:w="1984"/>
        <w:gridCol w:w="1276"/>
        <w:gridCol w:w="1276"/>
        <w:gridCol w:w="1134"/>
      </w:tblGrid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Respondent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Age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Course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Duration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  <w:b/>
              </w:rPr>
            </w:pPr>
            <w:r w:rsidRPr="00F92E7A">
              <w:rPr>
                <w:rFonts w:cs="Arial"/>
                <w:b/>
              </w:rPr>
              <w:t>Male/ Female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Arial"/>
              </w:rPr>
            </w:pPr>
            <w:r w:rsidRPr="00F92E7A">
              <w:rPr>
                <w:rFonts w:cs="Arial"/>
              </w:rPr>
              <w:t>Abbey (Pilot)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22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Public Relations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13/02/13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60mins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Jennifer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Marketing Communications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15/02/13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56mins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Anna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18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Exercise Science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20/02/13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57mins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Emily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 xml:space="preserve">Sports Psychology 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05/03/13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33mins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Eliza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18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Sociology and Social Policy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07/03/13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74mins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rPr>
          <w:trHeight w:val="676"/>
        </w:trPr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 xml:space="preserve">Niall 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3D-SGI Design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11/03/13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34mins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M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Jo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Tourism Management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13/03/13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68mins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 xml:space="preserve">Beatrice 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Applied Geography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15/03/13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55mins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F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Andrew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18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Engineering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23/04/13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55mins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M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George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18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Marketing Communications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24/04/13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38mins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M</w:t>
            </w:r>
          </w:p>
        </w:tc>
      </w:tr>
      <w:tr w:rsidR="0068283C" w:rsidRPr="00F92E7A" w:rsidTr="00D676E2">
        <w:tc>
          <w:tcPr>
            <w:tcW w:w="1930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Chris</w:t>
            </w:r>
          </w:p>
        </w:tc>
        <w:tc>
          <w:tcPr>
            <w:tcW w:w="76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Leisure Marketing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Arial"/>
              </w:rPr>
            </w:pPr>
            <w:r w:rsidRPr="00F92E7A">
              <w:rPr>
                <w:rFonts w:cs="Arial"/>
              </w:rPr>
              <w:t>26/04/13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58mins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M</w:t>
            </w:r>
          </w:p>
        </w:tc>
      </w:tr>
      <w:tr w:rsidR="0068283C" w:rsidRPr="00F92E7A" w:rsidTr="00D676E2">
        <w:tblPrEx>
          <w:tblLook w:val="0000" w:firstRow="0" w:lastRow="0" w:firstColumn="0" w:lastColumn="0" w:noHBand="0" w:noVBand="0"/>
        </w:tblPrEx>
        <w:tc>
          <w:tcPr>
            <w:tcW w:w="1911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Arial"/>
              </w:rPr>
            </w:pPr>
            <w:r w:rsidRPr="00F92E7A">
              <w:rPr>
                <w:rFonts w:cs="Arial"/>
              </w:rPr>
              <w:t>David</w:t>
            </w:r>
          </w:p>
        </w:tc>
        <w:tc>
          <w:tcPr>
            <w:tcW w:w="783" w:type="dxa"/>
            <w:gridSpan w:val="2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19</w:t>
            </w:r>
          </w:p>
        </w:tc>
        <w:tc>
          <w:tcPr>
            <w:tcW w:w="198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Arial"/>
              </w:rPr>
            </w:pPr>
            <w:r w:rsidRPr="00F92E7A">
              <w:rPr>
                <w:rFonts w:cs="Arial"/>
              </w:rPr>
              <w:t>Engineering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30/04/13</w:t>
            </w:r>
          </w:p>
        </w:tc>
        <w:tc>
          <w:tcPr>
            <w:tcW w:w="1276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59mins</w:t>
            </w:r>
          </w:p>
        </w:tc>
        <w:tc>
          <w:tcPr>
            <w:tcW w:w="1134" w:type="dxa"/>
            <w:shd w:val="clear" w:color="auto" w:fill="auto"/>
          </w:tcPr>
          <w:p w:rsidR="0068283C" w:rsidRPr="00F92E7A" w:rsidRDefault="0068283C" w:rsidP="00D676E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Arial"/>
              </w:rPr>
            </w:pPr>
            <w:r w:rsidRPr="00F92E7A">
              <w:rPr>
                <w:rFonts w:cs="Arial"/>
              </w:rPr>
              <w:t>M</w:t>
            </w:r>
          </w:p>
        </w:tc>
      </w:tr>
    </w:tbl>
    <w:p w:rsidR="0068283C" w:rsidRDefault="0068283C"/>
    <w:sectPr w:rsidR="0068283C" w:rsidSect="00986B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3C"/>
    <w:rsid w:val="0068283C"/>
    <w:rsid w:val="0098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33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3C"/>
    <w:rPr>
      <w:rFonts w:ascii="Cambria" w:eastAsia="ＭＳ 明朝" w:hAnsi="Cambr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83C"/>
    <w:pPr>
      <w:keepNext/>
      <w:keepLines/>
      <w:spacing w:before="200"/>
      <w:outlineLvl w:val="1"/>
    </w:pPr>
    <w:rPr>
      <w:rFonts w:eastAsia="ＭＳ ゴシック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83C"/>
    <w:rPr>
      <w:rFonts w:ascii="Cambria" w:eastAsia="ＭＳ ゴシック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3C"/>
    <w:rPr>
      <w:rFonts w:ascii="Cambria" w:eastAsia="ＭＳ 明朝" w:hAnsi="Cambr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83C"/>
    <w:pPr>
      <w:keepNext/>
      <w:keepLines/>
      <w:spacing w:before="200"/>
      <w:outlineLvl w:val="1"/>
    </w:pPr>
    <w:rPr>
      <w:rFonts w:eastAsia="ＭＳ ゴシック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83C"/>
    <w:rPr>
      <w:rFonts w:ascii="Cambria" w:eastAsia="ＭＳ ゴシック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Loughlin</dc:creator>
  <cp:keywords/>
  <dc:description/>
  <cp:lastModifiedBy>Sarah Loughlin</cp:lastModifiedBy>
  <cp:revision>1</cp:revision>
  <dcterms:created xsi:type="dcterms:W3CDTF">2013-05-10T06:46:00Z</dcterms:created>
  <dcterms:modified xsi:type="dcterms:W3CDTF">2013-05-10T06:46:00Z</dcterms:modified>
</cp:coreProperties>
</file>