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F8F7B" w14:textId="77777777" w:rsidR="00C542C7" w:rsidRDefault="00C542C7" w:rsidP="00C542C7">
      <w:pPr>
        <w:autoSpaceDE w:val="0"/>
        <w:autoSpaceDN w:val="0"/>
        <w:adjustRightInd w:val="0"/>
        <w:spacing w:after="0" w:line="240" w:lineRule="auto"/>
        <w:rPr>
          <w:u w:val="single"/>
        </w:rPr>
      </w:pPr>
    </w:p>
    <w:p w14:paraId="43A019A8" w14:textId="77777777" w:rsidR="00C542C7" w:rsidRDefault="00C542C7" w:rsidP="00C542C7">
      <w:pPr>
        <w:autoSpaceDE w:val="0"/>
        <w:autoSpaceDN w:val="0"/>
        <w:adjustRightInd w:val="0"/>
        <w:spacing w:after="0" w:line="240" w:lineRule="auto"/>
        <w:rPr>
          <w:u w:val="single"/>
        </w:rPr>
      </w:pPr>
    </w:p>
    <w:p w14:paraId="346A204D" w14:textId="77777777" w:rsidR="00C542C7" w:rsidRDefault="00C542C7" w:rsidP="00C542C7">
      <w:pPr>
        <w:autoSpaceDE w:val="0"/>
        <w:autoSpaceDN w:val="0"/>
        <w:adjustRightInd w:val="0"/>
        <w:spacing w:after="0" w:line="240" w:lineRule="auto"/>
        <w:rPr>
          <w:i/>
          <w:sz w:val="28"/>
        </w:rPr>
      </w:pPr>
    </w:p>
    <w:p w14:paraId="6665EC35" w14:textId="77777777" w:rsidR="00C542C7" w:rsidRPr="008918E3" w:rsidRDefault="00C542C7" w:rsidP="00C542C7">
      <w:pPr>
        <w:autoSpaceDE w:val="0"/>
        <w:autoSpaceDN w:val="0"/>
        <w:adjustRightInd w:val="0"/>
        <w:spacing w:after="0" w:line="240" w:lineRule="auto"/>
        <w:jc w:val="center"/>
      </w:pPr>
      <w:r>
        <w:rPr>
          <w:b/>
          <w:i/>
          <w:sz w:val="36"/>
        </w:rPr>
        <w:br/>
      </w:r>
      <w:r>
        <w:rPr>
          <w:b/>
          <w:i/>
          <w:sz w:val="36"/>
        </w:rPr>
        <w:br/>
        <w:t>“Advertising: a suppressor or a facilitator of voice for those living with mental health problem</w:t>
      </w:r>
    </w:p>
    <w:p w14:paraId="6F239CF8" w14:textId="77777777" w:rsidR="00C542C7" w:rsidRDefault="00C542C7" w:rsidP="00C542C7">
      <w:pPr>
        <w:autoSpaceDE w:val="0"/>
        <w:autoSpaceDN w:val="0"/>
        <w:adjustRightInd w:val="0"/>
        <w:spacing w:after="0" w:line="240" w:lineRule="auto"/>
        <w:rPr>
          <w:i/>
          <w:sz w:val="28"/>
        </w:rPr>
      </w:pPr>
      <w:bookmarkStart w:id="0" w:name="_GoBack"/>
      <w:bookmarkEnd w:id="0"/>
    </w:p>
    <w:p w14:paraId="4449CFA1" w14:textId="77777777" w:rsidR="00C542C7" w:rsidRDefault="00C542C7" w:rsidP="00C542C7">
      <w:pPr>
        <w:autoSpaceDE w:val="0"/>
        <w:autoSpaceDN w:val="0"/>
        <w:adjustRightInd w:val="0"/>
        <w:spacing w:after="0" w:line="240" w:lineRule="auto"/>
        <w:rPr>
          <w:i/>
          <w:sz w:val="28"/>
        </w:rPr>
      </w:pPr>
    </w:p>
    <w:p w14:paraId="5EAF1EF1" w14:textId="77777777" w:rsidR="00C542C7" w:rsidRDefault="00C542C7" w:rsidP="00C542C7">
      <w:pPr>
        <w:autoSpaceDE w:val="0"/>
        <w:autoSpaceDN w:val="0"/>
        <w:adjustRightInd w:val="0"/>
        <w:spacing w:after="0" w:line="240" w:lineRule="auto"/>
        <w:rPr>
          <w:i/>
          <w:sz w:val="28"/>
        </w:rPr>
      </w:pPr>
    </w:p>
    <w:p w14:paraId="7F42DA04" w14:textId="77777777" w:rsidR="00C542C7" w:rsidRDefault="00C542C7" w:rsidP="00C542C7">
      <w:pPr>
        <w:autoSpaceDE w:val="0"/>
        <w:autoSpaceDN w:val="0"/>
        <w:adjustRightInd w:val="0"/>
        <w:spacing w:after="0" w:line="240" w:lineRule="auto"/>
        <w:rPr>
          <w:i/>
          <w:sz w:val="28"/>
        </w:rPr>
      </w:pPr>
    </w:p>
    <w:p w14:paraId="42B2BCD2" w14:textId="77777777" w:rsidR="00C542C7" w:rsidRPr="008918E3" w:rsidRDefault="00C542C7" w:rsidP="00C542C7">
      <w:pPr>
        <w:autoSpaceDE w:val="0"/>
        <w:autoSpaceDN w:val="0"/>
        <w:adjustRightInd w:val="0"/>
        <w:spacing w:after="0" w:line="240" w:lineRule="auto"/>
        <w:rPr>
          <w:i/>
          <w:sz w:val="32"/>
          <w:szCs w:val="32"/>
        </w:rPr>
      </w:pPr>
      <w:r w:rsidRPr="008918E3">
        <w:rPr>
          <w:i/>
          <w:sz w:val="32"/>
          <w:szCs w:val="32"/>
        </w:rPr>
        <w:t xml:space="preserve">Tom </w:t>
      </w:r>
      <w:proofErr w:type="spellStart"/>
      <w:r w:rsidRPr="008918E3">
        <w:rPr>
          <w:i/>
          <w:sz w:val="32"/>
          <w:szCs w:val="32"/>
        </w:rPr>
        <w:t>Rickhuss</w:t>
      </w:r>
      <w:proofErr w:type="spellEnd"/>
      <w:r w:rsidRPr="008918E3">
        <w:rPr>
          <w:i/>
          <w:sz w:val="32"/>
          <w:szCs w:val="32"/>
        </w:rPr>
        <w:t xml:space="preserve"> and Richard Scullion </w:t>
      </w:r>
      <w:r w:rsidRPr="008918E3">
        <w:rPr>
          <w:i/>
          <w:sz w:val="32"/>
          <w:szCs w:val="32"/>
        </w:rPr>
        <w:br/>
      </w:r>
    </w:p>
    <w:p w14:paraId="5E029762" w14:textId="34BF6F65" w:rsidR="00C542C7" w:rsidRDefault="00A96EA4" w:rsidP="00C542C7">
      <w:pPr>
        <w:autoSpaceDE w:val="0"/>
        <w:autoSpaceDN w:val="0"/>
        <w:adjustRightInd w:val="0"/>
        <w:spacing w:after="0" w:line="360" w:lineRule="auto"/>
        <w:rPr>
          <w:b/>
          <w:sz w:val="28"/>
        </w:rPr>
      </w:pPr>
      <w:r>
        <w:rPr>
          <w:b/>
          <w:sz w:val="28"/>
        </w:rPr>
        <w:t>Abstract</w:t>
      </w:r>
    </w:p>
    <w:p w14:paraId="22E48B44" w14:textId="77777777" w:rsidR="00A96EA4" w:rsidRDefault="00A96EA4" w:rsidP="00C542C7">
      <w:pPr>
        <w:autoSpaceDE w:val="0"/>
        <w:autoSpaceDN w:val="0"/>
        <w:adjustRightInd w:val="0"/>
        <w:spacing w:after="0" w:line="360" w:lineRule="auto"/>
        <w:rPr>
          <w:b/>
          <w:sz w:val="28"/>
        </w:rPr>
      </w:pPr>
    </w:p>
    <w:p w14:paraId="2476754D" w14:textId="042BE8FE" w:rsidR="00C542C7" w:rsidRDefault="00A96EA4" w:rsidP="00C542C7">
      <w:pPr>
        <w:autoSpaceDE w:val="0"/>
        <w:autoSpaceDN w:val="0"/>
        <w:adjustRightInd w:val="0"/>
        <w:spacing w:after="0" w:line="360" w:lineRule="auto"/>
        <w:rPr>
          <w:b/>
          <w:sz w:val="28"/>
        </w:rPr>
      </w:pPr>
      <w:r>
        <w:t xml:space="preserve">This paper investigates one specific example of </w:t>
      </w:r>
      <w:r w:rsidRPr="00C542C7">
        <w:t>long-standing inequalities</w:t>
      </w:r>
      <w:r>
        <w:t xml:space="preserve"> within the UK, that of mental illness</w:t>
      </w:r>
      <w:r w:rsidRPr="00C542C7">
        <w:t xml:space="preserve">. </w:t>
      </w:r>
      <w:r>
        <w:t>It remains an important topic for discussion because t</w:t>
      </w:r>
      <w:r w:rsidRPr="00C542C7">
        <w:t>hese inequalities, creating or contributing to individuals and groups being located in the margins, are “fostered through logics of communication that limit the communicative opportunities for participation and voice” (</w:t>
      </w:r>
      <w:proofErr w:type="spellStart"/>
      <w:r w:rsidRPr="00C542C7">
        <w:t>Dutta</w:t>
      </w:r>
      <w:proofErr w:type="spellEnd"/>
      <w:r w:rsidRPr="00C542C7">
        <w:t xml:space="preserve"> 2012, p.6). As such, the voice(s) of those with less accumulated stocks of capital and thus marginalised are rarely amplified and heard by society at large.</w:t>
      </w:r>
      <w:r w:rsidRPr="00A96EA4">
        <w:t xml:space="preserve"> </w:t>
      </w:r>
      <w:r>
        <w:t>One of the consequences of the ways mental health is mediated (most often known about only through second hand reportage) is a reduction in the likelihood and possibility of the very types of relationships that generate social capital. We argue here that advertising, as part of a communicative culture and within the broad te</w:t>
      </w:r>
      <w:r w:rsidR="006E0F55">
        <w:t xml:space="preserve">rritory of marketsied mediation, contributes to lack of meaningful voice for those suffering form mental health issues. It does this primarily be being a communicative force for the status quo, ironically, given the professed role of advertising, aiding the process of maintaining invisibility. </w:t>
      </w:r>
    </w:p>
    <w:p w14:paraId="6F7ED79F" w14:textId="77777777" w:rsidR="00C542C7" w:rsidRDefault="00C542C7" w:rsidP="00C542C7">
      <w:pPr>
        <w:autoSpaceDE w:val="0"/>
        <w:autoSpaceDN w:val="0"/>
        <w:adjustRightInd w:val="0"/>
        <w:spacing w:after="0" w:line="360" w:lineRule="auto"/>
        <w:rPr>
          <w:b/>
          <w:sz w:val="28"/>
        </w:rPr>
      </w:pPr>
    </w:p>
    <w:p w14:paraId="7022E7FE" w14:textId="77777777" w:rsidR="00C542C7" w:rsidRDefault="00C542C7" w:rsidP="00C542C7">
      <w:pPr>
        <w:autoSpaceDE w:val="0"/>
        <w:autoSpaceDN w:val="0"/>
        <w:adjustRightInd w:val="0"/>
        <w:spacing w:after="0" w:line="360" w:lineRule="auto"/>
        <w:rPr>
          <w:b/>
          <w:sz w:val="28"/>
        </w:rPr>
      </w:pPr>
    </w:p>
    <w:p w14:paraId="062AF795" w14:textId="77777777" w:rsidR="00C542C7" w:rsidRDefault="00C542C7" w:rsidP="00C542C7">
      <w:pPr>
        <w:autoSpaceDE w:val="0"/>
        <w:autoSpaceDN w:val="0"/>
        <w:adjustRightInd w:val="0"/>
        <w:spacing w:after="0" w:line="360" w:lineRule="auto"/>
        <w:rPr>
          <w:b/>
          <w:sz w:val="28"/>
        </w:rPr>
      </w:pPr>
    </w:p>
    <w:p w14:paraId="3968CFCB" w14:textId="77777777" w:rsidR="00C542C7" w:rsidRDefault="00C542C7" w:rsidP="00C542C7">
      <w:pPr>
        <w:autoSpaceDE w:val="0"/>
        <w:autoSpaceDN w:val="0"/>
        <w:adjustRightInd w:val="0"/>
        <w:spacing w:after="0" w:line="360" w:lineRule="auto"/>
        <w:rPr>
          <w:b/>
          <w:sz w:val="28"/>
        </w:rPr>
      </w:pPr>
    </w:p>
    <w:p w14:paraId="04F86F39" w14:textId="77777777" w:rsidR="00C542C7" w:rsidRDefault="00C542C7" w:rsidP="00C542C7">
      <w:pPr>
        <w:autoSpaceDE w:val="0"/>
        <w:autoSpaceDN w:val="0"/>
        <w:adjustRightInd w:val="0"/>
        <w:spacing w:after="0" w:line="360" w:lineRule="auto"/>
        <w:rPr>
          <w:b/>
          <w:sz w:val="28"/>
        </w:rPr>
      </w:pPr>
    </w:p>
    <w:p w14:paraId="49CF9454" w14:textId="77777777" w:rsidR="00C542C7" w:rsidRDefault="00C542C7" w:rsidP="00C542C7">
      <w:pPr>
        <w:autoSpaceDE w:val="0"/>
        <w:autoSpaceDN w:val="0"/>
        <w:adjustRightInd w:val="0"/>
        <w:spacing w:after="0" w:line="360" w:lineRule="auto"/>
        <w:rPr>
          <w:b/>
          <w:sz w:val="28"/>
        </w:rPr>
      </w:pPr>
    </w:p>
    <w:p w14:paraId="2E9489D5" w14:textId="77777777" w:rsidR="00C542C7" w:rsidRDefault="00C542C7" w:rsidP="00C542C7">
      <w:pPr>
        <w:pStyle w:val="ListParagraph"/>
        <w:numPr>
          <w:ilvl w:val="0"/>
          <w:numId w:val="0"/>
        </w:numPr>
        <w:ind w:left="360"/>
        <w:jc w:val="left"/>
        <w:rPr>
          <w:b w:val="0"/>
          <w:sz w:val="22"/>
        </w:rPr>
      </w:pPr>
    </w:p>
    <w:p w14:paraId="1378697A" w14:textId="77777777" w:rsidR="00C542C7" w:rsidRDefault="00C542C7" w:rsidP="00C542C7">
      <w:pPr>
        <w:pStyle w:val="ListParagraph"/>
        <w:numPr>
          <w:ilvl w:val="0"/>
          <w:numId w:val="0"/>
        </w:numPr>
        <w:ind w:left="360"/>
        <w:jc w:val="left"/>
        <w:rPr>
          <w:b w:val="0"/>
          <w:sz w:val="22"/>
        </w:rPr>
      </w:pPr>
    </w:p>
    <w:p w14:paraId="0D733089" w14:textId="77777777" w:rsidR="00C542C7" w:rsidRPr="00C542C7" w:rsidRDefault="00C542C7" w:rsidP="00C542C7"/>
    <w:p w14:paraId="5AC717AF" w14:textId="77777777" w:rsidR="00A96EA4" w:rsidRDefault="00A96EA4">
      <w:r>
        <w:br w:type="page"/>
      </w:r>
    </w:p>
    <w:p w14:paraId="33B22826" w14:textId="026794E0" w:rsidR="005831E3" w:rsidRPr="00C542C7" w:rsidRDefault="00C542C7" w:rsidP="00C542C7">
      <w:r w:rsidRPr="00C542C7">
        <w:lastRenderedPageBreak/>
        <w:t>Introduction</w:t>
      </w:r>
      <w:r w:rsidRPr="00C542C7">
        <w:br/>
      </w:r>
      <w:r w:rsidRPr="00C542C7">
        <w:br/>
        <w:t>Despite equality acts and public bodies set up to challenge discrimination, protect and promote equality and encourage good relations between people of different backgrounds (Equality and Human Rights Commission 2010), the UK continues to retain unresolved, long-standing inequalities (</w:t>
      </w:r>
      <w:proofErr w:type="spellStart"/>
      <w:r w:rsidRPr="00C542C7">
        <w:t>Asthana</w:t>
      </w:r>
      <w:proofErr w:type="spellEnd"/>
      <w:r w:rsidRPr="00C542C7">
        <w:t xml:space="preserve"> 2010). These inequalities, creating or contributing to individuals and groups being located in the margins, are “fostered through logics of communication that limit the communicative opportunities for participation and voice” (</w:t>
      </w:r>
      <w:proofErr w:type="spellStart"/>
      <w:r w:rsidRPr="00C542C7">
        <w:t>Dutta</w:t>
      </w:r>
      <w:proofErr w:type="spellEnd"/>
      <w:r w:rsidRPr="00C542C7">
        <w:t xml:space="preserve"> 2012, p.6). As such, the voice(s) of those with less accumulated stocks of capital and thus marginalised are rarely amplified and heard by society at large. There are many complicating factors contributing to this problem, including - but not limited to the media industries perpetuation of </w:t>
      </w:r>
      <w:proofErr w:type="gramStart"/>
      <w:r w:rsidRPr="00C542C7">
        <w:t>often stigmatising</w:t>
      </w:r>
      <w:proofErr w:type="gramEnd"/>
      <w:r w:rsidRPr="00C542C7">
        <w:t xml:space="preserve"> stereotypes and the production and dissemination of promotional communications. This paper explores the extent to which the outputs of a mediated culture, specifically through advertising as a leading form of promotional communication, contribute to one highly marginalised group of people (those living with mental health problems) from having little or no voice.  In doing so, the paper raises moral and ethical questions for future advertising practice, suggesting that its unintended consequences need to be as closely examined as the intended persuasive consequences for the client’s brand.</w:t>
      </w:r>
    </w:p>
    <w:p w14:paraId="54BAFE97" w14:textId="77777777" w:rsidR="007C28B7" w:rsidRPr="00C542C7" w:rsidRDefault="007C28B7" w:rsidP="00C542C7">
      <w:pPr>
        <w:rPr>
          <w:u w:val="single"/>
        </w:rPr>
      </w:pPr>
    </w:p>
    <w:p w14:paraId="02BC6DFE" w14:textId="1719A8A0" w:rsidR="00A150CC" w:rsidRDefault="00886FE1" w:rsidP="00C542C7">
      <w:r w:rsidRPr="00C542C7">
        <w:br/>
      </w:r>
      <w:proofErr w:type="gramStart"/>
      <w:r w:rsidR="002C2BAA" w:rsidRPr="00C542C7">
        <w:t>Voice</w:t>
      </w:r>
      <w:r w:rsidR="00ED097D" w:rsidRPr="00C542C7">
        <w:t>(</w:t>
      </w:r>
      <w:proofErr w:type="gramEnd"/>
      <w:r w:rsidR="00ED097D" w:rsidRPr="00C542C7">
        <w:t>less)</w:t>
      </w:r>
      <w:r w:rsidR="00E91F8D" w:rsidRPr="00C542C7">
        <w:br/>
      </w:r>
      <w:r w:rsidR="00E91F8D" w:rsidRPr="00C542C7">
        <w:br/>
      </w:r>
      <w:r w:rsidR="00591242" w:rsidRPr="00C542C7">
        <w:rPr>
          <w:i/>
        </w:rPr>
        <w:t>Minority Groups</w:t>
      </w:r>
      <w:r w:rsidR="004C32C8" w:rsidRPr="00C542C7">
        <w:br/>
      </w:r>
      <w:r w:rsidR="000A1AFE" w:rsidRPr="00C542C7">
        <w:br/>
      </w:r>
      <w:r w:rsidR="006409D1" w:rsidRPr="00C542C7">
        <w:t>Many minority groups within the UK</w:t>
      </w:r>
      <w:r w:rsidR="002E2F85" w:rsidRPr="00C542C7">
        <w:t xml:space="preserve"> </w:t>
      </w:r>
      <w:r w:rsidR="00A7060F" w:rsidRPr="00C542C7">
        <w:t xml:space="preserve">- groups </w:t>
      </w:r>
      <w:r w:rsidR="002E2F85" w:rsidRPr="00C542C7">
        <w:t xml:space="preserve">that are differentiated and defined by the social majority who hold </w:t>
      </w:r>
      <w:r w:rsidR="006C5F16" w:rsidRPr="00C542C7">
        <w:t xml:space="preserve">positions of social power </w:t>
      </w:r>
      <w:r w:rsidR="00A7060F" w:rsidRPr="00C542C7">
        <w:t xml:space="preserve">- </w:t>
      </w:r>
      <w:r w:rsidR="00A26305" w:rsidRPr="00C542C7">
        <w:t>have little</w:t>
      </w:r>
      <w:r w:rsidR="006A00D0" w:rsidRPr="00C542C7">
        <w:t xml:space="preserve"> or no</w:t>
      </w:r>
      <w:r w:rsidR="00A26305" w:rsidRPr="00C542C7">
        <w:t xml:space="preserve"> voice</w:t>
      </w:r>
      <w:r w:rsidR="00C904E3" w:rsidRPr="00C542C7">
        <w:t xml:space="preserve"> </w:t>
      </w:r>
      <w:r w:rsidR="00A417A7" w:rsidRPr="00C542C7">
        <w:t>in society.</w:t>
      </w:r>
      <w:r w:rsidR="00C904E3" w:rsidRPr="00C542C7">
        <w:t xml:space="preserve"> </w:t>
      </w:r>
      <w:r w:rsidR="008D1DD5" w:rsidRPr="00C542C7">
        <w:t xml:space="preserve">As </w:t>
      </w:r>
      <w:proofErr w:type="spellStart"/>
      <w:r w:rsidR="008D1DD5" w:rsidRPr="00C542C7">
        <w:t>Couldry</w:t>
      </w:r>
      <w:proofErr w:type="spellEnd"/>
      <w:r w:rsidR="008D1DD5" w:rsidRPr="00C542C7">
        <w:t xml:space="preserve"> (2006, 2008) has argued, having a sense of voice is a defining characteristic of being part of a civic society. Not only does this mean being in some way publically acknowledged to have the right to a point of view, also necessary is a belief that your </w:t>
      </w:r>
      <w:r w:rsidR="00F916DD" w:rsidRPr="00C542C7">
        <w:t xml:space="preserve">social position, </w:t>
      </w:r>
      <w:r w:rsidR="008D1DD5" w:rsidRPr="00C542C7">
        <w:t>perspective</w:t>
      </w:r>
      <w:r w:rsidR="00F916DD" w:rsidRPr="00C542C7">
        <w:t xml:space="preserve"> and the way in which you articulate yourself </w:t>
      </w:r>
      <w:r w:rsidR="007C2A66" w:rsidRPr="00C542C7">
        <w:t>is worthy of being heard.</w:t>
      </w:r>
      <w:r w:rsidR="008D1DD5" w:rsidRPr="00C542C7">
        <w:t xml:space="preserve"> </w:t>
      </w:r>
      <w:r w:rsidR="00C904E3" w:rsidRPr="00C542C7">
        <w:t>One dominant</w:t>
      </w:r>
      <w:r w:rsidR="009D183B" w:rsidRPr="00C542C7">
        <w:t>,</w:t>
      </w:r>
      <w:r w:rsidR="00C904E3" w:rsidRPr="00C542C7">
        <w:t xml:space="preserve"> underlying reason for this</w:t>
      </w:r>
      <w:r w:rsidR="009D183B" w:rsidRPr="00C542C7">
        <w:t xml:space="preserve"> </w:t>
      </w:r>
      <w:r w:rsidR="00C904E3" w:rsidRPr="00C542C7">
        <w:t>is</w:t>
      </w:r>
      <w:r w:rsidR="00057DFF" w:rsidRPr="00C542C7">
        <w:t xml:space="preserve"> the </w:t>
      </w:r>
      <w:r w:rsidR="003544A3" w:rsidRPr="00C542C7">
        <w:t>propensity</w:t>
      </w:r>
      <w:r w:rsidR="00057DFF" w:rsidRPr="00C542C7">
        <w:t xml:space="preserve"> for</w:t>
      </w:r>
      <w:r w:rsidR="009D183B" w:rsidRPr="00C542C7">
        <w:t xml:space="preserve"> minority groups</w:t>
      </w:r>
      <w:r w:rsidR="00057DFF" w:rsidRPr="00C542C7">
        <w:t xml:space="preserve"> to have </w:t>
      </w:r>
      <w:r w:rsidR="00C904E3" w:rsidRPr="00C542C7">
        <w:t>limited social capital</w:t>
      </w:r>
      <w:r w:rsidR="00A417A7" w:rsidRPr="00C542C7">
        <w:t xml:space="preserve"> </w:t>
      </w:r>
      <w:r w:rsidR="00C904E3" w:rsidRPr="00C542C7">
        <w:t xml:space="preserve">- </w:t>
      </w:r>
      <w:r w:rsidR="007443B1" w:rsidRPr="00C542C7">
        <w:t>the networks of “</w:t>
      </w:r>
      <w:r w:rsidR="00C904E3" w:rsidRPr="00C542C7">
        <w:t>strong, cross-cutting personal relationships that develop over time</w:t>
      </w:r>
      <w:r w:rsidR="007443B1" w:rsidRPr="00C542C7">
        <w:t xml:space="preserve">” </w:t>
      </w:r>
      <w:r w:rsidR="00AE7F8F" w:rsidRPr="00C542C7">
        <w:t>and</w:t>
      </w:r>
      <w:r w:rsidR="00C904E3" w:rsidRPr="00C542C7">
        <w:t xml:space="preserve"> create a</w:t>
      </w:r>
      <w:r w:rsidR="00943C5D" w:rsidRPr="00C542C7">
        <w:t xml:space="preserve"> “</w:t>
      </w:r>
      <w:r w:rsidR="00C904E3" w:rsidRPr="00C542C7">
        <w:t>basis for trust, cooperation, and collective action</w:t>
      </w:r>
      <w:r w:rsidR="007443B1" w:rsidRPr="00C542C7">
        <w:t xml:space="preserve"> among com</w:t>
      </w:r>
      <w:r w:rsidR="00C904E3" w:rsidRPr="00C542C7">
        <w:t>munity members</w:t>
      </w:r>
      <w:r w:rsidR="007443B1" w:rsidRPr="00C542C7">
        <w:t>”</w:t>
      </w:r>
      <w:r w:rsidR="000D5D52" w:rsidRPr="00C542C7">
        <w:t xml:space="preserve"> (</w:t>
      </w:r>
      <w:r w:rsidR="00CF6ED9" w:rsidRPr="00C542C7">
        <w:t xml:space="preserve">Jacobs 1965 cited by </w:t>
      </w:r>
      <w:proofErr w:type="spellStart"/>
      <w:r w:rsidR="000D5D52" w:rsidRPr="00C542C7">
        <w:rPr>
          <w:rFonts w:ascii="Calibri" w:hAnsi="Calibri"/>
          <w:color w:val="000000"/>
        </w:rPr>
        <w:t>Ghoshal</w:t>
      </w:r>
      <w:proofErr w:type="spellEnd"/>
      <w:r w:rsidR="000D5D52" w:rsidRPr="00C542C7">
        <w:rPr>
          <w:rFonts w:ascii="Calibri" w:hAnsi="Calibri"/>
          <w:color w:val="000000"/>
        </w:rPr>
        <w:t xml:space="preserve"> </w:t>
      </w:r>
      <w:r w:rsidR="000D5D52" w:rsidRPr="00C542C7">
        <w:rPr>
          <w:rFonts w:ascii="Calibri" w:hAnsi="Calibri"/>
        </w:rPr>
        <w:t xml:space="preserve">and </w:t>
      </w:r>
      <w:proofErr w:type="spellStart"/>
      <w:r w:rsidR="000D5D52" w:rsidRPr="00C542C7">
        <w:rPr>
          <w:rFonts w:ascii="Calibri" w:hAnsi="Calibri"/>
          <w:color w:val="000000"/>
        </w:rPr>
        <w:t>Nahapiet</w:t>
      </w:r>
      <w:proofErr w:type="spellEnd"/>
      <w:r w:rsidR="000D5D52" w:rsidRPr="00C542C7">
        <w:rPr>
          <w:rFonts w:ascii="Calibri" w:hAnsi="Calibri"/>
          <w:color w:val="000000"/>
        </w:rPr>
        <w:t xml:space="preserve"> </w:t>
      </w:r>
      <w:r w:rsidR="000D5D52" w:rsidRPr="00C542C7">
        <w:rPr>
          <w:rFonts w:ascii="Calibri" w:hAnsi="Calibri"/>
        </w:rPr>
        <w:t>1</w:t>
      </w:r>
      <w:r w:rsidR="000D5D52" w:rsidRPr="00C542C7">
        <w:rPr>
          <w:rFonts w:ascii="Calibri" w:hAnsi="Calibri"/>
          <w:color w:val="000000"/>
        </w:rPr>
        <w:t>998</w:t>
      </w:r>
      <w:r w:rsidR="00596528" w:rsidRPr="00C542C7">
        <w:rPr>
          <w:rFonts w:ascii="Calibri" w:hAnsi="Calibri"/>
          <w:color w:val="000000"/>
        </w:rPr>
        <w:t>, p.243</w:t>
      </w:r>
      <w:r w:rsidR="000D5D52" w:rsidRPr="00C542C7">
        <w:rPr>
          <w:rFonts w:ascii="Calibri" w:hAnsi="Calibri"/>
          <w:color w:val="000000"/>
        </w:rPr>
        <w:t>)</w:t>
      </w:r>
      <w:r w:rsidR="009D183B" w:rsidRPr="00C542C7">
        <w:rPr>
          <w:rFonts w:ascii="Calibri" w:hAnsi="Calibri"/>
          <w:color w:val="000000"/>
        </w:rPr>
        <w:t>. L</w:t>
      </w:r>
      <w:r w:rsidR="00BA18E3" w:rsidRPr="00C542C7">
        <w:t xml:space="preserve">imited social capital, </w:t>
      </w:r>
      <w:r w:rsidR="00380A47" w:rsidRPr="00C542C7">
        <w:t>which may exist due to a lack of the aforementioned attributes</w:t>
      </w:r>
      <w:r w:rsidR="00BA18E3" w:rsidRPr="00C542C7">
        <w:t>,</w:t>
      </w:r>
      <w:r w:rsidR="00380A47" w:rsidRPr="00C542C7">
        <w:t xml:space="preserve"> </w:t>
      </w:r>
      <w:r w:rsidR="009D183B" w:rsidRPr="00C542C7">
        <w:t xml:space="preserve">therefore </w:t>
      </w:r>
      <w:r w:rsidR="00380A47" w:rsidRPr="00C542C7">
        <w:t xml:space="preserve">suggests </w:t>
      </w:r>
      <w:r w:rsidR="009D183B" w:rsidRPr="00C542C7">
        <w:t>a constraint in</w:t>
      </w:r>
      <w:r w:rsidR="00380A47" w:rsidRPr="00C542C7">
        <w:t xml:space="preserve"> strong personal relationships among </w:t>
      </w:r>
      <w:r w:rsidR="00A7060F" w:rsidRPr="00C542C7">
        <w:t>‘</w:t>
      </w:r>
      <w:r w:rsidR="00380A47" w:rsidRPr="00C542C7">
        <w:t xml:space="preserve">community </w:t>
      </w:r>
      <w:proofErr w:type="gramStart"/>
      <w:r w:rsidR="00380A47" w:rsidRPr="00C542C7">
        <w:t>members</w:t>
      </w:r>
      <w:r w:rsidR="00A7060F" w:rsidRPr="00C542C7">
        <w:t>’</w:t>
      </w:r>
      <w:r w:rsidR="00380A47" w:rsidRPr="00C542C7">
        <w:t xml:space="preserve"> which</w:t>
      </w:r>
      <w:proofErr w:type="gramEnd"/>
      <w:r w:rsidR="00380A47" w:rsidRPr="00C542C7">
        <w:t xml:space="preserve"> </w:t>
      </w:r>
      <w:r w:rsidR="009D183B" w:rsidRPr="00C542C7">
        <w:t>in turn suggests a</w:t>
      </w:r>
      <w:r w:rsidR="00380A47" w:rsidRPr="00C542C7">
        <w:t xml:space="preserve"> suppress</w:t>
      </w:r>
      <w:r w:rsidR="009D183B" w:rsidRPr="00C542C7">
        <w:t>ion of voice.</w:t>
      </w:r>
      <w:r w:rsidR="00057DFF" w:rsidRPr="00C542C7">
        <w:t xml:space="preserve"> This</w:t>
      </w:r>
      <w:r w:rsidR="004864F4" w:rsidRPr="00C542C7">
        <w:t xml:space="preserve"> s</w:t>
      </w:r>
      <w:r w:rsidR="00EA3B9B" w:rsidRPr="00C542C7">
        <w:t>uppression</w:t>
      </w:r>
      <w:r w:rsidR="004864F4" w:rsidRPr="00C542C7">
        <w:t xml:space="preserve"> extends beyond intra-commun</w:t>
      </w:r>
      <w:r w:rsidR="00EA3B9B" w:rsidRPr="00C542C7">
        <w:t>ity</w:t>
      </w:r>
      <w:r w:rsidR="009D272F" w:rsidRPr="00C542C7">
        <w:t xml:space="preserve"> relationships</w:t>
      </w:r>
      <w:r w:rsidR="00051E76" w:rsidRPr="00C542C7">
        <w:t xml:space="preserve">, </w:t>
      </w:r>
      <w:r w:rsidR="009D272F" w:rsidRPr="00C542C7">
        <w:t>‘bonding’</w:t>
      </w:r>
      <w:r w:rsidR="00051E76" w:rsidRPr="00C542C7">
        <w:t xml:space="preserve">, </w:t>
      </w:r>
      <w:r w:rsidR="009D272F" w:rsidRPr="00C542C7">
        <w:t xml:space="preserve">and </w:t>
      </w:r>
      <w:r w:rsidR="00E47857" w:rsidRPr="00C542C7">
        <w:t xml:space="preserve">is </w:t>
      </w:r>
      <w:r w:rsidR="00905177" w:rsidRPr="00C542C7">
        <w:t>perpetuated through</w:t>
      </w:r>
      <w:r w:rsidR="009D272F" w:rsidRPr="00C542C7">
        <w:t xml:space="preserve"> inter-community relationships</w:t>
      </w:r>
      <w:r w:rsidR="00051E76" w:rsidRPr="00C542C7">
        <w:t xml:space="preserve">, </w:t>
      </w:r>
      <w:r w:rsidR="009D272F" w:rsidRPr="00C542C7">
        <w:t>‘b</w:t>
      </w:r>
      <w:r w:rsidR="00591AFC" w:rsidRPr="00C542C7">
        <w:t>ridging</w:t>
      </w:r>
      <w:r w:rsidR="009D272F" w:rsidRPr="00C542C7">
        <w:t>’</w:t>
      </w:r>
      <w:r w:rsidR="00E47857" w:rsidRPr="00C542C7">
        <w:t>,</w:t>
      </w:r>
      <w:r w:rsidR="00905177" w:rsidRPr="00C542C7">
        <w:t xml:space="preserve"> </w:t>
      </w:r>
      <w:r w:rsidR="00E47857" w:rsidRPr="00C542C7">
        <w:t>resulting in further social exclusion</w:t>
      </w:r>
      <w:r w:rsidR="009D272F" w:rsidRPr="00C542C7">
        <w:t xml:space="preserve"> </w:t>
      </w:r>
      <w:r w:rsidR="005C60EE" w:rsidRPr="00C542C7">
        <w:t>(</w:t>
      </w:r>
      <w:r w:rsidR="009D272F" w:rsidRPr="00C542C7">
        <w:t>Putnam</w:t>
      </w:r>
      <w:r w:rsidR="005C60EE" w:rsidRPr="00C542C7">
        <w:t xml:space="preserve"> 1996)</w:t>
      </w:r>
      <w:r w:rsidR="00EA3B9B" w:rsidRPr="00C542C7">
        <w:t>.</w:t>
      </w:r>
      <w:r w:rsidR="004864F4">
        <w:t xml:space="preserve"> </w:t>
      </w:r>
      <w:r w:rsidR="002858DC">
        <w:br/>
      </w:r>
      <w:r w:rsidR="00E47857" w:rsidRPr="00E47857">
        <w:t> </w:t>
      </w:r>
      <w:r w:rsidR="00C904E3">
        <w:br/>
      </w:r>
      <w:r w:rsidR="000D5D52" w:rsidRPr="000D5D52">
        <w:t xml:space="preserve">   </w:t>
      </w:r>
      <w:r w:rsidR="00C904E3" w:rsidRPr="0066315F">
        <w:t xml:space="preserve">“Communities with little social capital are excluded from the corridors of power and often </w:t>
      </w:r>
      <w:r w:rsidR="00AE7F8F" w:rsidRPr="0066315F">
        <w:t>d</w:t>
      </w:r>
      <w:r w:rsidR="00E77881" w:rsidRPr="0066315F">
        <w:t>o not have access to the right ‘connectors’</w:t>
      </w:r>
      <w:r w:rsidR="00C904E3" w:rsidRPr="0066315F">
        <w:t xml:space="preserve"> who can get their views across”</w:t>
      </w:r>
      <w:r w:rsidR="00C904E3" w:rsidRPr="0052352A">
        <w:t xml:space="preserve"> </w:t>
      </w:r>
      <w:r w:rsidR="00C904E3" w:rsidRPr="00596528">
        <w:t>(</w:t>
      </w:r>
      <w:proofErr w:type="spellStart"/>
      <w:r w:rsidR="00A97B55" w:rsidRPr="00596528">
        <w:t>Confino</w:t>
      </w:r>
      <w:proofErr w:type="spellEnd"/>
      <w:r w:rsidR="00C904E3" w:rsidRPr="00596528">
        <w:t xml:space="preserve"> 2010)</w:t>
      </w:r>
      <w:r w:rsidR="00C904E3" w:rsidRPr="0052352A">
        <w:t>.</w:t>
      </w:r>
      <w:r w:rsidR="00C26E70">
        <w:br/>
      </w:r>
      <w:r w:rsidR="00C26E70">
        <w:br/>
      </w:r>
      <w:r w:rsidR="0052352A">
        <w:t xml:space="preserve">Here, </w:t>
      </w:r>
      <w:proofErr w:type="spellStart"/>
      <w:r w:rsidR="00C26E70">
        <w:t>Confino</w:t>
      </w:r>
      <w:proofErr w:type="spellEnd"/>
      <w:r w:rsidR="00C26E70">
        <w:t xml:space="preserve"> (2010) </w:t>
      </w:r>
      <w:r w:rsidR="0052352A">
        <w:t>exposes</w:t>
      </w:r>
      <w:r w:rsidR="00C26E70">
        <w:t xml:space="preserve"> an important </w:t>
      </w:r>
      <w:r w:rsidR="0066315F">
        <w:t>bridging</w:t>
      </w:r>
      <w:r w:rsidR="00C26E70">
        <w:t xml:space="preserve"> relationship that </w:t>
      </w:r>
      <w:r w:rsidR="0052352A">
        <w:t xml:space="preserve">seldom exists but </w:t>
      </w:r>
      <w:r w:rsidR="00C26E70">
        <w:t>can</w:t>
      </w:r>
      <w:r w:rsidR="0052352A">
        <w:t xml:space="preserve"> often</w:t>
      </w:r>
      <w:r w:rsidR="00C26E70">
        <w:t xml:space="preserve"> provide minority groups with a</w:t>
      </w:r>
      <w:r w:rsidR="00BA18E3">
        <w:t xml:space="preserve"> much-needed</w:t>
      </w:r>
      <w:r w:rsidR="00C26E70">
        <w:t xml:space="preserve"> opportunity</w:t>
      </w:r>
      <w:r w:rsidR="00EE43F4">
        <w:t xml:space="preserve"> for voice</w:t>
      </w:r>
      <w:r w:rsidR="0052352A">
        <w:t>.</w:t>
      </w:r>
      <w:r w:rsidR="0052352A">
        <w:br/>
      </w:r>
      <w:r w:rsidR="00C904E3">
        <w:br/>
      </w:r>
      <w:r w:rsidR="0066315F">
        <w:rPr>
          <w:i/>
          <w:sz w:val="24"/>
        </w:rPr>
        <w:lastRenderedPageBreak/>
        <w:t>Those L</w:t>
      </w:r>
      <w:r w:rsidR="002E2F85">
        <w:rPr>
          <w:i/>
          <w:sz w:val="24"/>
        </w:rPr>
        <w:t>iving with</w:t>
      </w:r>
      <w:r w:rsidR="00720B10" w:rsidRPr="002B0B7D">
        <w:rPr>
          <w:i/>
          <w:sz w:val="24"/>
        </w:rPr>
        <w:t xml:space="preserve"> </w:t>
      </w:r>
      <w:r w:rsidR="00591242" w:rsidRPr="002B0B7D">
        <w:rPr>
          <w:i/>
          <w:sz w:val="24"/>
        </w:rPr>
        <w:t>Mental Health Problems</w:t>
      </w:r>
      <w:r w:rsidR="003458A9">
        <w:br/>
      </w:r>
    </w:p>
    <w:p w14:paraId="234DE559" w14:textId="0BA6887E" w:rsidR="00A150CC" w:rsidRDefault="002C6E30" w:rsidP="00866B65">
      <w:pPr>
        <w:autoSpaceDE w:val="0"/>
        <w:autoSpaceDN w:val="0"/>
        <w:adjustRightInd w:val="0"/>
        <w:spacing w:after="0" w:line="360" w:lineRule="auto"/>
      </w:pPr>
      <w:r>
        <w:t>According to the Mental Health Foundation almost a quarter of the UK population will experience some form of mental health condition in any given year</w:t>
      </w:r>
      <w:r w:rsidR="00A150CC">
        <w:t xml:space="preserve">, thus cumulatively we are referring to a large (and growing) number of the population, but it does not feel like this for those experiencing mental health issues. The way in which such conditions and illnesses have been socially defined means that most feel acute stigma and fear of discrimination. Mainstream ways in which mental health issues and illness are portrayed as a problem contribute to it being a problem. </w:t>
      </w:r>
      <w:proofErr w:type="gramStart"/>
      <w:r w:rsidR="00511974">
        <w:t>Thus  series</w:t>
      </w:r>
      <w:proofErr w:type="gramEnd"/>
      <w:r w:rsidR="00511974">
        <w:t xml:space="preserve"> of conditions that affects many remains obscure</w:t>
      </w:r>
      <w:r w:rsidR="00511974">
        <w:rPr>
          <w:rFonts w:ascii="Calibri" w:hAnsi="Calibri"/>
        </w:rPr>
        <w:t>.</w:t>
      </w:r>
      <w:r w:rsidR="00591242">
        <w:br/>
      </w:r>
    </w:p>
    <w:p w14:paraId="304E3553" w14:textId="77777777" w:rsidR="007C0BB9" w:rsidRDefault="00A150CC" w:rsidP="007C0BB9">
      <w:pPr>
        <w:autoSpaceDE w:val="0"/>
        <w:autoSpaceDN w:val="0"/>
        <w:adjustRightInd w:val="0"/>
        <w:spacing w:after="0" w:line="360" w:lineRule="auto"/>
        <w:rPr>
          <w:b/>
          <w:sz w:val="28"/>
        </w:rPr>
      </w:pPr>
      <w:r>
        <w:t xml:space="preserve">One of the consequences of the ways mental health is mediated (most often known about only through second hand reportage) is a reduction in the likelihood and possibility of the very </w:t>
      </w:r>
      <w:r w:rsidR="00511974">
        <w:t xml:space="preserve">types of </w:t>
      </w:r>
      <w:r>
        <w:t>relationships</w:t>
      </w:r>
      <w:r w:rsidR="00511974">
        <w:t xml:space="preserve"> that generate social capital that we talked about earlier</w:t>
      </w:r>
      <w:r w:rsidR="00484F0A">
        <w:t xml:space="preserve">. </w:t>
      </w:r>
      <w:r w:rsidR="00511974">
        <w:rPr>
          <w:rFonts w:ascii="Calibri" w:hAnsi="Calibri"/>
        </w:rPr>
        <w:t xml:space="preserve">Vital bridges with the wider community (a source of potential help) are thus diminished. </w:t>
      </w:r>
      <w:r w:rsidR="000D5D52" w:rsidRPr="000D5D52">
        <w:t xml:space="preserve">   </w:t>
      </w:r>
      <w:r w:rsidR="00A26305" w:rsidRPr="0066315F">
        <w:rPr>
          <w:shd w:val="clear" w:color="auto" w:fill="FFFFFF"/>
        </w:rPr>
        <w:t>“Too often people are led to believe that mental health is an issue about other people – and don't realise that we all have mental health and we all need to look after it”</w:t>
      </w:r>
      <w:r w:rsidR="00A26305" w:rsidRPr="00A26305">
        <w:rPr>
          <w:shd w:val="clear" w:color="auto" w:fill="FFFFFF"/>
        </w:rPr>
        <w:t xml:space="preserve"> </w:t>
      </w:r>
      <w:r w:rsidR="00A26305" w:rsidRPr="00596528">
        <w:rPr>
          <w:shd w:val="clear" w:color="auto" w:fill="FFFFFF"/>
        </w:rPr>
        <w:t>(</w:t>
      </w:r>
      <w:r w:rsidR="00A97B55" w:rsidRPr="00596528">
        <w:rPr>
          <w:shd w:val="clear" w:color="auto" w:fill="FFFFFF"/>
        </w:rPr>
        <w:t>Gaines</w:t>
      </w:r>
      <w:r w:rsidR="00A26305" w:rsidRPr="00596528">
        <w:rPr>
          <w:shd w:val="clear" w:color="auto" w:fill="FFFFFF"/>
        </w:rPr>
        <w:t xml:space="preserve"> 2008)</w:t>
      </w:r>
      <w:r w:rsidR="00A26305" w:rsidRPr="00A26305">
        <w:rPr>
          <w:shd w:val="clear" w:color="auto" w:fill="FFFFFF"/>
        </w:rPr>
        <w:t>.</w:t>
      </w:r>
      <w:r w:rsidR="00A26305">
        <w:t xml:space="preserve"> </w:t>
      </w:r>
      <w:r w:rsidR="00A26305">
        <w:br/>
      </w:r>
      <w:r w:rsidR="00A26305">
        <w:br/>
      </w:r>
      <w:r w:rsidR="00E0232D">
        <w:t xml:space="preserve">Equipped with this notion, it is </w:t>
      </w:r>
      <w:r w:rsidR="00866B65">
        <w:t>concerning</w:t>
      </w:r>
      <w:r w:rsidR="00E0232D">
        <w:t xml:space="preserve"> to comprehend that </w:t>
      </w:r>
      <w:r w:rsidR="00866B65">
        <w:t>we have no idea how to talk about mental health respectfully and responsibly (Ha 2013).</w:t>
      </w:r>
      <w:r w:rsidR="00E0232D">
        <w:t xml:space="preserve"> It is</w:t>
      </w:r>
      <w:r w:rsidR="003809D4">
        <w:t xml:space="preserve"> perhaps</w:t>
      </w:r>
      <w:r w:rsidR="004A0737">
        <w:t xml:space="preserve"> </w:t>
      </w:r>
      <w:r w:rsidR="00476AAB">
        <w:t xml:space="preserve">even </w:t>
      </w:r>
      <w:r w:rsidR="004A0737">
        <w:t xml:space="preserve">more </w:t>
      </w:r>
      <w:r w:rsidR="00866B65">
        <w:t>concerning</w:t>
      </w:r>
      <w:r w:rsidR="00E0232D">
        <w:t xml:space="preserve"> to learn that</w:t>
      </w:r>
      <w:r w:rsidR="00DE4C05">
        <w:t xml:space="preserve"> </w:t>
      </w:r>
      <w:r w:rsidR="002E2F85">
        <w:t>those living with mental health problems</w:t>
      </w:r>
      <w:r w:rsidR="00E0232D">
        <w:t>,</w:t>
      </w:r>
      <w:r w:rsidR="00484F0A">
        <w:t xml:space="preserve"> in some instances</w:t>
      </w:r>
      <w:r w:rsidR="004A0737">
        <w:t>,</w:t>
      </w:r>
      <w:r w:rsidR="00484F0A">
        <w:t xml:space="preserve"> deliberately </w:t>
      </w:r>
      <w:r w:rsidR="00866B65">
        <w:t>r</w:t>
      </w:r>
      <w:r w:rsidR="003809D4">
        <w:t xml:space="preserve">emain </w:t>
      </w:r>
      <w:r w:rsidR="004A0737">
        <w:t xml:space="preserve">mute </w:t>
      </w:r>
      <w:r w:rsidR="003809D4">
        <w:t>in fear of</w:t>
      </w:r>
      <w:r w:rsidR="00F424CC">
        <w:t xml:space="preserve"> </w:t>
      </w:r>
      <w:r w:rsidR="00866B65">
        <w:t xml:space="preserve">the three greatest obstacles to a productive public dialogue: </w:t>
      </w:r>
      <w:r w:rsidR="00F424CC">
        <w:t>embarrassment,</w:t>
      </w:r>
      <w:r w:rsidR="00DE4C05">
        <w:t xml:space="preserve"> </w:t>
      </w:r>
      <w:r w:rsidR="00F424CC">
        <w:t>stigma</w:t>
      </w:r>
      <w:r w:rsidR="003809D4">
        <w:t>tisation</w:t>
      </w:r>
      <w:r w:rsidR="000A1AFE">
        <w:t xml:space="preserve"> </w:t>
      </w:r>
      <w:r w:rsidR="003809D4">
        <w:t>and discrimination</w:t>
      </w:r>
      <w:r w:rsidR="00051E76">
        <w:t xml:space="preserve"> </w:t>
      </w:r>
      <w:r w:rsidR="000A1AFE">
        <w:t>(</w:t>
      </w:r>
      <w:proofErr w:type="spellStart"/>
      <w:r w:rsidR="00F7460B">
        <w:t>Thornicroft</w:t>
      </w:r>
      <w:proofErr w:type="spellEnd"/>
      <w:r w:rsidR="00F7460B">
        <w:t xml:space="preserve"> 2006;</w:t>
      </w:r>
      <w:r w:rsidR="00866B65">
        <w:t xml:space="preserve"> Ha 2013;</w:t>
      </w:r>
      <w:r w:rsidR="00F7460B">
        <w:t xml:space="preserve"> </w:t>
      </w:r>
      <w:r w:rsidR="000A1AFE" w:rsidRPr="00A26305">
        <w:rPr>
          <w:rFonts w:ascii="Calibri" w:hAnsi="Calibri"/>
        </w:rPr>
        <w:t>Mental Health Foundation</w:t>
      </w:r>
      <w:r w:rsidR="000A1AFE">
        <w:rPr>
          <w:rFonts w:ascii="Calibri" w:hAnsi="Calibri"/>
        </w:rPr>
        <w:t xml:space="preserve"> </w:t>
      </w:r>
      <w:r w:rsidR="000A1AFE" w:rsidRPr="00A26305">
        <w:rPr>
          <w:rFonts w:ascii="Calibri" w:hAnsi="Calibri"/>
        </w:rPr>
        <w:t>2014</w:t>
      </w:r>
      <w:r w:rsidR="000A1AFE">
        <w:rPr>
          <w:rFonts w:ascii="Calibri" w:hAnsi="Calibri"/>
        </w:rPr>
        <w:t>b).</w:t>
      </w:r>
      <w:r w:rsidR="00A417A7" w:rsidRPr="00EB4F91">
        <w:t xml:space="preserve"> </w:t>
      </w:r>
      <w:r w:rsidR="00522F01">
        <w:t xml:space="preserve">With </w:t>
      </w:r>
      <w:r w:rsidR="00866B65">
        <w:t>the public</w:t>
      </w:r>
      <w:r w:rsidR="00522F01">
        <w:t xml:space="preserve"> remaining voiceless on the topic, </w:t>
      </w:r>
      <w:r w:rsidR="004B17BF">
        <w:t>th</w:t>
      </w:r>
      <w:r w:rsidR="004A0737">
        <w:t>e</w:t>
      </w:r>
      <w:r w:rsidR="004B17BF">
        <w:t xml:space="preserve"> unnecessary</w:t>
      </w:r>
      <w:r w:rsidR="00522F01">
        <w:t xml:space="preserve"> encapsulating</w:t>
      </w:r>
      <w:r w:rsidR="004A0737">
        <w:t xml:space="preserve"> ‘taboo’</w:t>
      </w:r>
      <w:r w:rsidR="003809D4">
        <w:t xml:space="preserve"> </w:t>
      </w:r>
      <w:r w:rsidR="00522F01">
        <w:t>will withstand</w:t>
      </w:r>
      <w:r w:rsidR="004A0737">
        <w:t xml:space="preserve"> </w:t>
      </w:r>
      <w:r w:rsidR="00522F01">
        <w:t>a</w:t>
      </w:r>
      <w:r w:rsidR="004A0737">
        <w:t>n</w:t>
      </w:r>
      <w:r w:rsidR="00522F01">
        <w:t>d</w:t>
      </w:r>
      <w:r w:rsidR="004A0737">
        <w:t xml:space="preserve"> the </w:t>
      </w:r>
      <w:r w:rsidR="00522F01">
        <w:t>UK population in its entirety will continue to</w:t>
      </w:r>
      <w:r w:rsidR="004A0737">
        <w:t xml:space="preserve"> inadvertently</w:t>
      </w:r>
      <w:r w:rsidR="003809D4">
        <w:t xml:space="preserve"> perpetuat</w:t>
      </w:r>
      <w:r w:rsidR="00522F01">
        <w:t>e</w:t>
      </w:r>
      <w:r w:rsidR="00F539AB">
        <w:t xml:space="preserve"> marginalisation of this</w:t>
      </w:r>
      <w:r w:rsidR="003809D4">
        <w:t xml:space="preserve"> minority</w:t>
      </w:r>
      <w:r w:rsidR="00511974">
        <w:t xml:space="preserve">. The picture that emerges is a classic outcome explained in part by the </w:t>
      </w:r>
      <w:r w:rsidR="00F35342">
        <w:t>‘</w:t>
      </w:r>
      <w:r w:rsidR="004A24ED">
        <w:t>Spiral of Silence</w:t>
      </w:r>
      <w:r w:rsidR="00EF5AF0">
        <w:t>’</w:t>
      </w:r>
      <w:r w:rsidR="004A24ED">
        <w:t xml:space="preserve"> (</w:t>
      </w:r>
      <w:r w:rsidR="004A24ED">
        <w:rPr>
          <w:rFonts w:ascii="Calibri" w:hAnsi="Calibri" w:cs="TimesNewRomanPSMT"/>
        </w:rPr>
        <w:t>Noelle-Neumann</w:t>
      </w:r>
      <w:r w:rsidR="004A24ED" w:rsidRPr="00951076">
        <w:rPr>
          <w:rFonts w:ascii="Calibri" w:hAnsi="Calibri" w:cs="TimesNewRomanPSMT"/>
        </w:rPr>
        <w:t xml:space="preserve"> 1984</w:t>
      </w:r>
      <w:r w:rsidR="004A24ED">
        <w:rPr>
          <w:rFonts w:ascii="Calibri" w:hAnsi="Calibri" w:cs="TimesNewRomanPSMT"/>
        </w:rPr>
        <w:t>).</w:t>
      </w:r>
      <w:r w:rsidR="00511974">
        <w:rPr>
          <w:rFonts w:ascii="Calibri" w:hAnsi="Calibri" w:cs="TimesNewRomanPSMT"/>
        </w:rPr>
        <w:t xml:space="preserve"> The fear of raising subject matter in public or mass communication forums perpetuates loud silences which plays a role in reinforcing the view that such matters are not ones to air. </w:t>
      </w:r>
      <w:r w:rsidR="00886FE1">
        <w:br/>
      </w:r>
    </w:p>
    <w:p w14:paraId="05F21F27" w14:textId="7DE89F1B" w:rsidR="007141B2" w:rsidRDefault="007C0BB9" w:rsidP="007141B2">
      <w:pPr>
        <w:autoSpaceDE w:val="0"/>
        <w:autoSpaceDN w:val="0"/>
        <w:adjustRightInd w:val="0"/>
        <w:spacing w:after="0" w:line="360" w:lineRule="auto"/>
        <w:rPr>
          <w:b/>
          <w:sz w:val="24"/>
          <w:szCs w:val="24"/>
        </w:rPr>
      </w:pPr>
      <w:r>
        <w:rPr>
          <w:b/>
          <w:sz w:val="28"/>
        </w:rPr>
        <w:t xml:space="preserve">Mediating representations of </w:t>
      </w:r>
      <w:r w:rsidRPr="0066315F">
        <w:rPr>
          <w:b/>
          <w:sz w:val="28"/>
        </w:rPr>
        <w:t>Society</w:t>
      </w:r>
      <w:r>
        <w:br/>
      </w:r>
      <w:r>
        <w:br/>
        <w:t xml:space="preserve">We can see that media (and more specifically for us advertising as a ubiquitous form of promotional communications) shape society in this way through the messages that they choose disseminate which, in turn, manifest themselves in society. This is the exact reason why they need to act </w:t>
      </w:r>
      <w:r>
        <w:lastRenderedPageBreak/>
        <w:t xml:space="preserve">responsibly and tread carefully. Accidental false representation occurs when the media </w:t>
      </w:r>
      <w:r>
        <w:rPr>
          <w:shd w:val="clear" w:color="auto" w:fill="FFFFFF"/>
        </w:rPr>
        <w:t xml:space="preserve">inaccurately depict members of a minority group, perhaps due to being misinformed or uneducated on the subject. Deliberate false representation occurs when the media focus on a particular element of a minority group member. Either way, </w:t>
      </w:r>
      <w:r w:rsidRPr="00A1217E">
        <w:t>stereotypes crystallise and conceptualise public opinion</w:t>
      </w:r>
      <w:r>
        <w:rPr>
          <w:i/>
        </w:rPr>
        <w:t xml:space="preserve"> </w:t>
      </w:r>
      <w:r w:rsidRPr="00BD0FC6">
        <w:t>and</w:t>
      </w:r>
      <w:r>
        <w:t xml:space="preserve">, whether deliberate or not, </w:t>
      </w:r>
      <w:r>
        <w:rPr>
          <w:shd w:val="clear" w:color="auto" w:fill="FFFFFF"/>
        </w:rPr>
        <w:t>the notion of social reality ‘reflecting’ the media rather than the media ‘reflecting’ social reality is introduced (</w:t>
      </w:r>
      <w:r w:rsidRPr="00403046">
        <w:t xml:space="preserve">Lippmann </w:t>
      </w:r>
      <w:r w:rsidRPr="00A1217E">
        <w:t>1965 cited by Noelle-Neumann 1984)</w:t>
      </w:r>
      <w:r>
        <w:rPr>
          <w:shd w:val="clear" w:color="auto" w:fill="FFFFFF"/>
        </w:rPr>
        <w:t>.</w:t>
      </w:r>
      <w:r>
        <w:rPr>
          <w:shd w:val="clear" w:color="auto" w:fill="FFFFFF"/>
        </w:rPr>
        <w:br/>
      </w:r>
      <w:r w:rsidRPr="00CF5AE7">
        <w:rPr>
          <w:shd w:val="clear" w:color="auto" w:fill="FFFFFF"/>
        </w:rPr>
        <w:t>The permeability of the</w:t>
      </w:r>
      <w:r>
        <w:rPr>
          <w:shd w:val="clear" w:color="auto" w:fill="FFFFFF"/>
        </w:rPr>
        <w:t xml:space="preserve"> media’s</w:t>
      </w:r>
      <w:r w:rsidRPr="00CF5AE7">
        <w:rPr>
          <w:shd w:val="clear" w:color="auto" w:fill="FFFFFF"/>
        </w:rPr>
        <w:t xml:space="preserve"> messages frequently evokes condemnation </w:t>
      </w:r>
      <w:r>
        <w:rPr>
          <w:shd w:val="clear" w:color="auto" w:fill="FFFFFF"/>
        </w:rPr>
        <w:t>from sociologists</w:t>
      </w:r>
      <w:r>
        <w:rPr>
          <w:i/>
          <w:shd w:val="clear" w:color="auto" w:fill="FFFFFF"/>
        </w:rPr>
        <w:t xml:space="preserve"> </w:t>
      </w:r>
      <w:r>
        <w:rPr>
          <w:shd w:val="clear" w:color="auto" w:fill="FFFFFF"/>
        </w:rPr>
        <w:t xml:space="preserve">who decry playground slang or </w:t>
      </w:r>
      <w:r w:rsidRPr="003A0FBF">
        <w:rPr>
          <w:shd w:val="clear" w:color="auto" w:fill="FFFFFF"/>
        </w:rPr>
        <w:t>stigmati</w:t>
      </w:r>
      <w:r>
        <w:rPr>
          <w:shd w:val="clear" w:color="auto" w:fill="FFFFFF"/>
        </w:rPr>
        <w:t>s</w:t>
      </w:r>
      <w:r w:rsidRPr="003A0FBF">
        <w:rPr>
          <w:shd w:val="clear" w:color="auto" w:fill="FFFFFF"/>
        </w:rPr>
        <w:t>ing</w:t>
      </w:r>
      <w:r w:rsidRPr="00CF5AE7">
        <w:rPr>
          <w:shd w:val="clear" w:color="auto" w:fill="FFFFFF"/>
        </w:rPr>
        <w:t xml:space="preserve"> words that become e</w:t>
      </w:r>
      <w:r>
        <w:rPr>
          <w:shd w:val="clear" w:color="auto" w:fill="FFFFFF"/>
        </w:rPr>
        <w:t>mbedded in society</w:t>
      </w:r>
      <w:r w:rsidRPr="00CF5AE7">
        <w:rPr>
          <w:i/>
        </w:rPr>
        <w:t xml:space="preserve"> </w:t>
      </w:r>
      <w:r w:rsidRPr="00CF5AE7">
        <w:t>(Smith 2007; Ha 2013).</w:t>
      </w:r>
      <w:r>
        <w:t xml:space="preserve"> Pertinent to mental health, </w:t>
      </w:r>
      <w:r w:rsidRPr="003A0FBF">
        <w:rPr>
          <w:shd w:val="clear" w:color="auto" w:fill="FFFFFF"/>
        </w:rPr>
        <w:t xml:space="preserve">Thomas </w:t>
      </w:r>
      <w:proofErr w:type="spellStart"/>
      <w:r w:rsidRPr="003A0FBF">
        <w:rPr>
          <w:shd w:val="clear" w:color="auto" w:fill="FFFFFF"/>
        </w:rPr>
        <w:t>Insel</w:t>
      </w:r>
      <w:proofErr w:type="spellEnd"/>
      <w:r w:rsidRPr="003A0FBF">
        <w:rPr>
          <w:shd w:val="clear" w:color="auto" w:fill="FFFFFF"/>
        </w:rPr>
        <w:t>, Director of the National Institute of Mental Health (NIMH),</w:t>
      </w:r>
      <w:r w:rsidRPr="003A0FBF">
        <w:rPr>
          <w:rFonts w:ascii="Arial" w:hAnsi="Arial" w:cs="Arial"/>
          <w:color w:val="545454"/>
          <w:shd w:val="clear" w:color="auto" w:fill="FFFFFF"/>
        </w:rPr>
        <w:t xml:space="preserve"> </w:t>
      </w:r>
      <w:r w:rsidRPr="003A0FBF">
        <w:rPr>
          <w:shd w:val="clear" w:color="auto" w:fill="FFFFFF"/>
        </w:rPr>
        <w:t>recommends avoiding language that</w:t>
      </w:r>
      <w:r w:rsidRPr="003A0FBF">
        <w:rPr>
          <w:i/>
          <w:shd w:val="clear" w:color="auto" w:fill="FFFFFF"/>
        </w:rPr>
        <w:t xml:space="preserve"> </w:t>
      </w:r>
      <w:r w:rsidRPr="0066315F">
        <w:rPr>
          <w:shd w:val="clear" w:color="auto" w:fill="FFFFFF"/>
        </w:rPr>
        <w:t>“…identifies people only by their mental health problems. Speak of ‘someone with ‘schizophrenia’, not the ‘schizophrenic’”</w:t>
      </w:r>
      <w:r w:rsidRPr="003A0FBF">
        <w:rPr>
          <w:i/>
          <w:shd w:val="clear" w:color="auto" w:fill="FFFFFF"/>
        </w:rPr>
        <w:t xml:space="preserve"> </w:t>
      </w:r>
      <w:r w:rsidRPr="00A1217E">
        <w:rPr>
          <w:shd w:val="clear" w:color="auto" w:fill="FFFFFF"/>
        </w:rPr>
        <w:t>(</w:t>
      </w:r>
      <w:proofErr w:type="spellStart"/>
      <w:r w:rsidRPr="00A1217E">
        <w:rPr>
          <w:shd w:val="clear" w:color="auto" w:fill="FFFFFF"/>
        </w:rPr>
        <w:t>Insel</w:t>
      </w:r>
      <w:proofErr w:type="spellEnd"/>
      <w:r w:rsidRPr="00A1217E">
        <w:rPr>
          <w:shd w:val="clear" w:color="auto" w:fill="FFFFFF"/>
        </w:rPr>
        <w:t xml:space="preserve"> 2013)</w:t>
      </w:r>
      <w:r w:rsidRPr="003A0FBF">
        <w:rPr>
          <w:shd w:val="clear" w:color="auto" w:fill="FFFFFF"/>
        </w:rPr>
        <w:t>.</w:t>
      </w:r>
      <w:r w:rsidRPr="003A0FBF">
        <w:rPr>
          <w:i/>
          <w:shd w:val="clear" w:color="auto" w:fill="FFFFFF"/>
        </w:rPr>
        <w:t xml:space="preserve"> </w:t>
      </w:r>
      <w:r>
        <w:rPr>
          <w:shd w:val="clear" w:color="auto" w:fill="FFFFFF"/>
        </w:rPr>
        <w:t>This is because use of such words is, in effect, a way of categorising</w:t>
      </w:r>
      <w:proofErr w:type="gramStart"/>
      <w:r>
        <w:rPr>
          <w:shd w:val="clear" w:color="auto" w:fill="FFFFFF"/>
        </w:rPr>
        <w:t>;</w:t>
      </w:r>
      <w:proofErr w:type="gramEnd"/>
      <w:r>
        <w:rPr>
          <w:shd w:val="clear" w:color="auto" w:fill="FFFFFF"/>
        </w:rPr>
        <w:t xml:space="preserve"> a way of </w:t>
      </w:r>
      <w:r w:rsidRPr="00010064">
        <w:rPr>
          <w:shd w:val="clear" w:color="auto" w:fill="FFFFFF"/>
        </w:rPr>
        <w:t>‘</w:t>
      </w:r>
      <w:proofErr w:type="spellStart"/>
      <w:r w:rsidRPr="00010064">
        <w:rPr>
          <w:shd w:val="clear" w:color="auto" w:fill="FFFFFF"/>
        </w:rPr>
        <w:t>other</w:t>
      </w:r>
      <w:r>
        <w:rPr>
          <w:shd w:val="clear" w:color="auto" w:fill="FFFFFF"/>
        </w:rPr>
        <w:t>ing</w:t>
      </w:r>
      <w:proofErr w:type="spellEnd"/>
      <w:r w:rsidRPr="00010064">
        <w:rPr>
          <w:shd w:val="clear" w:color="auto" w:fill="FFFFFF"/>
        </w:rPr>
        <w:t>’</w:t>
      </w:r>
      <w:r>
        <w:rPr>
          <w:shd w:val="clear" w:color="auto" w:fill="FFFFFF"/>
        </w:rPr>
        <w:t xml:space="preserve">. In reality, the only </w:t>
      </w:r>
      <w:r w:rsidRPr="00B73884">
        <w:rPr>
          <w:i/>
          <w:shd w:val="clear" w:color="auto" w:fill="FFFFFF"/>
        </w:rPr>
        <w:t>true</w:t>
      </w:r>
      <w:r>
        <w:rPr>
          <w:shd w:val="clear" w:color="auto" w:fill="FFFFFF"/>
        </w:rPr>
        <w:t xml:space="preserve"> category a ‘schizophrenic’ contributes to </w:t>
      </w:r>
      <w:proofErr w:type="gramStart"/>
      <w:r>
        <w:rPr>
          <w:shd w:val="clear" w:color="auto" w:fill="FFFFFF"/>
        </w:rPr>
        <w:t>is</w:t>
      </w:r>
      <w:proofErr w:type="gramEnd"/>
      <w:r>
        <w:rPr>
          <w:shd w:val="clear" w:color="auto" w:fill="FFFFFF"/>
        </w:rPr>
        <w:t xml:space="preserve"> the scientific category of </w:t>
      </w:r>
      <w:r w:rsidRPr="00A45613">
        <w:rPr>
          <w:shd w:val="clear" w:color="auto" w:fill="FFFFFF"/>
        </w:rPr>
        <w:t>Homo sapiens</w:t>
      </w:r>
      <w:r w:rsidRPr="00010064">
        <w:rPr>
          <w:shd w:val="clear" w:color="auto" w:fill="FFFFFF"/>
        </w:rPr>
        <w:t>.</w:t>
      </w:r>
      <w:r>
        <w:rPr>
          <w:shd w:val="clear" w:color="auto" w:fill="FFFFFF"/>
        </w:rPr>
        <w:br/>
      </w:r>
      <w:r>
        <w:rPr>
          <w:shd w:val="clear" w:color="auto" w:fill="FFFFFF"/>
        </w:rPr>
        <w:br/>
      </w:r>
      <w:r>
        <w:t xml:space="preserve">These words allude to </w:t>
      </w:r>
      <w:r w:rsidR="00074377">
        <w:t>language, which</w:t>
      </w:r>
      <w:r>
        <w:t xml:space="preserve"> may have become engrained through the product of socialisation, championed by the media.  Through an apparent vicious cycle particularly surrounding the subject of mental health, negative language is disseminated through the media and the language of brands, absorbed by society and then perpetuated further through individual communication. This cycle has historically led society to believe that it is </w:t>
      </w:r>
      <w:r w:rsidRPr="0066315F">
        <w:rPr>
          <w:shd w:val="clear" w:color="auto" w:fill="FFFFFF"/>
        </w:rPr>
        <w:t>“…shameful [to] have a mental illness. They think it shows personal weakness”</w:t>
      </w:r>
      <w:r w:rsidRPr="00A1217E">
        <w:rPr>
          <w:shd w:val="clear" w:color="auto" w:fill="FFFFFF"/>
        </w:rPr>
        <w:t xml:space="preserve"> (Solomon 2013).</w:t>
      </w:r>
      <w:r w:rsidRPr="00CC1A6F">
        <w:rPr>
          <w:rStyle w:val="apple-converted-space"/>
          <w:shd w:val="clear" w:color="auto" w:fill="FFFFFF"/>
        </w:rPr>
        <w:t> </w:t>
      </w:r>
      <w:r>
        <w:rPr>
          <w:rStyle w:val="apple-converted-space"/>
          <w:rFonts w:ascii="Calibri" w:hAnsi="Calibri"/>
          <w:shd w:val="clear" w:color="auto" w:fill="FFFFFF"/>
        </w:rPr>
        <w:t>It is worth noting here that e</w:t>
      </w:r>
      <w:r w:rsidRPr="00151BFF">
        <w:rPr>
          <w:rStyle w:val="apple-converted-space"/>
          <w:rFonts w:ascii="Calibri" w:hAnsi="Calibri"/>
          <w:shd w:val="clear" w:color="auto" w:fill="FFFFFF"/>
        </w:rPr>
        <w:t>ven Solomon, a</w:t>
      </w:r>
      <w:r>
        <w:rPr>
          <w:rStyle w:val="apple-converted-space"/>
          <w:rFonts w:ascii="Calibri" w:hAnsi="Calibri"/>
          <w:shd w:val="clear" w:color="auto" w:fill="FFFFFF"/>
        </w:rPr>
        <w:t xml:space="preserve"> public speaker on the topic of mental health</w:t>
      </w:r>
      <w:r w:rsidRPr="00151BFF">
        <w:rPr>
          <w:rStyle w:val="apple-converted-space"/>
          <w:rFonts w:ascii="Calibri" w:hAnsi="Calibri"/>
          <w:shd w:val="clear" w:color="auto" w:fill="FFFFFF"/>
        </w:rPr>
        <w:t xml:space="preserve">, chooses to use the </w:t>
      </w:r>
      <w:r w:rsidRPr="000E2CA5">
        <w:rPr>
          <w:rStyle w:val="apple-converted-space"/>
          <w:rFonts w:ascii="Calibri" w:hAnsi="Calibri"/>
          <w:shd w:val="clear" w:color="auto" w:fill="FFFFFF"/>
        </w:rPr>
        <w:t>word ‘they’; a word which</w:t>
      </w:r>
      <w:r>
        <w:rPr>
          <w:rStyle w:val="apple-converted-space"/>
          <w:rFonts w:ascii="Calibri" w:hAnsi="Calibri"/>
          <w:shd w:val="clear" w:color="auto" w:fill="FFFFFF"/>
        </w:rPr>
        <w:t xml:space="preserve"> refers to, “unspecified people, not including the speaker or people addressed” </w:t>
      </w:r>
      <w:r w:rsidRPr="00A1217E">
        <w:t>(Collins 2015)</w:t>
      </w:r>
      <w:r>
        <w:t>. Critically speaking</w:t>
      </w:r>
      <w:r w:rsidRPr="000E2CA5">
        <w:t xml:space="preserve"> this is another</w:t>
      </w:r>
      <w:r>
        <w:t>,</w:t>
      </w:r>
      <w:r w:rsidRPr="000E2CA5">
        <w:t xml:space="preserve"> albeit inadvertent</w:t>
      </w:r>
      <w:r>
        <w:t>,</w:t>
      </w:r>
      <w:r w:rsidRPr="000E2CA5">
        <w:t xml:space="preserve"> example of ‘</w:t>
      </w:r>
      <w:proofErr w:type="spellStart"/>
      <w:r w:rsidRPr="000E2CA5">
        <w:t>othering</w:t>
      </w:r>
      <w:proofErr w:type="spellEnd"/>
      <w:r w:rsidRPr="000E2CA5">
        <w:t>’.</w:t>
      </w:r>
      <w:r>
        <w:rPr>
          <w:rStyle w:val="apple-converted-space"/>
        </w:rPr>
        <w:br/>
      </w:r>
      <w:r>
        <w:rPr>
          <w:rStyle w:val="apple-converted-space"/>
        </w:rPr>
        <w:br/>
        <w:t xml:space="preserve">Perhaps the aforementioned arguments all support each other in suggesting why ‘voiceless’ minority groups exist so evidently beyond mere statistics. It is clear that our choice of language, which may not necessarily be used in derogatory fashion but rather as a tool to articulate distinction between ourselves and ‘others’, can make </w:t>
      </w:r>
      <w:r w:rsidRPr="0009223C">
        <w:rPr>
          <w:rStyle w:val="apple-converted-space"/>
        </w:rPr>
        <w:t xml:space="preserve">it </w:t>
      </w:r>
      <w:r w:rsidRPr="0096700A">
        <w:t>“easy to fall into the trap of stereotyping communities” and run “the risk of damaging social cohesion, rather than bringing people closer together”</w:t>
      </w:r>
      <w:r w:rsidRPr="0009223C">
        <w:rPr>
          <w:i/>
        </w:rPr>
        <w:t xml:space="preserve"> </w:t>
      </w:r>
      <w:r w:rsidRPr="00A1217E">
        <w:rPr>
          <w:rFonts w:ascii="Calibri" w:hAnsi="Calibri" w:cs="Arial"/>
          <w:shd w:val="clear" w:color="auto" w:fill="FFFFFF"/>
        </w:rPr>
        <w:t>(</w:t>
      </w:r>
      <w:hyperlink r:id="rId8" w:history="1">
        <w:proofErr w:type="spellStart"/>
        <w:r w:rsidRPr="00A1217E">
          <w:rPr>
            <w:rStyle w:val="Hyperlink"/>
            <w:rFonts w:ascii="Calibri" w:hAnsi="Calibri"/>
            <w:color w:val="auto"/>
            <w:u w:val="none"/>
          </w:rPr>
          <w:t>Confino</w:t>
        </w:r>
        <w:proofErr w:type="spellEnd"/>
      </w:hyperlink>
      <w:r w:rsidRPr="00A1217E">
        <w:rPr>
          <w:rStyle w:val="Hyperlink"/>
          <w:rFonts w:ascii="Calibri" w:hAnsi="Calibri"/>
          <w:color w:val="auto"/>
          <w:u w:val="none"/>
        </w:rPr>
        <w:t xml:space="preserve"> 2010</w:t>
      </w:r>
      <w:r w:rsidRPr="00A1217E">
        <w:rPr>
          <w:rFonts w:ascii="Calibri" w:hAnsi="Calibri" w:cs="Arial"/>
          <w:shd w:val="clear" w:color="auto" w:fill="FFFFFF"/>
        </w:rPr>
        <w:t>)</w:t>
      </w:r>
      <w:r w:rsidRPr="0009223C">
        <w:rPr>
          <w:rFonts w:ascii="Calibri" w:hAnsi="Calibri" w:cs="Arial"/>
          <w:shd w:val="clear" w:color="auto" w:fill="FFFFFF"/>
        </w:rPr>
        <w:t>.</w:t>
      </w:r>
      <w:r>
        <w:rPr>
          <w:rFonts w:ascii="Calibri" w:hAnsi="Calibri" w:cs="Arial"/>
          <w:shd w:val="clear" w:color="auto" w:fill="FFFFFF"/>
        </w:rPr>
        <w:t xml:space="preserve"> This is an evident problem for advertising wordsmiths who, in similar fashion to the media journalists, wrestle with applying a ‘social sensibility’ filter on their ads in light of misrepresentation. </w:t>
      </w:r>
      <w:r w:rsidR="0097795E">
        <w:rPr>
          <w:rFonts w:ascii="Calibri" w:hAnsi="Calibri" w:cs="Arial"/>
          <w:shd w:val="clear" w:color="auto" w:fill="FFFFFF"/>
        </w:rPr>
        <w:t xml:space="preserve">This offers one explanation </w:t>
      </w:r>
      <w:r>
        <w:rPr>
          <w:rFonts w:ascii="Calibri" w:hAnsi="Calibri" w:cs="Arial"/>
          <w:shd w:val="clear" w:color="auto" w:fill="FFFFFF"/>
        </w:rPr>
        <w:t>as to</w:t>
      </w:r>
      <w:r w:rsidR="0097795E">
        <w:t xml:space="preserve"> why a gap remains</w:t>
      </w:r>
      <w:r>
        <w:t xml:space="preserve"> </w:t>
      </w:r>
      <w:r w:rsidR="0097795E">
        <w:t>between those with powerful voices and voices imbued with credibility and the voices of and for groups with mental health issues,</w:t>
      </w:r>
      <w:r w:rsidR="007141B2">
        <w:t xml:space="preserve"> thus</w:t>
      </w:r>
      <w:r w:rsidR="0097795E">
        <w:t xml:space="preserve"> </w:t>
      </w:r>
      <w:r w:rsidR="007141B2">
        <w:t xml:space="preserve">there is no </w:t>
      </w:r>
      <w:r w:rsidR="007141B2">
        <w:lastRenderedPageBreak/>
        <w:t xml:space="preserve">overt attempt at creating ‘bridged’ </w:t>
      </w:r>
      <w:r>
        <w:t xml:space="preserve">or ‘bound’ </w:t>
      </w:r>
      <w:r w:rsidR="007141B2">
        <w:t xml:space="preserve">social capital </w:t>
      </w:r>
      <w:r>
        <w:t>(Putnam 1996).</w:t>
      </w:r>
      <w:r>
        <w:br/>
      </w:r>
    </w:p>
    <w:p w14:paraId="602CC318" w14:textId="30456C53" w:rsidR="00074377" w:rsidRPr="00074377" w:rsidRDefault="007141B2" w:rsidP="007141B2">
      <w:pPr>
        <w:autoSpaceDE w:val="0"/>
        <w:autoSpaceDN w:val="0"/>
        <w:adjustRightInd w:val="0"/>
        <w:spacing w:after="0" w:line="360" w:lineRule="auto"/>
        <w:rPr>
          <w:b/>
          <w:sz w:val="24"/>
          <w:szCs w:val="24"/>
        </w:rPr>
      </w:pPr>
      <w:r w:rsidRPr="007141B2">
        <w:rPr>
          <w:b/>
          <w:sz w:val="24"/>
          <w:szCs w:val="24"/>
        </w:rPr>
        <w:t>Mass media</w:t>
      </w:r>
      <w:r>
        <w:rPr>
          <w:b/>
          <w:sz w:val="24"/>
          <w:szCs w:val="24"/>
        </w:rPr>
        <w:t xml:space="preserve"> communication </w:t>
      </w:r>
    </w:p>
    <w:p w14:paraId="77CDD8DD" w14:textId="77777777" w:rsidR="007141B2" w:rsidRDefault="007141B2" w:rsidP="007141B2">
      <w:pPr>
        <w:autoSpaceDE w:val="0"/>
        <w:autoSpaceDN w:val="0"/>
        <w:adjustRightInd w:val="0"/>
        <w:spacing w:after="0" w:line="360" w:lineRule="auto"/>
      </w:pPr>
      <w:r w:rsidRPr="006F2740">
        <w:rPr>
          <w:sz w:val="24"/>
          <w:szCs w:val="24"/>
        </w:rPr>
        <w:t>Negative implications of the Media for minority voice</w:t>
      </w:r>
      <w:r w:rsidRPr="006F2740">
        <w:rPr>
          <w:sz w:val="24"/>
          <w:szCs w:val="24"/>
          <w:u w:val="single"/>
        </w:rPr>
        <w:t xml:space="preserve"> </w:t>
      </w:r>
      <w:r w:rsidRPr="006F2740">
        <w:rPr>
          <w:sz w:val="24"/>
          <w:szCs w:val="24"/>
          <w:u w:val="single"/>
        </w:rPr>
        <w:br/>
      </w:r>
    </w:p>
    <w:p w14:paraId="2F0596F0" w14:textId="05466D3F" w:rsidR="007141B2" w:rsidRDefault="00074377" w:rsidP="007141B2">
      <w:pPr>
        <w:autoSpaceDE w:val="0"/>
        <w:autoSpaceDN w:val="0"/>
        <w:adjustRightInd w:val="0"/>
        <w:spacing w:after="0" w:line="360" w:lineRule="auto"/>
        <w:rPr>
          <w:rFonts w:ascii="Calibri" w:hAnsi="Calibri" w:cs="Arial"/>
          <w:szCs w:val="21"/>
          <w:shd w:val="clear" w:color="auto" w:fill="FFFFFF"/>
        </w:rPr>
      </w:pPr>
      <w:r>
        <w:t>We live in a communica</w:t>
      </w:r>
      <w:r w:rsidR="00D47627">
        <w:t>tive culture with the</w:t>
      </w:r>
      <w:r>
        <w:t xml:space="preserve"> cultural significance</w:t>
      </w:r>
      <w:r w:rsidR="00D47627">
        <w:t xml:space="preserve"> placed on our ability to connect increasingly evident, see for example Castell’s thesis on a ‘networked society (</w:t>
      </w:r>
      <w:r w:rsidR="00C1799E">
        <w:t xml:space="preserve">1966). </w:t>
      </w:r>
      <w:proofErr w:type="spellStart"/>
      <w:r w:rsidR="007141B2" w:rsidRPr="002C6E30">
        <w:t>Coudry</w:t>
      </w:r>
      <w:proofErr w:type="spellEnd"/>
      <w:r w:rsidR="007141B2" w:rsidRPr="002C6E30">
        <w:t xml:space="preserve"> </w:t>
      </w:r>
      <w:r w:rsidR="00C1799E">
        <w:t xml:space="preserve">also </w:t>
      </w:r>
      <w:r w:rsidR="007141B2" w:rsidRPr="002C6E30">
        <w:t>(2006) reminds us that the world is profoundly mediated, thus structures of the media industry contribute to sustaining or negating a sense of agency and normatively accepted knowledge. Unfortunately, those whom neglect to consider this call for diversification through minority group involvement end</w:t>
      </w:r>
      <w:r w:rsidR="007141B2">
        <w:t xml:space="preserve"> up executing communication more debilitating than underrepresentation; </w:t>
      </w:r>
      <w:r w:rsidR="007141B2" w:rsidRPr="00B37536">
        <w:rPr>
          <w:i/>
        </w:rPr>
        <w:t>misrepresentation</w:t>
      </w:r>
      <w:r w:rsidR="007141B2" w:rsidRPr="00E645B3">
        <w:t xml:space="preserve">. This is evident beyond advertising collateral and, although this </w:t>
      </w:r>
      <w:r w:rsidR="007141B2">
        <w:t>paper</w:t>
      </w:r>
      <w:r w:rsidR="007141B2" w:rsidRPr="00E645B3">
        <w:t xml:space="preserve">’s focus remains on </w:t>
      </w:r>
      <w:r w:rsidR="007141B2">
        <w:t>promotional</w:t>
      </w:r>
      <w:r w:rsidR="007141B2" w:rsidRPr="00E645B3">
        <w:t xml:space="preserve"> communications, it</w:t>
      </w:r>
      <w:r w:rsidR="007141B2">
        <w:t xml:space="preserve"> i</w:t>
      </w:r>
      <w:r w:rsidR="007141B2" w:rsidRPr="00E645B3">
        <w:t xml:space="preserve">s worth noting the impact media – the </w:t>
      </w:r>
      <w:r w:rsidR="007141B2">
        <w:t>cornerstone</w:t>
      </w:r>
      <w:r w:rsidR="007141B2" w:rsidRPr="00E645B3">
        <w:t xml:space="preserve"> of communications</w:t>
      </w:r>
      <w:r w:rsidR="007141B2">
        <w:t xml:space="preserve"> and indeed a key facilitator of advertising </w:t>
      </w:r>
      <w:r w:rsidR="007141B2" w:rsidRPr="00E645B3">
        <w:t>– has on minority groups</w:t>
      </w:r>
      <w:r w:rsidR="007141B2">
        <w:t>, especially those living with mental health problems.</w:t>
      </w:r>
      <w:r w:rsidR="007141B2" w:rsidRPr="00E645B3">
        <w:t xml:space="preserve"> </w:t>
      </w:r>
      <w:r w:rsidR="007141B2" w:rsidRPr="00E645B3">
        <w:br/>
      </w:r>
      <w:r w:rsidR="007141B2" w:rsidRPr="00E645B3">
        <w:br/>
      </w:r>
      <w:r w:rsidR="007141B2">
        <w:rPr>
          <w:rFonts w:ascii="Calibri" w:hAnsi="Calibri" w:cs="Arial"/>
          <w:szCs w:val="21"/>
          <w:shd w:val="clear" w:color="auto" w:fill="FFFFFF"/>
        </w:rPr>
        <w:t>Mainstream media has typically perpetuated a limited character set, with advertising in particular rarely deviating from the habitual featuring of ‘ideal’ representations. However, d</w:t>
      </w:r>
      <w:r w:rsidR="007141B2" w:rsidRPr="00E645B3">
        <w:rPr>
          <w:rFonts w:ascii="Calibri" w:hAnsi="Calibri" w:cs="Arial"/>
          <w:szCs w:val="21"/>
          <w:shd w:val="clear" w:color="auto" w:fill="FFFFFF"/>
        </w:rPr>
        <w:t>espite</w:t>
      </w:r>
      <w:r w:rsidR="007141B2">
        <w:rPr>
          <w:rFonts w:ascii="Calibri" w:hAnsi="Calibri" w:cs="Arial"/>
          <w:szCs w:val="21"/>
          <w:shd w:val="clear" w:color="auto" w:fill="FFFFFF"/>
        </w:rPr>
        <w:t xml:space="preserve"> sustained</w:t>
      </w:r>
      <w:r w:rsidR="007141B2" w:rsidRPr="00E645B3">
        <w:rPr>
          <w:rFonts w:ascii="Calibri" w:hAnsi="Calibri" w:cs="Arial"/>
          <w:szCs w:val="21"/>
          <w:shd w:val="clear" w:color="auto" w:fill="FFFFFF"/>
        </w:rPr>
        <w:t xml:space="preserve"> underrepresentation, </w:t>
      </w:r>
      <w:r w:rsidR="007141B2">
        <w:rPr>
          <w:rFonts w:ascii="Calibri" w:hAnsi="Calibri" w:cs="Arial"/>
          <w:szCs w:val="21"/>
          <w:shd w:val="clear" w:color="auto" w:fill="FFFFFF"/>
        </w:rPr>
        <w:t xml:space="preserve">recently </w:t>
      </w:r>
      <w:r w:rsidR="007141B2" w:rsidRPr="00E645B3">
        <w:rPr>
          <w:rFonts w:ascii="Calibri" w:hAnsi="Calibri" w:cs="Arial"/>
          <w:szCs w:val="21"/>
          <w:shd w:val="clear" w:color="auto" w:fill="FFFFFF"/>
        </w:rPr>
        <w:t>there has been a noticeable increase</w:t>
      </w:r>
      <w:r w:rsidR="007141B2">
        <w:rPr>
          <w:rFonts w:ascii="Calibri" w:hAnsi="Calibri" w:cs="Arial"/>
          <w:szCs w:val="21"/>
          <w:shd w:val="clear" w:color="auto" w:fill="FFFFFF"/>
        </w:rPr>
        <w:t xml:space="preserve"> in the frequency of media representations of those living with mental health problems,</w:t>
      </w:r>
      <w:r w:rsidR="007141B2" w:rsidRPr="00E645B3">
        <w:rPr>
          <w:rFonts w:ascii="Calibri" w:hAnsi="Calibri" w:cs="Arial"/>
          <w:szCs w:val="21"/>
          <w:shd w:val="clear" w:color="auto" w:fill="FFFFFF"/>
        </w:rPr>
        <w:t xml:space="preserve"> </w:t>
      </w:r>
      <w:r w:rsidR="007141B2">
        <w:rPr>
          <w:rFonts w:ascii="Calibri" w:hAnsi="Calibri" w:cs="Arial"/>
          <w:szCs w:val="21"/>
          <w:shd w:val="clear" w:color="auto" w:fill="FFFFFF"/>
        </w:rPr>
        <w:t xml:space="preserve">particularly </w:t>
      </w:r>
      <w:r w:rsidR="007141B2" w:rsidRPr="00E645B3">
        <w:rPr>
          <w:rFonts w:ascii="Calibri" w:hAnsi="Calibri" w:cs="Arial"/>
          <w:szCs w:val="21"/>
          <w:shd w:val="clear" w:color="auto" w:fill="FFFFFF"/>
        </w:rPr>
        <w:t>with</w:t>
      </w:r>
      <w:r w:rsidR="007141B2">
        <w:rPr>
          <w:rFonts w:ascii="Calibri" w:hAnsi="Calibri" w:cs="Arial"/>
          <w:szCs w:val="21"/>
          <w:shd w:val="clear" w:color="auto" w:fill="FFFFFF"/>
        </w:rPr>
        <w:t>in</w:t>
      </w:r>
      <w:r w:rsidR="007141B2" w:rsidRPr="00E645B3">
        <w:rPr>
          <w:rFonts w:ascii="Calibri" w:hAnsi="Calibri" w:cs="Arial"/>
          <w:szCs w:val="21"/>
          <w:shd w:val="clear" w:color="auto" w:fill="FFFFFF"/>
        </w:rPr>
        <w:t xml:space="preserve"> television.</w:t>
      </w:r>
      <w:r w:rsidR="007141B2">
        <w:rPr>
          <w:rFonts w:ascii="Calibri" w:hAnsi="Calibri" w:cs="Arial"/>
          <w:szCs w:val="21"/>
          <w:shd w:val="clear" w:color="auto" w:fill="FFFFFF"/>
        </w:rPr>
        <w:t xml:space="preserve"> Soaps, dramas and sitcoms on main terrestrial channels last year showed an increase in the number of storylines with depictions of mental health (Campbell 2014). </w:t>
      </w:r>
      <w:r w:rsidR="007141B2" w:rsidRPr="00E645B3">
        <w:rPr>
          <w:rFonts w:ascii="Calibri" w:hAnsi="Calibri" w:cs="Arial"/>
          <w:szCs w:val="21"/>
          <w:shd w:val="clear" w:color="auto" w:fill="FFFFFF"/>
        </w:rPr>
        <w:t>Unfortunately, increased attempts of</w:t>
      </w:r>
      <w:r w:rsidR="007141B2">
        <w:rPr>
          <w:rFonts w:ascii="Calibri" w:hAnsi="Calibri" w:cs="Arial"/>
          <w:szCs w:val="21"/>
          <w:shd w:val="clear" w:color="auto" w:fill="FFFFFF"/>
        </w:rPr>
        <w:t xml:space="preserve"> such </w:t>
      </w:r>
      <w:r w:rsidR="007141B2" w:rsidRPr="00E645B3">
        <w:rPr>
          <w:rFonts w:ascii="Calibri" w:hAnsi="Calibri" w:cs="Arial"/>
          <w:szCs w:val="21"/>
          <w:shd w:val="clear" w:color="auto" w:fill="FFFFFF"/>
        </w:rPr>
        <w:t xml:space="preserve">representation naturally equal </w:t>
      </w:r>
      <w:r w:rsidR="007141B2">
        <w:rPr>
          <w:rFonts w:ascii="Calibri" w:hAnsi="Calibri" w:cs="Arial"/>
          <w:szCs w:val="21"/>
          <w:shd w:val="clear" w:color="auto" w:fill="FFFFFF"/>
        </w:rPr>
        <w:t>an increase in</w:t>
      </w:r>
      <w:r w:rsidR="007141B2" w:rsidRPr="00E645B3">
        <w:rPr>
          <w:rFonts w:ascii="Calibri" w:hAnsi="Calibri" w:cs="Arial"/>
          <w:szCs w:val="21"/>
          <w:shd w:val="clear" w:color="auto" w:fill="FFFFFF"/>
        </w:rPr>
        <w:t xml:space="preserve"> accounts of misrepresentation.</w:t>
      </w:r>
    </w:p>
    <w:p w14:paraId="047C4A63" w14:textId="77777777" w:rsidR="007141B2" w:rsidRDefault="007141B2" w:rsidP="007141B2">
      <w:pPr>
        <w:autoSpaceDE w:val="0"/>
        <w:autoSpaceDN w:val="0"/>
        <w:adjustRightInd w:val="0"/>
        <w:spacing w:after="0" w:line="360" w:lineRule="auto"/>
        <w:rPr>
          <w:rFonts w:ascii="Calibri" w:hAnsi="Calibri" w:cs="Arial"/>
          <w:szCs w:val="21"/>
          <w:shd w:val="clear" w:color="auto" w:fill="FFFFFF"/>
        </w:rPr>
      </w:pPr>
    </w:p>
    <w:p w14:paraId="17A50219" w14:textId="79D9C71A" w:rsidR="007C0BB9" w:rsidRPr="00C1799E" w:rsidRDefault="007141B2" w:rsidP="007C0BB9">
      <w:pPr>
        <w:autoSpaceDE w:val="0"/>
        <w:autoSpaceDN w:val="0"/>
        <w:adjustRightInd w:val="0"/>
        <w:spacing w:after="0" w:line="360" w:lineRule="auto"/>
        <w:rPr>
          <w:b/>
          <w:sz w:val="28"/>
        </w:rPr>
      </w:pPr>
      <w:r>
        <w:rPr>
          <w:i/>
        </w:rPr>
        <w:t xml:space="preserve">   </w:t>
      </w:r>
      <w:r w:rsidRPr="0066315F">
        <w:t>“63% of references to mental health in TV soaps and drama were ‘pejorative, flippant or unsympathetic’ with terms including: ‘crackpot’, ‘a sad little psycho’ and ‘basket case’”</w:t>
      </w:r>
      <w:r w:rsidRPr="00E645B3">
        <w:rPr>
          <w:i/>
        </w:rPr>
        <w:t xml:space="preserve"> </w:t>
      </w:r>
      <w:r w:rsidRPr="004E668A">
        <w:t>(Time To Change 2014).</w:t>
      </w:r>
      <w:r w:rsidRPr="00E645B3">
        <w:rPr>
          <w:i/>
        </w:rPr>
        <w:t xml:space="preserve"> </w:t>
      </w:r>
      <w:r>
        <w:rPr>
          <w:i/>
        </w:rPr>
        <w:br/>
      </w:r>
      <w:r>
        <w:rPr>
          <w:i/>
        </w:rPr>
        <w:br/>
      </w:r>
      <w:r>
        <w:t xml:space="preserve">According to Smith (2007), </w:t>
      </w:r>
      <w:r w:rsidRPr="00A20022">
        <w:t>the media is a key source for shaping attitudes and belie</w:t>
      </w:r>
      <w:r>
        <w:t>fs about stigmatised conditions and hence</w:t>
      </w:r>
      <w:r w:rsidRPr="00A20022">
        <w:t xml:space="preserve"> concern</w:t>
      </w:r>
      <w:r>
        <w:t xml:space="preserve"> should be raised over the use of such words. This communication also</w:t>
      </w:r>
      <w:r w:rsidRPr="00A20022">
        <w:t xml:space="preserve"> </w:t>
      </w:r>
      <w:r>
        <w:t>raises</w:t>
      </w:r>
      <w:r w:rsidRPr="00A20022">
        <w:t xml:space="preserve"> the question</w:t>
      </w:r>
      <w:r>
        <w:t>,</w:t>
      </w:r>
      <w:r w:rsidRPr="00A20022">
        <w:t xml:space="preserve"> </w:t>
      </w:r>
      <w:r>
        <w:t xml:space="preserve">‘what is the media’s agenda: </w:t>
      </w:r>
      <w:r>
        <w:rPr>
          <w:shd w:val="clear" w:color="auto" w:fill="FFFFFF"/>
        </w:rPr>
        <w:t>to attempt to accurately represent and thus facilitate the voice(s) of particular minority groups? Or to exploit misrepresentation(s) as an entertainment aid?</w:t>
      </w:r>
      <w:proofErr w:type="gramStart"/>
      <w:r>
        <w:rPr>
          <w:shd w:val="clear" w:color="auto" w:fill="FFFFFF"/>
        </w:rPr>
        <w:t>’.</w:t>
      </w:r>
      <w:proofErr w:type="gramEnd"/>
      <w:r>
        <w:rPr>
          <w:u w:val="single"/>
        </w:rPr>
        <w:br/>
      </w:r>
      <w:r>
        <w:rPr>
          <w:i/>
        </w:rPr>
        <w:br/>
      </w:r>
      <w:r>
        <w:rPr>
          <w:i/>
          <w:sz w:val="24"/>
        </w:rPr>
        <w:lastRenderedPageBreak/>
        <w:t xml:space="preserve">Positive Implications of the </w:t>
      </w:r>
      <w:r w:rsidRPr="002B0B7D">
        <w:rPr>
          <w:i/>
          <w:sz w:val="24"/>
        </w:rPr>
        <w:t>Media</w:t>
      </w:r>
      <w:r>
        <w:rPr>
          <w:i/>
          <w:sz w:val="24"/>
        </w:rPr>
        <w:t xml:space="preserve"> for Minority Groups</w:t>
      </w:r>
      <w:r>
        <w:rPr>
          <w:rStyle w:val="Hyperlink"/>
          <w:i/>
        </w:rPr>
        <w:br/>
      </w:r>
      <w:r>
        <w:rPr>
          <w:rStyle w:val="Hyperlink"/>
          <w:i/>
        </w:rPr>
        <w:br/>
      </w:r>
      <w:r>
        <w:rPr>
          <w:rFonts w:ascii="Calibri" w:hAnsi="Calibri" w:cs="Arial"/>
          <w:szCs w:val="21"/>
          <w:shd w:val="clear" w:color="auto" w:fill="FFFFFF"/>
        </w:rPr>
        <w:t>In contrast</w:t>
      </w:r>
      <w:r w:rsidRPr="00A97B55">
        <w:rPr>
          <w:rFonts w:ascii="Calibri" w:hAnsi="Calibri" w:cs="Arial"/>
          <w:szCs w:val="21"/>
          <w:shd w:val="clear" w:color="auto" w:fill="FFFFFF"/>
        </w:rPr>
        <w:t xml:space="preserve">, sensitive representations of people with mental health problems in </w:t>
      </w:r>
      <w:r>
        <w:rPr>
          <w:rFonts w:ascii="Calibri" w:hAnsi="Calibri" w:cs="Arial"/>
          <w:szCs w:val="21"/>
          <w:shd w:val="clear" w:color="auto" w:fill="FFFFFF"/>
        </w:rPr>
        <w:t xml:space="preserve">certain </w:t>
      </w:r>
      <w:r w:rsidRPr="00A97B55">
        <w:rPr>
          <w:rFonts w:ascii="Calibri" w:hAnsi="Calibri" w:cs="Arial"/>
          <w:szCs w:val="21"/>
          <w:shd w:val="clear" w:color="auto" w:fill="FFFFFF"/>
        </w:rPr>
        <w:t xml:space="preserve">television programmes such as </w:t>
      </w:r>
      <w:r w:rsidRPr="00A45613">
        <w:rPr>
          <w:rFonts w:ascii="Calibri" w:hAnsi="Calibri" w:cs="Arial"/>
          <w:i/>
          <w:szCs w:val="21"/>
          <w:shd w:val="clear" w:color="auto" w:fill="FFFFFF"/>
        </w:rPr>
        <w:t>Homeland</w:t>
      </w:r>
      <w:r w:rsidRPr="00A97B55">
        <w:rPr>
          <w:rFonts w:ascii="Calibri" w:hAnsi="Calibri" w:cs="Arial"/>
          <w:szCs w:val="21"/>
          <w:shd w:val="clear" w:color="auto" w:fill="FFFFFF"/>
        </w:rPr>
        <w:t xml:space="preserve"> are helping to promote</w:t>
      </w:r>
      <w:r>
        <w:rPr>
          <w:rFonts w:ascii="Calibri" w:hAnsi="Calibri" w:cs="Arial"/>
          <w:szCs w:val="21"/>
          <w:shd w:val="clear" w:color="auto" w:fill="FFFFFF"/>
        </w:rPr>
        <w:t xml:space="preserve"> a</w:t>
      </w:r>
      <w:r w:rsidRPr="00A97B55">
        <w:rPr>
          <w:rFonts w:ascii="Calibri" w:hAnsi="Calibri" w:cs="Arial"/>
          <w:szCs w:val="21"/>
          <w:shd w:val="clear" w:color="auto" w:fill="FFFFFF"/>
        </w:rPr>
        <w:t xml:space="preserve"> better understanding</w:t>
      </w:r>
      <w:r>
        <w:rPr>
          <w:rFonts w:ascii="Calibri" w:hAnsi="Calibri" w:cs="Arial"/>
          <w:szCs w:val="21"/>
          <w:shd w:val="clear" w:color="auto" w:fill="FFFFFF"/>
        </w:rPr>
        <w:t xml:space="preserve"> of </w:t>
      </w:r>
      <w:r w:rsidRPr="00EF25F5">
        <w:rPr>
          <w:rFonts w:ascii="Calibri" w:hAnsi="Calibri" w:cs="Arial"/>
          <w:szCs w:val="21"/>
          <w:shd w:val="clear" w:color="auto" w:fill="FFFFFF"/>
        </w:rPr>
        <w:t xml:space="preserve">mental health </w:t>
      </w:r>
      <w:r w:rsidRPr="00A97B55">
        <w:rPr>
          <w:rFonts w:ascii="Calibri" w:hAnsi="Calibri" w:cs="Arial"/>
          <w:szCs w:val="21"/>
          <w:shd w:val="clear" w:color="auto" w:fill="FFFFFF"/>
        </w:rPr>
        <w:t>and</w:t>
      </w:r>
      <w:r>
        <w:rPr>
          <w:rFonts w:ascii="Calibri" w:hAnsi="Calibri" w:cs="Arial"/>
          <w:szCs w:val="21"/>
          <w:shd w:val="clear" w:color="auto" w:fill="FFFFFF"/>
        </w:rPr>
        <w:t xml:space="preserve"> are</w:t>
      </w:r>
      <w:r w:rsidRPr="00A97B55">
        <w:rPr>
          <w:rFonts w:ascii="Calibri" w:hAnsi="Calibri" w:cs="Arial"/>
          <w:szCs w:val="21"/>
          <w:shd w:val="clear" w:color="auto" w:fill="FFFFFF"/>
        </w:rPr>
        <w:t xml:space="preserve"> even prompting</w:t>
      </w:r>
      <w:r>
        <w:rPr>
          <w:rFonts w:ascii="Calibri" w:hAnsi="Calibri" w:cs="Arial"/>
          <w:szCs w:val="21"/>
          <w:shd w:val="clear" w:color="auto" w:fill="FFFFFF"/>
        </w:rPr>
        <w:t xml:space="preserve"> those whom need support </w:t>
      </w:r>
      <w:r w:rsidRPr="00A97B55">
        <w:rPr>
          <w:rFonts w:ascii="Calibri" w:hAnsi="Calibri" w:cs="Arial"/>
          <w:szCs w:val="21"/>
          <w:shd w:val="clear" w:color="auto" w:fill="FFFFFF"/>
        </w:rPr>
        <w:t>to seek help (Campbell 2014).</w:t>
      </w:r>
      <w:r>
        <w:rPr>
          <w:rFonts w:ascii="Calibri" w:hAnsi="Calibri" w:cs="Arial"/>
          <w:szCs w:val="21"/>
          <w:shd w:val="clear" w:color="auto" w:fill="FFFFFF"/>
        </w:rPr>
        <w:t xml:space="preserve"> Indeed, </w:t>
      </w:r>
      <w:proofErr w:type="spellStart"/>
      <w:r>
        <w:rPr>
          <w:rFonts w:ascii="Calibri" w:hAnsi="Calibri" w:cs="Arial"/>
          <w:szCs w:val="21"/>
          <w:shd w:val="clear" w:color="auto" w:fill="FFFFFF"/>
        </w:rPr>
        <w:t>Hassard</w:t>
      </w:r>
      <w:proofErr w:type="spellEnd"/>
      <w:r>
        <w:rPr>
          <w:rFonts w:ascii="Calibri" w:hAnsi="Calibri" w:cs="Arial"/>
          <w:szCs w:val="21"/>
          <w:shd w:val="clear" w:color="auto" w:fill="FFFFFF"/>
        </w:rPr>
        <w:t xml:space="preserve"> and Holliday </w:t>
      </w:r>
      <w:r w:rsidRPr="004E668A">
        <w:rPr>
          <w:rFonts w:ascii="Calibri" w:hAnsi="Calibri" w:cs="Arial"/>
          <w:szCs w:val="21"/>
          <w:shd w:val="clear" w:color="auto" w:fill="FFFFFF"/>
        </w:rPr>
        <w:t>(1998)</w:t>
      </w:r>
      <w:r>
        <w:rPr>
          <w:rFonts w:ascii="Calibri" w:hAnsi="Calibri" w:cs="Arial"/>
          <w:szCs w:val="21"/>
          <w:shd w:val="clear" w:color="auto" w:fill="FFFFFF"/>
        </w:rPr>
        <w:t xml:space="preserve"> argue that TV is </w:t>
      </w:r>
      <w:r w:rsidRPr="004E668A">
        <w:rPr>
          <w:rFonts w:ascii="Calibri" w:hAnsi="Calibri" w:cs="Arial"/>
          <w:szCs w:val="21"/>
          <w:shd w:val="clear" w:color="auto" w:fill="FFFFFF"/>
        </w:rPr>
        <w:t>an</w:t>
      </w:r>
      <w:r w:rsidRPr="008F63DB">
        <w:rPr>
          <w:rFonts w:ascii="Calibri" w:hAnsi="Calibri" w:cs="Arial"/>
          <w:i/>
          <w:szCs w:val="21"/>
          <w:shd w:val="clear" w:color="auto" w:fill="FFFFFF"/>
        </w:rPr>
        <w:t xml:space="preserve"> </w:t>
      </w:r>
      <w:r w:rsidRPr="004E668A">
        <w:rPr>
          <w:rFonts w:ascii="Calibri" w:hAnsi="Calibri" w:cs="Arial"/>
          <w:szCs w:val="21"/>
          <w:shd w:val="clear" w:color="auto" w:fill="FFFFFF"/>
        </w:rPr>
        <w:t>important resource through which we investigate and interrogate cultural and social activity</w:t>
      </w:r>
      <w:r>
        <w:rPr>
          <w:rFonts w:ascii="Calibri" w:hAnsi="Calibri" w:cs="Arial"/>
          <w:szCs w:val="21"/>
          <w:shd w:val="clear" w:color="auto" w:fill="FFFFFF"/>
        </w:rPr>
        <w:t xml:space="preserve">, supporting the notion that </w:t>
      </w:r>
      <w:r w:rsidRPr="006D53B2">
        <w:rPr>
          <w:rFonts w:ascii="Calibri" w:hAnsi="Calibri" w:cs="Arial"/>
          <w:i/>
          <w:szCs w:val="21"/>
          <w:shd w:val="clear" w:color="auto" w:fill="FFFFFF"/>
        </w:rPr>
        <w:t>what</w:t>
      </w:r>
      <w:r>
        <w:rPr>
          <w:rFonts w:ascii="Calibri" w:hAnsi="Calibri" w:cs="Arial"/>
          <w:szCs w:val="21"/>
          <w:shd w:val="clear" w:color="auto" w:fill="FFFFFF"/>
        </w:rPr>
        <w:t xml:space="preserve"> messages the media choose to disseminate about mental health are far more salient than </w:t>
      </w:r>
      <w:r w:rsidRPr="006D53B2">
        <w:rPr>
          <w:rFonts w:ascii="Calibri" w:hAnsi="Calibri" w:cs="Arial"/>
          <w:i/>
          <w:szCs w:val="21"/>
          <w:shd w:val="clear" w:color="auto" w:fill="FFFFFF"/>
        </w:rPr>
        <w:t>how</w:t>
      </w:r>
      <w:r>
        <w:rPr>
          <w:rFonts w:ascii="Calibri" w:hAnsi="Calibri" w:cs="Arial"/>
          <w:szCs w:val="21"/>
          <w:shd w:val="clear" w:color="auto" w:fill="FFFFFF"/>
        </w:rPr>
        <w:t xml:space="preserve"> such messages are disseminated.</w:t>
      </w:r>
      <w:r>
        <w:rPr>
          <w:rFonts w:ascii="Calibri" w:hAnsi="Calibri" w:cs="Arial"/>
          <w:szCs w:val="21"/>
          <w:shd w:val="clear" w:color="auto" w:fill="FFFFFF"/>
        </w:rPr>
        <w:br/>
      </w:r>
      <w:r>
        <w:rPr>
          <w:i/>
          <w:sz w:val="24"/>
        </w:rPr>
        <w:br/>
      </w:r>
      <w:r>
        <w:t xml:space="preserve">This </w:t>
      </w:r>
      <w:r>
        <w:rPr>
          <w:rFonts w:ascii="Calibri" w:hAnsi="Calibri" w:cs="Arial"/>
          <w:szCs w:val="21"/>
          <w:shd w:val="clear" w:color="auto" w:fill="FFFFFF"/>
        </w:rPr>
        <w:t>affirms the level of responsibility the media has and</w:t>
      </w:r>
      <w:r>
        <w:t xml:space="preserve"> poses the question, ‘a</w:t>
      </w:r>
      <w:r w:rsidRPr="00306C55">
        <w:t>re the media</w:t>
      </w:r>
      <w:r>
        <w:t>, including advertisers,</w:t>
      </w:r>
      <w:r w:rsidRPr="00306C55">
        <w:t xml:space="preserve"> </w:t>
      </w:r>
      <w:r>
        <w:t>uncomfortable with the responsibility of</w:t>
      </w:r>
      <w:r w:rsidRPr="00306C55">
        <w:t xml:space="preserve"> represent</w:t>
      </w:r>
      <w:r>
        <w:t>ing minority</w:t>
      </w:r>
      <w:r w:rsidRPr="00306C55">
        <w:t xml:space="preserve"> </w:t>
      </w:r>
      <w:r>
        <w:t>groups</w:t>
      </w:r>
      <w:r w:rsidRPr="00306C55">
        <w:t xml:space="preserve"> in fear of getting it wrong?</w:t>
      </w:r>
      <w:proofErr w:type="gramStart"/>
      <w:r>
        <w:t>’.</w:t>
      </w:r>
      <w:proofErr w:type="gramEnd"/>
      <w:r>
        <w:t xml:space="preserve"> Understandably, underrepresentation may therefore be due to favourability over misrepresentation. </w:t>
      </w:r>
      <w:r w:rsidRPr="00306C55">
        <w:t xml:space="preserve">Mental illness is a particularly dangerous subject for the media, where </w:t>
      </w:r>
      <w:r>
        <w:t>mis</w:t>
      </w:r>
      <w:r w:rsidRPr="00306C55">
        <w:t xml:space="preserve">representation frequently serves as a significant contributor to the </w:t>
      </w:r>
      <w:r>
        <w:t>attrition</w:t>
      </w:r>
      <w:r w:rsidRPr="00306C55">
        <w:t xml:space="preserve"> of social networks </w:t>
      </w:r>
      <w:r>
        <w:t>and subsequent lack of</w:t>
      </w:r>
      <w:r w:rsidRPr="00306C55">
        <w:t xml:space="preserve"> capital</w:t>
      </w:r>
      <w:r>
        <w:t xml:space="preserve"> for those depicted (Ha 2013)</w:t>
      </w:r>
      <w:r w:rsidRPr="00306C55">
        <w:t>.</w:t>
      </w:r>
      <w:r>
        <w:t xml:space="preserve"> After all, </w:t>
      </w:r>
      <w:r w:rsidRPr="0038203B">
        <w:t>“</w:t>
      </w:r>
      <w:r>
        <w:t>t</w:t>
      </w:r>
      <w:r w:rsidRPr="0038203B">
        <w:t>he media do not merely ‘reflect’ social reality: they increasingly help to make it”</w:t>
      </w:r>
      <w:r w:rsidRPr="004B44BA">
        <w:rPr>
          <w:i/>
        </w:rPr>
        <w:t xml:space="preserve"> </w:t>
      </w:r>
      <w:r w:rsidRPr="00100C5C">
        <w:t>(Curran and Seaton 2003, p.344).</w:t>
      </w:r>
      <w:r>
        <w:rPr>
          <w:i/>
        </w:rPr>
        <w:br/>
      </w:r>
    </w:p>
    <w:p w14:paraId="40CEF349" w14:textId="3D68A4BF" w:rsidR="00C52615" w:rsidRDefault="007141B2" w:rsidP="007141B2">
      <w:pPr>
        <w:autoSpaceDE w:val="0"/>
        <w:autoSpaceDN w:val="0"/>
        <w:adjustRightInd w:val="0"/>
        <w:spacing w:after="0" w:line="360" w:lineRule="auto"/>
      </w:pPr>
      <w:r w:rsidRPr="0066315F">
        <w:rPr>
          <w:b/>
          <w:sz w:val="28"/>
        </w:rPr>
        <w:t>Promotional Communications</w:t>
      </w:r>
      <w:r>
        <w:br/>
      </w:r>
      <w:r w:rsidR="00C52615" w:rsidRPr="00C52615">
        <w:t>Accepting</w:t>
      </w:r>
      <w:r w:rsidR="00C52615">
        <w:t xml:space="preserve"> much merit in the argument that contemporary culture is characterised as promotional (</w:t>
      </w:r>
      <w:proofErr w:type="spellStart"/>
      <w:r w:rsidR="00C52615">
        <w:t>Wernick</w:t>
      </w:r>
      <w:proofErr w:type="spellEnd"/>
      <w:r w:rsidR="00C52615">
        <w:t xml:space="preserve"> 1991) where the most privileged forms of communication have an ideological persuasiveness, it follows that there is merit in now focusing on promotional communication and its role in facilitating or suppressing voice in marginal groups</w:t>
      </w:r>
      <w:r w:rsidR="008926DE">
        <w:t xml:space="preserve">: specifically in this paper those living with mental health issues. </w:t>
      </w:r>
    </w:p>
    <w:p w14:paraId="15CF3E83" w14:textId="7EBBE893" w:rsidR="005C2FA5" w:rsidRPr="008926DE" w:rsidRDefault="007141B2" w:rsidP="00886FE1">
      <w:pPr>
        <w:autoSpaceDE w:val="0"/>
        <w:autoSpaceDN w:val="0"/>
        <w:adjustRightInd w:val="0"/>
        <w:spacing w:after="0" w:line="360" w:lineRule="auto"/>
        <w:rPr>
          <w:b/>
        </w:rPr>
      </w:pPr>
      <w:r>
        <w:rPr>
          <w:u w:val="single"/>
        </w:rPr>
        <w:br/>
      </w:r>
      <w:r w:rsidRPr="002B0B7D">
        <w:rPr>
          <w:i/>
          <w:sz w:val="24"/>
        </w:rPr>
        <w:t>For the ‘Voiceless’</w:t>
      </w:r>
      <w:r>
        <w:rPr>
          <w:u w:val="single"/>
        </w:rPr>
        <w:br/>
      </w:r>
      <w:r>
        <w:rPr>
          <w:u w:val="single"/>
        </w:rPr>
        <w:br/>
      </w:r>
      <w:r w:rsidRPr="00CC286C">
        <w:t xml:space="preserve">Advertising can help break </w:t>
      </w:r>
      <w:r>
        <w:t>this</w:t>
      </w:r>
      <w:r w:rsidRPr="00CC286C">
        <w:t xml:space="preserve"> </w:t>
      </w:r>
      <w:r>
        <w:t>‘</w:t>
      </w:r>
      <w:r w:rsidRPr="00CC286C">
        <w:t xml:space="preserve">Spiral of Silence’. For example, London advertising agency Dare utilised TV and video content to produce a campaign titled ‘The stand up kid’ for Time To Change, aiming to </w:t>
      </w:r>
      <w:r>
        <w:t>facilitate the voice(s) of</w:t>
      </w:r>
      <w:r w:rsidRPr="00CC286C">
        <w:t xml:space="preserve"> those </w:t>
      </w:r>
      <w:r>
        <w:t>living with</w:t>
      </w:r>
      <w:r w:rsidRPr="00CC286C">
        <w:t xml:space="preserve"> mental health problems. The </w:t>
      </w:r>
      <w:proofErr w:type="gramStart"/>
      <w:r w:rsidRPr="00CC286C">
        <w:t>3 minute</w:t>
      </w:r>
      <w:proofErr w:type="gramEnd"/>
      <w:r w:rsidRPr="00CC286C">
        <w:t xml:space="preserve"> video entails a young male</w:t>
      </w:r>
      <w:r>
        <w:t>, Michael,</w:t>
      </w:r>
      <w:r w:rsidRPr="00CC286C">
        <w:t xml:space="preserve"> entering his classroom late due to his mental health problem, greeted instantly with ridicule from both teacher and students alike</w:t>
      </w:r>
      <w:r>
        <w:t>. Michael</w:t>
      </w:r>
      <w:r w:rsidRPr="00CC286C">
        <w:t xml:space="preserve">, fed-up with being discriminated against, stands up on his chair and delivers a speech on the difficulties he faces. He talks openly about how the rest of the class contribute to these difficulties, quoting comments from classmates such as, </w:t>
      </w:r>
      <w:r w:rsidRPr="0066315F">
        <w:t xml:space="preserve">“What options are you choosing, Michael? Getting out of bed? Staying awake? </w:t>
      </w:r>
      <w:r w:rsidRPr="0066315F">
        <w:lastRenderedPageBreak/>
        <w:t>Coming to class?”</w:t>
      </w:r>
      <w:r>
        <w:t xml:space="preserve"> </w:t>
      </w:r>
      <w:r w:rsidRPr="00CC286C">
        <w:t xml:space="preserve">evoking nervous laughter as he does so. Once the class settles, Michael sits down. There is a short pause before </w:t>
      </w:r>
      <w:r w:rsidRPr="00CC286C">
        <w:rPr>
          <w:i/>
        </w:rPr>
        <w:t>another</w:t>
      </w:r>
      <w:r w:rsidRPr="00CC286C">
        <w:t xml:space="preserve"> member of the class stands up. The video cuts to some startling statistics, a call-to-action and ends with the tagline, ‘it's time to talk. </w:t>
      </w:r>
      <w:proofErr w:type="gramStart"/>
      <w:r w:rsidRPr="00CC286C">
        <w:t>it's</w:t>
      </w:r>
      <w:proofErr w:type="gramEnd"/>
      <w:r w:rsidRPr="00CC286C">
        <w:t xml:space="preserve"> time to change’ (YouTube 2012).</w:t>
      </w:r>
      <w:r w:rsidRPr="00CC286C">
        <w:rPr>
          <w:i/>
        </w:rPr>
        <w:t xml:space="preserve"> </w:t>
      </w:r>
      <w:r w:rsidRPr="00CC286C">
        <w:t>This example illustrates the potential for advertising</w:t>
      </w:r>
      <w:r>
        <w:t xml:space="preserve"> to be used as a promotional communicative tool in order to facilitate</w:t>
      </w:r>
      <w:r w:rsidRPr="00CC286C">
        <w:t xml:space="preserve"> </w:t>
      </w:r>
      <w:r>
        <w:t>the delivery of minority groups’ voice(s)</w:t>
      </w:r>
      <w:r w:rsidRPr="00CC286C">
        <w:t xml:space="preserve"> to the masses. Advertising therefore </w:t>
      </w:r>
      <w:r w:rsidRPr="00CC286C">
        <w:rPr>
          <w:i/>
        </w:rPr>
        <w:t>can</w:t>
      </w:r>
      <w:r w:rsidRPr="00CC286C">
        <w:t xml:space="preserve"> include communities in the</w:t>
      </w:r>
      <w:r>
        <w:t xml:space="preserve"> aforementioned</w:t>
      </w:r>
      <w:r w:rsidRPr="00CC286C">
        <w:t xml:space="preserve"> ‘corridors of power’, serving as the </w:t>
      </w:r>
      <w:r w:rsidRPr="0066315F">
        <w:t>“right ‘connectors’ who can get their views across”</w:t>
      </w:r>
      <w:r w:rsidRPr="00CC286C">
        <w:t xml:space="preserve"> (</w:t>
      </w:r>
      <w:proofErr w:type="spellStart"/>
      <w:r w:rsidRPr="00596528">
        <w:t>Confino</w:t>
      </w:r>
      <w:proofErr w:type="spellEnd"/>
      <w:r w:rsidRPr="00596528">
        <w:t xml:space="preserve"> 2010</w:t>
      </w:r>
      <w:r w:rsidRPr="00CC286C">
        <w:t xml:space="preserve">). However, it is a shame that in this case access to said corridors of power cost £58,000 (Campaign 2012); relatively inexpensive for </w:t>
      </w:r>
      <w:r>
        <w:t>an ad campaign</w:t>
      </w:r>
      <w:r w:rsidRPr="00CC286C">
        <w:t xml:space="preserve"> but extortionate for a free communicative tool exploited routinely by the rest of society - voice.</w:t>
      </w:r>
      <w:r>
        <w:t xml:space="preserve"> </w:t>
      </w:r>
      <w:r>
        <w:br/>
      </w:r>
      <w:r>
        <w:br/>
      </w:r>
      <w:r w:rsidRPr="002B0B7D">
        <w:rPr>
          <w:i/>
          <w:sz w:val="24"/>
        </w:rPr>
        <w:t>From the ‘Voiceless’</w:t>
      </w:r>
      <w:r>
        <w:br/>
      </w:r>
      <w:r>
        <w:br/>
        <w:t>Thankfully, this method of voice-facilitation</w:t>
      </w:r>
      <w:r w:rsidR="008926DE">
        <w:t>, dependent as it is on market forces,</w:t>
      </w:r>
      <w:r>
        <w:t xml:space="preserve"> is not necessarily the only option for those living with</w:t>
      </w:r>
      <w:r w:rsidRPr="00EF25F5">
        <w:t xml:space="preserve"> mental health problems</w:t>
      </w:r>
      <w:r>
        <w:t>. Alternative platforms, such as emerging social media channels and blogs etc., allow for minority groups to express their own personal views that are typically opposed to the beliefs represented in the media and widely held by the masses (</w:t>
      </w:r>
      <w:proofErr w:type="spellStart"/>
      <w:r>
        <w:t>Atton</w:t>
      </w:r>
      <w:proofErr w:type="spellEnd"/>
      <w:r>
        <w:t xml:space="preserve"> 1999). This is because these platforms aid production of content that is produced by the people whose concerns it represents (</w:t>
      </w:r>
      <w:proofErr w:type="spellStart"/>
      <w:r>
        <w:t>Atton</w:t>
      </w:r>
      <w:proofErr w:type="spellEnd"/>
      <w:r>
        <w:t xml:space="preserve"> 1999; Bird 2011). </w:t>
      </w:r>
      <w:r>
        <w:br/>
      </w:r>
      <w:r>
        <w:br/>
      </w:r>
      <w:r w:rsidRPr="0066315F">
        <w:t xml:space="preserve">   “Citizens now have the opportunity to join the party as producers rather than merely consumers; the top down tyranny of the media has been effectively challenged”</w:t>
      </w:r>
      <w:r>
        <w:t xml:space="preserve"> (Gross 2009 cited by </w:t>
      </w:r>
      <w:r w:rsidRPr="00CF6ED9">
        <w:t>Bird 2011</w:t>
      </w:r>
      <w:r>
        <w:t xml:space="preserve">, p.502). </w:t>
      </w:r>
      <w:r>
        <w:br/>
      </w:r>
      <w:r>
        <w:br/>
        <w:t>An excellent example of this power shift is the ‘Your stories’ section on the site mind.org.uk (Mind 2014). Dedicated to and curated by those living with</w:t>
      </w:r>
      <w:r w:rsidRPr="00EF25F5">
        <w:t xml:space="preserve"> mental health problems</w:t>
      </w:r>
      <w:r>
        <w:t xml:space="preserve">, ‘Your stories’ allows those living with mental health problems to share their first-hand experience in amongst the domineering sea of media on the topic. Multiple blog entries on the site offer diverse perspectives, from personal experiences of stress through to coping with bipolar disorder, and, although owned and managed by the organisation, the site aids in facilitating voice </w:t>
      </w:r>
      <w:r w:rsidRPr="00F50301">
        <w:t>for</w:t>
      </w:r>
      <w:r>
        <w:t xml:space="preserve"> those living with</w:t>
      </w:r>
      <w:r w:rsidRPr="00EF25F5">
        <w:t xml:space="preserve"> mental health problems</w:t>
      </w:r>
      <w:r>
        <w:t xml:space="preserve">, helping them to surpass the typical reach of their message(s). Rather than communicate </w:t>
      </w:r>
      <w:r w:rsidRPr="00B30C98">
        <w:t>on behalf of or</w:t>
      </w:r>
      <w:r>
        <w:rPr>
          <w:i/>
        </w:rPr>
        <w:t xml:space="preserve"> </w:t>
      </w:r>
      <w:r w:rsidRPr="0076268F">
        <w:rPr>
          <w:i/>
        </w:rPr>
        <w:t>for the ‘voiceless’</w:t>
      </w:r>
      <w:r>
        <w:t xml:space="preserve">, as seen in the aforementioned ‘The stand up kid’ campaign, this communicative tool allows for communication to be directly delivered </w:t>
      </w:r>
      <w:r w:rsidRPr="0076268F">
        <w:rPr>
          <w:i/>
        </w:rPr>
        <w:t>from the ‘voiceless’</w:t>
      </w:r>
      <w:r>
        <w:t xml:space="preserve"> and, as such, is far more representative.</w:t>
      </w:r>
      <w:r>
        <w:br/>
      </w:r>
      <w:r>
        <w:lastRenderedPageBreak/>
        <w:br/>
        <w:t xml:space="preserve">Perhaps even greater representation is reached when such blog posts are managed </w:t>
      </w:r>
      <w:r w:rsidRPr="00B30C98">
        <w:rPr>
          <w:i/>
        </w:rPr>
        <w:t>entirely</w:t>
      </w:r>
      <w:r>
        <w:t xml:space="preserve"> by those living with mental health problems. This is because agenda and other such rules and regulations always shape organisations in some way, introducing the notion of ‘organisational voice’. This may mean that, using Mind’s website as an example, those writing blog entries may experience restrictions or even edits of their material by an organisation with ‘a louder voice’ or rather social power over the bloggers, naturally questioning the authenticity of the content. Personal blogs, such as </w:t>
      </w:r>
      <w:hyperlink r:id="rId9" w:history="1">
        <w:r w:rsidRPr="00CE4AE2">
          <w:rPr>
            <w:rStyle w:val="Hyperlink"/>
          </w:rPr>
          <w:t>www.purplepersuasion.wordpress.com</w:t>
        </w:r>
      </w:hyperlink>
      <w:r>
        <w:t xml:space="preserve"> restore such authenticity but are far less frequent in number, perhaps due to those living with mental health problems wanting to avoid the </w:t>
      </w:r>
      <w:proofErr w:type="gramStart"/>
      <w:r>
        <w:t>culturally-embedded</w:t>
      </w:r>
      <w:proofErr w:type="gramEnd"/>
      <w:r>
        <w:t xml:space="preserve"> stigma(s) that may still tarnish them if they speak out. Despite their rarity, the aforementioned blog has received over half a million visits and counting</w:t>
      </w:r>
      <w:proofErr w:type="gramStart"/>
      <w:r>
        <w:t>;</w:t>
      </w:r>
      <w:proofErr w:type="gramEnd"/>
      <w:r>
        <w:t xml:space="preserve"> cultural evidence of ‘The Spiral of Silence’</w:t>
      </w:r>
      <w:r>
        <w:rPr>
          <w:rFonts w:ascii="Calibri" w:hAnsi="Calibri" w:cs="TimesNewRomanPSMT"/>
        </w:rPr>
        <w:t>.</w:t>
      </w:r>
      <w:r>
        <w:rPr>
          <w:rFonts w:ascii="Calibri" w:hAnsi="Calibri" w:cs="TimesNewRomanPSMT"/>
        </w:rPr>
        <w:br/>
      </w:r>
      <w:r>
        <w:rPr>
          <w:rFonts w:ascii="Calibri" w:hAnsi="Calibri" w:cs="TimesNewRomanPSMT"/>
        </w:rPr>
        <w:br/>
      </w:r>
      <w:r w:rsidRPr="002B0B7D">
        <w:rPr>
          <w:i/>
          <w:sz w:val="24"/>
        </w:rPr>
        <w:t>Forget the ‘Voiceless’</w:t>
      </w:r>
      <w:r>
        <w:rPr>
          <w:i/>
        </w:rPr>
        <w:br/>
      </w:r>
      <w:r>
        <w:rPr>
          <w:i/>
        </w:rPr>
        <w:br/>
      </w:r>
      <w:r>
        <w:t>Conversely</w:t>
      </w:r>
      <w:r w:rsidRPr="00B34358">
        <w:t xml:space="preserve">, </w:t>
      </w:r>
      <w:r w:rsidR="008926DE">
        <w:t>advertising also plays a role in perpetuating the ‘S</w:t>
      </w:r>
      <w:r w:rsidRPr="00B34358">
        <w:t>piral of Silence</w:t>
      </w:r>
      <w:r>
        <w:t>’</w:t>
      </w:r>
      <w:r w:rsidRPr="00B34358">
        <w:t xml:space="preserve"> </w:t>
      </w:r>
      <w:r w:rsidR="008926DE">
        <w:t>referred to earlier in the paper</w:t>
      </w:r>
      <w:r>
        <w:rPr>
          <w:rFonts w:ascii="Calibri" w:hAnsi="Calibri" w:cs="TimesNewRomanPSMT"/>
        </w:rPr>
        <w:t xml:space="preserve">. </w:t>
      </w:r>
      <w:r w:rsidRPr="00DC76CA">
        <w:rPr>
          <w:rFonts w:ascii="Calibri" w:eastAsia="Cambria" w:hAnsi="Calibri" w:cs="Cambria"/>
        </w:rPr>
        <w:t xml:space="preserve">Advertising characteristically targets those with </w:t>
      </w:r>
      <w:r w:rsidRPr="00DC76CA">
        <w:rPr>
          <w:rFonts w:ascii="Calibri" w:hAnsi="Calibri"/>
        </w:rPr>
        <w:t xml:space="preserve">networks of strong, </w:t>
      </w:r>
      <w:proofErr w:type="gramStart"/>
      <w:r w:rsidRPr="00DC76CA">
        <w:rPr>
          <w:rFonts w:ascii="Calibri" w:hAnsi="Calibri"/>
        </w:rPr>
        <w:t>cross-cutting</w:t>
      </w:r>
      <w:proofErr w:type="gramEnd"/>
      <w:r w:rsidRPr="00DC76CA">
        <w:rPr>
          <w:rFonts w:ascii="Calibri" w:hAnsi="Calibri"/>
        </w:rPr>
        <w:t xml:space="preserve"> personal relationships (</w:t>
      </w:r>
      <w:proofErr w:type="spellStart"/>
      <w:r w:rsidRPr="00DC76CA">
        <w:rPr>
          <w:rFonts w:ascii="Calibri" w:hAnsi="Calibri"/>
          <w:color w:val="000000"/>
        </w:rPr>
        <w:t>Ghoshal</w:t>
      </w:r>
      <w:proofErr w:type="spellEnd"/>
      <w:r w:rsidRPr="00DC76CA">
        <w:rPr>
          <w:rFonts w:ascii="Calibri" w:hAnsi="Calibri"/>
          <w:color w:val="000000"/>
        </w:rPr>
        <w:t xml:space="preserve"> </w:t>
      </w:r>
      <w:r w:rsidRPr="00DC76CA">
        <w:rPr>
          <w:rFonts w:ascii="Calibri" w:hAnsi="Calibri"/>
        </w:rPr>
        <w:t xml:space="preserve">and </w:t>
      </w:r>
      <w:proofErr w:type="spellStart"/>
      <w:r w:rsidRPr="00DC76CA">
        <w:rPr>
          <w:rFonts w:ascii="Calibri" w:hAnsi="Calibri"/>
          <w:color w:val="000000"/>
        </w:rPr>
        <w:t>Nahapiet</w:t>
      </w:r>
      <w:proofErr w:type="spellEnd"/>
      <w:r w:rsidRPr="00DC76CA">
        <w:rPr>
          <w:rFonts w:ascii="Calibri" w:hAnsi="Calibri"/>
          <w:color w:val="000000"/>
        </w:rPr>
        <w:t xml:space="preserve"> </w:t>
      </w:r>
      <w:r w:rsidRPr="00DC76CA">
        <w:rPr>
          <w:rFonts w:ascii="Calibri" w:hAnsi="Calibri"/>
        </w:rPr>
        <w:t>1</w:t>
      </w:r>
      <w:r w:rsidRPr="00DC76CA">
        <w:rPr>
          <w:rFonts w:ascii="Calibri" w:hAnsi="Calibri"/>
          <w:color w:val="000000"/>
        </w:rPr>
        <w:t>998). These social relations are constructed from 3 key elem</w:t>
      </w:r>
      <w:r>
        <w:rPr>
          <w:rFonts w:ascii="Calibri" w:hAnsi="Calibri"/>
          <w:color w:val="000000"/>
        </w:rPr>
        <w:t>ents -</w:t>
      </w:r>
      <w:r w:rsidRPr="00DC76CA">
        <w:rPr>
          <w:rFonts w:ascii="Calibri" w:hAnsi="Calibri"/>
          <w:color w:val="000000"/>
        </w:rPr>
        <w:t xml:space="preserve"> oppo</w:t>
      </w:r>
      <w:r>
        <w:rPr>
          <w:rFonts w:ascii="Calibri" w:hAnsi="Calibri"/>
          <w:color w:val="000000"/>
        </w:rPr>
        <w:t>rtunity, ability and motivation – which are</w:t>
      </w:r>
      <w:r w:rsidRPr="00DC76CA">
        <w:rPr>
          <w:rFonts w:ascii="Calibri" w:hAnsi="Calibri"/>
          <w:color w:val="000000"/>
        </w:rPr>
        <w:t xml:space="preserve"> absent amongst many minority groups</w:t>
      </w:r>
      <w:r>
        <w:rPr>
          <w:rFonts w:ascii="Calibri" w:hAnsi="Calibri"/>
          <w:color w:val="000000"/>
        </w:rPr>
        <w:t xml:space="preserve"> </w:t>
      </w:r>
      <w:r w:rsidRPr="00DC76CA">
        <w:rPr>
          <w:rFonts w:ascii="Calibri" w:hAnsi="Calibri"/>
          <w:color w:val="000000"/>
        </w:rPr>
        <w:t xml:space="preserve">(Adler and Kwon 2002). </w:t>
      </w:r>
      <w:r>
        <w:rPr>
          <w:rFonts w:ascii="Calibri" w:hAnsi="Calibri"/>
          <w:color w:val="000000"/>
        </w:rPr>
        <w:t xml:space="preserve">Promotional communications, and advertisers in particular, typically avoid targeting those whom lack these </w:t>
      </w:r>
      <w:r w:rsidR="008926DE">
        <w:rPr>
          <w:rFonts w:ascii="Calibri" w:hAnsi="Calibri"/>
          <w:color w:val="000000"/>
        </w:rPr>
        <w:t xml:space="preserve">aspects often labelled lifestyle psychographics within the ad agencies. There </w:t>
      </w:r>
      <w:proofErr w:type="gramStart"/>
      <w:r w:rsidR="008926DE">
        <w:rPr>
          <w:rFonts w:ascii="Calibri" w:hAnsi="Calibri"/>
          <w:color w:val="000000"/>
        </w:rPr>
        <w:t>are</w:t>
      </w:r>
      <w:proofErr w:type="gramEnd"/>
      <w:r w:rsidR="008926DE">
        <w:rPr>
          <w:rFonts w:ascii="Calibri" w:hAnsi="Calibri"/>
          <w:color w:val="000000"/>
        </w:rPr>
        <w:t xml:space="preserve"> several reason for this; such groups</w:t>
      </w:r>
      <w:r>
        <w:rPr>
          <w:rFonts w:ascii="Calibri" w:hAnsi="Calibri"/>
          <w:color w:val="000000"/>
        </w:rPr>
        <w:t xml:space="preserve"> are usually the hardest audiences to reach and often the least attractive commercially. In doing so, they risk inadvertently contributing to further divide by ignoring and instilling feelings of ostracism amongst such audiences.</w:t>
      </w:r>
      <w:r>
        <w:rPr>
          <w:rFonts w:ascii="Calibri" w:hAnsi="Calibri"/>
          <w:color w:val="000000"/>
        </w:rPr>
        <w:br/>
      </w:r>
      <w:r>
        <w:rPr>
          <w:rFonts w:ascii="Calibri" w:hAnsi="Calibri"/>
          <w:color w:val="000000"/>
        </w:rPr>
        <w:br/>
      </w:r>
      <w:proofErr w:type="gramStart"/>
      <w:r>
        <w:t xml:space="preserve">Deeper reasoning behind this absent </w:t>
      </w:r>
      <w:r w:rsidR="008926DE">
        <w:t xml:space="preserve">(silenced) </w:t>
      </w:r>
      <w:r>
        <w:t xml:space="preserve">targeting can be explained by </w:t>
      </w:r>
      <w:proofErr w:type="spellStart"/>
      <w:r w:rsidRPr="0014754B">
        <w:t>Alvesson</w:t>
      </w:r>
      <w:proofErr w:type="spellEnd"/>
      <w:proofErr w:type="gramEnd"/>
      <w:r w:rsidRPr="0014754B">
        <w:t xml:space="preserve"> (1994)</w:t>
      </w:r>
      <w:r>
        <w:t xml:space="preserve"> </w:t>
      </w:r>
      <w:r w:rsidR="008926DE">
        <w:t xml:space="preserve">in his study of </w:t>
      </w:r>
      <w:r w:rsidRPr="0014754B">
        <w:t>identity and discourse within advertising agencies. He observed practitioners who were ‘typically young’, ‘physically fit’ and ‘well dressed’</w:t>
      </w:r>
      <w:proofErr w:type="gramStart"/>
      <w:r>
        <w:t>;</w:t>
      </w:r>
      <w:proofErr w:type="gramEnd"/>
      <w:r>
        <w:t xml:space="preserve"> practitioners rich in social capital (</w:t>
      </w:r>
      <w:proofErr w:type="spellStart"/>
      <w:r>
        <w:rPr>
          <w:rFonts w:ascii="Calibri" w:hAnsi="Calibri"/>
          <w:color w:val="000000"/>
        </w:rPr>
        <w:t>Alvesson</w:t>
      </w:r>
      <w:proofErr w:type="spellEnd"/>
      <w:r>
        <w:rPr>
          <w:rFonts w:ascii="Calibri" w:hAnsi="Calibri"/>
          <w:color w:val="000000"/>
        </w:rPr>
        <w:t xml:space="preserve"> 1994). Despite constructing a seemingly ‘utopian’ office culture, this introduces problematic conditions in which social relations could potentially enable people to advance their interests and reproduce inequality (Bourdieu 1984). </w:t>
      </w:r>
      <w:r w:rsidRPr="0066315F">
        <w:t xml:space="preserve">   “Information that travels back and forth among the same participants can lead to lock-in, groupthink, and redundancy” and “…thus, the ties that bind can also become the ties that blind”</w:t>
      </w:r>
      <w:r w:rsidRPr="008D1EFE">
        <w:rPr>
          <w:i/>
        </w:rPr>
        <w:t xml:space="preserve"> (</w:t>
      </w:r>
      <w:r w:rsidRPr="008D1EFE">
        <w:rPr>
          <w:rFonts w:ascii="Calibri" w:hAnsi="Calibri" w:cs="Calibri"/>
        </w:rPr>
        <w:t>Powell and Smith-</w:t>
      </w:r>
      <w:proofErr w:type="spellStart"/>
      <w:r w:rsidRPr="008D1EFE">
        <w:rPr>
          <w:rFonts w:ascii="Calibri" w:hAnsi="Calibri" w:cs="Calibri"/>
        </w:rPr>
        <w:t>Doerr</w:t>
      </w:r>
      <w:proofErr w:type="spellEnd"/>
      <w:r w:rsidRPr="008D1EFE">
        <w:rPr>
          <w:rFonts w:ascii="Calibri" w:hAnsi="Calibri" w:cs="Calibri"/>
        </w:rPr>
        <w:t xml:space="preserve"> 2005, p.391).</w:t>
      </w:r>
      <w:r>
        <w:rPr>
          <w:rFonts w:ascii="Calibri" w:hAnsi="Calibri"/>
          <w:color w:val="000000"/>
        </w:rPr>
        <w:br/>
      </w:r>
      <w:r>
        <w:rPr>
          <w:rFonts w:ascii="Calibri" w:hAnsi="Calibri" w:cs="Calibri"/>
        </w:rPr>
        <w:br/>
      </w:r>
      <w:r>
        <w:rPr>
          <w:rFonts w:ascii="Calibri" w:hAnsi="Calibri" w:cs="Calibri"/>
        </w:rPr>
        <w:lastRenderedPageBreak/>
        <w:t xml:space="preserve">Despite advertising being perhaps the promotional communication tool </w:t>
      </w:r>
      <w:r w:rsidR="008926DE">
        <w:rPr>
          <w:rFonts w:ascii="Calibri" w:hAnsi="Calibri" w:cs="Calibri"/>
        </w:rPr>
        <w:t xml:space="preserve">ascribed the most influence </w:t>
      </w:r>
      <w:r>
        <w:rPr>
          <w:rFonts w:ascii="Calibri" w:hAnsi="Calibri" w:cs="Calibri"/>
        </w:rPr>
        <w:t xml:space="preserve">in terms of investing in stability rather than change, increasing </w:t>
      </w:r>
      <w:r w:rsidR="008926DE">
        <w:rPr>
          <w:rFonts w:ascii="Calibri" w:hAnsi="Calibri" w:cs="Calibri"/>
        </w:rPr>
        <w:t>there is scope for hope and optimism that this status quo bias is being challenged. Digital promotional spaces, whilst still currently dominated by market logic, contain inherently more ‘grass roots’ involvement; it operates in a climate where there is a high expectation of ‘being listened to’. The power of so-called creative experts as the guardians of cultural</w:t>
      </w:r>
      <w:r w:rsidR="00DA12C2">
        <w:rPr>
          <w:rFonts w:ascii="Calibri" w:hAnsi="Calibri" w:cs="Calibri"/>
        </w:rPr>
        <w:t>ly important messages is being challenged with, for example, the explosion of user generated content in the advertising sphere. At the same time there are growing calls for increased</w:t>
      </w:r>
      <w:r>
        <w:rPr>
          <w:rFonts w:ascii="Calibri" w:hAnsi="Calibri" w:cs="Calibri"/>
        </w:rPr>
        <w:t xml:space="preserve"> involvement of minority groups within </w:t>
      </w:r>
      <w:r w:rsidR="00DA12C2">
        <w:rPr>
          <w:rFonts w:ascii="Calibri" w:hAnsi="Calibri" w:cs="Calibri"/>
        </w:rPr>
        <w:t xml:space="preserve">the world of advertising </w:t>
      </w:r>
      <w:r>
        <w:rPr>
          <w:rFonts w:ascii="Calibri" w:hAnsi="Calibri" w:cs="Calibri"/>
        </w:rPr>
        <w:t>agencies</w:t>
      </w:r>
      <w:r w:rsidR="00DA12C2">
        <w:rPr>
          <w:rFonts w:ascii="Calibri" w:hAnsi="Calibri" w:cs="Calibri"/>
        </w:rPr>
        <w:t xml:space="preserve"> (Stromberg 2014)</w:t>
      </w:r>
      <w:r>
        <w:rPr>
          <w:rFonts w:ascii="Calibri" w:hAnsi="Calibri" w:cs="Calibri"/>
        </w:rPr>
        <w:t>.</w:t>
      </w:r>
      <w:r w:rsidR="00A74000">
        <w:rPr>
          <w:rFonts w:ascii="Calibri" w:hAnsi="Calibri" w:cs="Calibri"/>
        </w:rPr>
        <w:t xml:space="preserve"> Even if these changes are not purposefully aimed at addressing the inequality of voice and representation we have been discussing in this paper, a consequence of these demand and supply side changes are likely to be beneficial to marginalised groups.</w:t>
      </w:r>
      <w:r>
        <w:rPr>
          <w:rFonts w:ascii="Calibri" w:hAnsi="Calibri" w:cs="Calibri"/>
        </w:rPr>
        <w:t xml:space="preserve"> </w:t>
      </w:r>
      <w:r w:rsidR="005629E5">
        <w:rPr>
          <w:rFonts w:ascii="Calibri" w:hAnsi="Calibri" w:cs="Calibri"/>
        </w:rPr>
        <w:t>T</w:t>
      </w:r>
      <w:r>
        <w:rPr>
          <w:rFonts w:ascii="Calibri" w:hAnsi="Calibri" w:cs="Calibri"/>
        </w:rPr>
        <w:t xml:space="preserve">his </w:t>
      </w:r>
      <w:r w:rsidR="005629E5">
        <w:rPr>
          <w:rFonts w:ascii="Calibri" w:hAnsi="Calibri" w:cs="Calibri"/>
        </w:rPr>
        <w:t xml:space="preserve">would </w:t>
      </w:r>
      <w:r>
        <w:rPr>
          <w:rFonts w:ascii="Calibri" w:hAnsi="Calibri" w:cs="Calibri"/>
        </w:rPr>
        <w:t xml:space="preserve">improve the </w:t>
      </w:r>
      <w:r w:rsidR="005629E5">
        <w:rPr>
          <w:rFonts w:ascii="Calibri" w:hAnsi="Calibri" w:cs="Calibri"/>
        </w:rPr>
        <w:t>empathy and understanding around the issues of multiple perspectives, increase the resource agencies could call upon to facilitate promotional communications informed by insider appreciation, it may also create more pressure to generate greater frequency</w:t>
      </w:r>
      <w:r>
        <w:rPr>
          <w:rFonts w:ascii="Calibri" w:hAnsi="Calibri" w:cs="Calibri"/>
        </w:rPr>
        <w:t xml:space="preserve"> of ‘minority interest</w:t>
      </w:r>
      <w:r w:rsidR="005629E5">
        <w:rPr>
          <w:rFonts w:ascii="Calibri" w:hAnsi="Calibri" w:cs="Calibri"/>
        </w:rPr>
        <w:t>s</w:t>
      </w:r>
      <w:r>
        <w:rPr>
          <w:rFonts w:ascii="Calibri" w:hAnsi="Calibri" w:cs="Calibri"/>
        </w:rPr>
        <w:t xml:space="preserve">’ </w:t>
      </w:r>
      <w:r w:rsidR="005629E5">
        <w:rPr>
          <w:rFonts w:ascii="Calibri" w:hAnsi="Calibri" w:cs="Calibri"/>
        </w:rPr>
        <w:t xml:space="preserve">being represented. </w:t>
      </w:r>
      <w:r w:rsidR="00734369">
        <w:rPr>
          <w:rFonts w:ascii="Calibri" w:hAnsi="Calibri" w:cs="Calibri"/>
        </w:rPr>
        <w:t>T</w:t>
      </w:r>
      <w:r>
        <w:rPr>
          <w:rFonts w:ascii="Calibri" w:hAnsi="Calibri" w:cs="Calibri"/>
        </w:rPr>
        <w:t xml:space="preserve">he appeal of such </w:t>
      </w:r>
      <w:r w:rsidR="00734369">
        <w:rPr>
          <w:rFonts w:ascii="Calibri" w:hAnsi="Calibri" w:cs="Calibri"/>
        </w:rPr>
        <w:t xml:space="preserve">creative communication </w:t>
      </w:r>
      <w:r>
        <w:rPr>
          <w:rFonts w:ascii="Calibri" w:hAnsi="Calibri" w:cs="Calibri"/>
        </w:rPr>
        <w:t>agencies</w:t>
      </w:r>
      <w:r w:rsidR="00734369">
        <w:rPr>
          <w:rFonts w:ascii="Calibri" w:hAnsi="Calibri" w:cs="Calibri"/>
        </w:rPr>
        <w:t xml:space="preserve"> as places offering potential careers</w:t>
      </w:r>
      <w:r>
        <w:rPr>
          <w:rFonts w:ascii="Calibri" w:hAnsi="Calibri" w:cs="Calibri"/>
        </w:rPr>
        <w:t xml:space="preserve"> </w:t>
      </w:r>
      <w:r w:rsidR="00734369">
        <w:rPr>
          <w:rFonts w:ascii="Calibri" w:hAnsi="Calibri" w:cs="Calibri"/>
        </w:rPr>
        <w:t>would likely improve</w:t>
      </w:r>
      <w:r w:rsidR="00734369" w:rsidRPr="00734369">
        <w:rPr>
          <w:rFonts w:ascii="Calibri" w:hAnsi="Calibri" w:cs="Calibri"/>
        </w:rPr>
        <w:t xml:space="preserve"> </w:t>
      </w:r>
      <w:r w:rsidR="00734369">
        <w:rPr>
          <w:rFonts w:ascii="Calibri" w:hAnsi="Calibri" w:cs="Calibri"/>
        </w:rPr>
        <w:t xml:space="preserve">to those from and within minority groups as a result; the start of a virtuous circle. </w:t>
      </w:r>
      <w:r>
        <w:rPr>
          <w:rFonts w:ascii="Calibri" w:hAnsi="Calibri" w:cs="Calibri"/>
        </w:rPr>
        <w:br/>
      </w:r>
    </w:p>
    <w:p w14:paraId="768F5D67" w14:textId="77777777" w:rsidR="005409F7" w:rsidRDefault="002C2BAA" w:rsidP="00886FE1">
      <w:pPr>
        <w:autoSpaceDE w:val="0"/>
        <w:autoSpaceDN w:val="0"/>
        <w:adjustRightInd w:val="0"/>
        <w:spacing w:after="0" w:line="360" w:lineRule="auto"/>
        <w:rPr>
          <w:shd w:val="clear" w:color="auto" w:fill="FFFFFF"/>
        </w:rPr>
      </w:pPr>
      <w:r w:rsidRPr="0096700A">
        <w:rPr>
          <w:b/>
          <w:sz w:val="28"/>
        </w:rPr>
        <w:t>Conclusion</w:t>
      </w:r>
      <w:r w:rsidR="00686BE4" w:rsidRPr="0096700A">
        <w:rPr>
          <w:b/>
        </w:rPr>
        <w:t xml:space="preserve"> </w:t>
      </w:r>
      <w:r w:rsidR="00FA1739">
        <w:br/>
      </w:r>
      <w:r w:rsidR="006E6B7A">
        <w:br/>
      </w:r>
      <w:r w:rsidR="007433E4" w:rsidRPr="007433E4">
        <w:t>Ultimately</w:t>
      </w:r>
      <w:r w:rsidR="00734369">
        <w:t xml:space="preserve"> the way in which society is mediated</w:t>
      </w:r>
      <w:r w:rsidR="007433E4" w:rsidRPr="007433E4">
        <w:t>,</w:t>
      </w:r>
      <w:r w:rsidR="00734369">
        <w:t xml:space="preserve"> the structures of the media and promotional industries</w:t>
      </w:r>
      <w:r w:rsidR="009F112D">
        <w:t>, and specifically advertising,</w:t>
      </w:r>
      <w:r w:rsidR="007433E4" w:rsidRPr="007433E4">
        <w:t xml:space="preserve"> </w:t>
      </w:r>
      <w:r w:rsidR="007433E4" w:rsidRPr="00EF5AF0">
        <w:rPr>
          <w:i/>
        </w:rPr>
        <w:t>does</w:t>
      </w:r>
      <w:r w:rsidR="007433E4" w:rsidRPr="007433E4">
        <w:t xml:space="preserve"> contribute to large sections of the UK population having little or no voice. </w:t>
      </w:r>
      <w:r w:rsidR="007433E4">
        <w:t>How</w:t>
      </w:r>
      <w:r w:rsidR="007433E4" w:rsidRPr="007433E4">
        <w:t>ever, it</w:t>
      </w:r>
      <w:r w:rsidR="0036524B">
        <w:t xml:space="preserve"> </w:t>
      </w:r>
      <w:r w:rsidR="007433E4" w:rsidRPr="0036524B">
        <w:rPr>
          <w:i/>
        </w:rPr>
        <w:t>can</w:t>
      </w:r>
      <w:r w:rsidR="007433E4" w:rsidRPr="007433E4">
        <w:t xml:space="preserve"> be utilised as a tool to ‘give voice to’ or ‘</w:t>
      </w:r>
      <w:r w:rsidR="003A665E">
        <w:t>facilitate</w:t>
      </w:r>
      <w:r w:rsidR="006E7CF0">
        <w:t xml:space="preserve"> the</w:t>
      </w:r>
      <w:r w:rsidR="007433E4" w:rsidRPr="007433E4">
        <w:t xml:space="preserve"> voice </w:t>
      </w:r>
      <w:r w:rsidR="006E7CF0">
        <w:t>of</w:t>
      </w:r>
      <w:r w:rsidR="007433E4" w:rsidRPr="007433E4">
        <w:t>’ large sections of the UK population also.</w:t>
      </w:r>
      <w:r w:rsidR="00FA1739">
        <w:t xml:space="preserve"> </w:t>
      </w:r>
      <w:r w:rsidR="0036524B">
        <w:t xml:space="preserve">This </w:t>
      </w:r>
      <w:r w:rsidR="00F25F15">
        <w:t>paper</w:t>
      </w:r>
      <w:r w:rsidR="0036524B">
        <w:t xml:space="preserve"> </w:t>
      </w:r>
      <w:r w:rsidR="00E34433">
        <w:t>began</w:t>
      </w:r>
      <w:r w:rsidR="005B1BF3">
        <w:t xml:space="preserve"> by introducing </w:t>
      </w:r>
      <w:r w:rsidR="00E34433">
        <w:t>the notions of</w:t>
      </w:r>
      <w:r w:rsidR="00DD01C2">
        <w:t xml:space="preserve"> voice and</w:t>
      </w:r>
      <w:r w:rsidR="00E34433">
        <w:t xml:space="preserve"> social capital</w:t>
      </w:r>
      <w:r w:rsidR="00EF5AF0">
        <w:t>,</w:t>
      </w:r>
      <w:r w:rsidR="006D4E2F">
        <w:t xml:space="preserve"> and how</w:t>
      </w:r>
      <w:r w:rsidR="00EF5AF0">
        <w:t xml:space="preserve"> </w:t>
      </w:r>
      <w:r w:rsidR="00DD01C2">
        <w:t>the</w:t>
      </w:r>
      <w:r w:rsidR="00E34433">
        <w:t xml:space="preserve"> constructs</w:t>
      </w:r>
      <w:r w:rsidR="00DD01C2">
        <w:t xml:space="preserve"> of social capita</w:t>
      </w:r>
      <w:r w:rsidR="006D4E2F">
        <w:t>l</w:t>
      </w:r>
      <w:r w:rsidR="00EF5AF0">
        <w:t xml:space="preserve"> may </w:t>
      </w:r>
      <w:r w:rsidR="000B6AD0">
        <w:t>under</w:t>
      </w:r>
      <w:r w:rsidR="00EF25F5">
        <w:t>pin</w:t>
      </w:r>
      <w:r w:rsidR="000B6AD0">
        <w:t xml:space="preserve"> </w:t>
      </w:r>
      <w:r w:rsidR="00EF25F5">
        <w:t>‘</w:t>
      </w:r>
      <w:proofErr w:type="spellStart"/>
      <w:r w:rsidR="00686BE4">
        <w:t>voicelessness</w:t>
      </w:r>
      <w:proofErr w:type="spellEnd"/>
      <w:r w:rsidR="00EF25F5">
        <w:t>’</w:t>
      </w:r>
      <w:r w:rsidR="000B6AD0">
        <w:t xml:space="preserve"> </w:t>
      </w:r>
      <w:r w:rsidR="00EF25F5">
        <w:t xml:space="preserve">that </w:t>
      </w:r>
      <w:r w:rsidR="000B6AD0">
        <w:t>ensu</w:t>
      </w:r>
      <w:r w:rsidR="00EF25F5">
        <w:t>es</w:t>
      </w:r>
      <w:r w:rsidR="00686BE4">
        <w:t xml:space="preserve"> </w:t>
      </w:r>
      <w:r w:rsidR="00EF5AF0">
        <w:t>‘T</w:t>
      </w:r>
      <w:r w:rsidR="00E34433">
        <w:t>he</w:t>
      </w:r>
      <w:r w:rsidR="005B1BF3">
        <w:t xml:space="preserve"> </w:t>
      </w:r>
      <w:r w:rsidR="0036524B">
        <w:t>Spiral of Silence</w:t>
      </w:r>
      <w:r w:rsidR="00E34433">
        <w:t>’</w:t>
      </w:r>
      <w:r w:rsidR="000B6AD0">
        <w:t xml:space="preserve"> </w:t>
      </w:r>
      <w:r w:rsidR="005B1BF3">
        <w:t>amongst</w:t>
      </w:r>
      <w:r w:rsidR="00363EEB">
        <w:t xml:space="preserve"> many</w:t>
      </w:r>
      <w:r w:rsidR="005B1BF3">
        <w:t xml:space="preserve"> </w:t>
      </w:r>
      <w:r w:rsidR="00EF25F5">
        <w:t>minority groups</w:t>
      </w:r>
      <w:r w:rsidR="00D504B3">
        <w:t xml:space="preserve"> in </w:t>
      </w:r>
      <w:r w:rsidR="00686BE4">
        <w:t>the UK</w:t>
      </w:r>
      <w:r w:rsidR="006409D1">
        <w:t xml:space="preserve">, including those </w:t>
      </w:r>
      <w:r w:rsidR="002D49FB">
        <w:t>living with</w:t>
      </w:r>
      <w:r w:rsidR="006409D1">
        <w:t xml:space="preserve"> mental health problems</w:t>
      </w:r>
      <w:r w:rsidR="0092288B">
        <w:t xml:space="preserve">. </w:t>
      </w:r>
      <w:r w:rsidR="00363EEB">
        <w:br/>
      </w:r>
      <w:r w:rsidR="00363EEB">
        <w:br/>
      </w:r>
      <w:r w:rsidR="000B6AD0">
        <w:t>This was</w:t>
      </w:r>
      <w:r w:rsidR="00686BE4">
        <w:t xml:space="preserve"> progressed by assessing the role </w:t>
      </w:r>
      <w:r w:rsidR="00B37536">
        <w:t>promotional</w:t>
      </w:r>
      <w:r w:rsidR="00686BE4">
        <w:t xml:space="preserve"> communication</w:t>
      </w:r>
      <w:r w:rsidR="00EE43F4">
        <w:t>, and in particular advertising,</w:t>
      </w:r>
      <w:r w:rsidR="00686BE4">
        <w:t xml:space="preserve"> has to play in such phenomena.</w:t>
      </w:r>
      <w:r>
        <w:br/>
      </w:r>
      <w:r w:rsidR="007433E4">
        <w:br/>
      </w:r>
      <w:r w:rsidR="00686BE4" w:rsidRPr="0096700A">
        <w:t xml:space="preserve">   </w:t>
      </w:r>
      <w:r w:rsidR="007433E4" w:rsidRPr="0096700A">
        <w:t xml:space="preserve">“If people find no current, frequently repeated expressions for their point of view, they </w:t>
      </w:r>
      <w:r w:rsidR="000B6AD0" w:rsidRPr="0096700A">
        <w:t xml:space="preserve">lapse into silence; they </w:t>
      </w:r>
      <w:r w:rsidR="007433E4" w:rsidRPr="0096700A">
        <w:t>effectively</w:t>
      </w:r>
      <w:r w:rsidR="000B6AD0" w:rsidRPr="0096700A">
        <w:t xml:space="preserve"> become</w:t>
      </w:r>
      <w:r w:rsidR="007433E4" w:rsidRPr="0096700A">
        <w:t xml:space="preserve"> mute”</w:t>
      </w:r>
      <w:r w:rsidR="007433E4" w:rsidRPr="005B1BF3">
        <w:rPr>
          <w:i/>
        </w:rPr>
        <w:t xml:space="preserve"> </w:t>
      </w:r>
      <w:r w:rsidR="007433E4" w:rsidRPr="005B1BF3">
        <w:t>(Noelle-Neumann 1984, p.173).</w:t>
      </w:r>
      <w:r w:rsidR="007433E4" w:rsidRPr="005B1BF3">
        <w:rPr>
          <w:i/>
        </w:rPr>
        <w:t xml:space="preserve"> </w:t>
      </w:r>
      <w:r w:rsidR="005B1BF3" w:rsidRPr="005B1BF3">
        <w:rPr>
          <w:i/>
        </w:rPr>
        <w:br/>
      </w:r>
      <w:r w:rsidR="00D504B3">
        <w:rPr>
          <w:i/>
        </w:rPr>
        <w:br/>
      </w:r>
      <w:r w:rsidR="00B46BF0">
        <w:lastRenderedPageBreak/>
        <w:t>Promotional communication examples</w:t>
      </w:r>
      <w:r w:rsidR="00686BE4">
        <w:t xml:space="preserve"> </w:t>
      </w:r>
      <w:r w:rsidR="00B46BF0">
        <w:t xml:space="preserve">throughout this paper </w:t>
      </w:r>
      <w:r w:rsidR="00F50301">
        <w:t xml:space="preserve">suggest </w:t>
      </w:r>
      <w:r w:rsidR="00D504B3">
        <w:t xml:space="preserve">that </w:t>
      </w:r>
      <w:r w:rsidR="00B46BF0">
        <w:t>advertising</w:t>
      </w:r>
      <w:r w:rsidR="00EF5AF0" w:rsidRPr="005B1BF3">
        <w:t xml:space="preserve"> can</w:t>
      </w:r>
      <w:r w:rsidR="00686BE4">
        <w:t xml:space="preserve"> indeed</w:t>
      </w:r>
      <w:r w:rsidR="00EF5AF0" w:rsidRPr="005B1BF3">
        <w:t xml:space="preserve"> express these </w:t>
      </w:r>
      <w:r w:rsidR="00EF5AF0">
        <w:t>points of view</w:t>
      </w:r>
      <w:r w:rsidR="00031DE5">
        <w:t xml:space="preserve"> and thus ‘give voice to’</w:t>
      </w:r>
      <w:r w:rsidR="006D4E2F">
        <w:t xml:space="preserve"> </w:t>
      </w:r>
      <w:r w:rsidR="006E7CF0">
        <w:t>or ‘</w:t>
      </w:r>
      <w:r w:rsidR="003A665E">
        <w:t>facilitate</w:t>
      </w:r>
      <w:r w:rsidR="006E7CF0">
        <w:t xml:space="preserve"> the voice of’ </w:t>
      </w:r>
      <w:r w:rsidR="006D4E2F">
        <w:t>the marginalised</w:t>
      </w:r>
      <w:r w:rsidR="000B6AD0">
        <w:t>. Howeve</w:t>
      </w:r>
      <w:r w:rsidR="0092288B">
        <w:t>r,</w:t>
      </w:r>
      <w:r w:rsidR="006D4E2F">
        <w:t xml:space="preserve"> infrequent representation</w:t>
      </w:r>
      <w:r w:rsidR="006E7CF0">
        <w:t xml:space="preserve"> (or</w:t>
      </w:r>
      <w:r w:rsidR="006D4E2F">
        <w:t xml:space="preserve"> frequent misrepresentation</w:t>
      </w:r>
      <w:r w:rsidR="006E7CF0">
        <w:t>)</w:t>
      </w:r>
      <w:r w:rsidR="0092288B">
        <w:t xml:space="preserve"> also</w:t>
      </w:r>
      <w:r w:rsidR="000B6AD0">
        <w:t xml:space="preserve"> identified</w:t>
      </w:r>
      <w:r w:rsidR="0092288B">
        <w:t xml:space="preserve"> </w:t>
      </w:r>
      <w:r w:rsidR="006E7CF0">
        <w:t>as a contributor to</w:t>
      </w:r>
      <w:r w:rsidR="00686BE4">
        <w:t xml:space="preserve"> </w:t>
      </w:r>
      <w:r w:rsidR="0082664D">
        <w:t>‘</w:t>
      </w:r>
      <w:proofErr w:type="spellStart"/>
      <w:r w:rsidR="00686BE4">
        <w:t>voicelessness</w:t>
      </w:r>
      <w:proofErr w:type="spellEnd"/>
      <w:r w:rsidR="0082664D">
        <w:t>’</w:t>
      </w:r>
      <w:r w:rsidR="00B46BF0">
        <w:t xml:space="preserve"> in this paper</w:t>
      </w:r>
      <w:r w:rsidR="006E7CF0">
        <w:t>, specifically for</w:t>
      </w:r>
      <w:r w:rsidR="0003632B">
        <w:t xml:space="preserve"> those</w:t>
      </w:r>
      <w:r w:rsidR="00686BE4">
        <w:t xml:space="preserve"> </w:t>
      </w:r>
      <w:r w:rsidR="002D49FB">
        <w:t>living with</w:t>
      </w:r>
      <w:r w:rsidR="00D504B3">
        <w:t xml:space="preserve"> mental health problems</w:t>
      </w:r>
      <w:r w:rsidR="00EF5AF0">
        <w:t xml:space="preserve">. </w:t>
      </w:r>
      <w:r w:rsidR="00D504B3">
        <w:t>Reasons</w:t>
      </w:r>
      <w:r w:rsidR="00686BE4">
        <w:t xml:space="preserve"> for this infrequency </w:t>
      </w:r>
      <w:r w:rsidR="003A665E">
        <w:t>was</w:t>
      </w:r>
      <w:r w:rsidR="006E7CF0">
        <w:t xml:space="preserve"> deliberated upon and included</w:t>
      </w:r>
      <w:r w:rsidR="00363EEB">
        <w:t>:</w:t>
      </w:r>
      <w:r w:rsidR="00313E2B">
        <w:t xml:space="preserve"> a lack of diversity and subsequent </w:t>
      </w:r>
      <w:r w:rsidR="006D6FBA">
        <w:t xml:space="preserve">involvement from </w:t>
      </w:r>
      <w:r w:rsidR="00313E2B">
        <w:t>minority group</w:t>
      </w:r>
      <w:r w:rsidR="006D6FBA">
        <w:t xml:space="preserve">s </w:t>
      </w:r>
      <w:r w:rsidR="00313E2B">
        <w:t>within the advertising industry,</w:t>
      </w:r>
      <w:r w:rsidR="00031DE5">
        <w:t xml:space="preserve"> idealistic</w:t>
      </w:r>
      <w:r w:rsidR="00DD01C2">
        <w:t xml:space="preserve"> </w:t>
      </w:r>
      <w:r w:rsidR="00031DE5">
        <w:t xml:space="preserve">tendencies of </w:t>
      </w:r>
      <w:r w:rsidR="00EE43F4">
        <w:t>advertisers</w:t>
      </w:r>
      <w:r w:rsidR="003A665E">
        <w:t xml:space="preserve"> and</w:t>
      </w:r>
      <w:r w:rsidR="00313E2B">
        <w:t xml:space="preserve"> </w:t>
      </w:r>
      <w:r w:rsidR="00686BE4">
        <w:t xml:space="preserve">the </w:t>
      </w:r>
      <w:r w:rsidR="00313E2B">
        <w:t>media</w:t>
      </w:r>
      <w:r w:rsidR="006E7CF0">
        <w:t xml:space="preserve"> i</w:t>
      </w:r>
      <w:r w:rsidR="006D6FBA">
        <w:t>n terms of whom they represent</w:t>
      </w:r>
      <w:r w:rsidR="00686BE4">
        <w:t>,</w:t>
      </w:r>
      <w:r w:rsidR="00313E2B">
        <w:t xml:space="preserve"> and</w:t>
      </w:r>
      <w:r w:rsidR="006E7CF0">
        <w:t xml:space="preserve"> fear </w:t>
      </w:r>
      <w:r w:rsidR="00313E2B">
        <w:t xml:space="preserve">from </w:t>
      </w:r>
      <w:r w:rsidR="00EE43F4">
        <w:t>advertisers</w:t>
      </w:r>
      <w:r w:rsidR="003A665E">
        <w:t xml:space="preserve"> and</w:t>
      </w:r>
      <w:r w:rsidR="00313E2B">
        <w:t xml:space="preserve"> </w:t>
      </w:r>
      <w:r w:rsidR="00686BE4">
        <w:t xml:space="preserve">the </w:t>
      </w:r>
      <w:r w:rsidR="00313E2B">
        <w:t>media</w:t>
      </w:r>
      <w:r w:rsidR="006E7CF0">
        <w:t xml:space="preserve"> in terms of misrepresenting minority groups</w:t>
      </w:r>
      <w:r w:rsidR="00313E2B">
        <w:t>. These</w:t>
      </w:r>
      <w:r w:rsidR="00031DE5">
        <w:t xml:space="preserve"> were explored</w:t>
      </w:r>
      <w:r w:rsidR="0003632B">
        <w:t>, not to provide justification</w:t>
      </w:r>
      <w:r w:rsidR="0092288B">
        <w:t>,</w:t>
      </w:r>
      <w:r w:rsidR="0003632B">
        <w:t xml:space="preserve"> but to highlight</w:t>
      </w:r>
      <w:r w:rsidR="00313E2B">
        <w:t xml:space="preserve"> problematic</w:t>
      </w:r>
      <w:r w:rsidR="00031DE5">
        <w:t xml:space="preserve"> areas</w:t>
      </w:r>
      <w:r w:rsidR="00F21317">
        <w:t xml:space="preserve"> in need of development within the</w:t>
      </w:r>
      <w:r w:rsidR="003A665E">
        <w:t xml:space="preserve"> promotional communication industries</w:t>
      </w:r>
      <w:r w:rsidR="00F21317">
        <w:t>.</w:t>
      </w:r>
      <w:r w:rsidR="00313E2B">
        <w:br/>
      </w:r>
      <w:r w:rsidR="00313E2B">
        <w:br/>
      </w:r>
      <w:r w:rsidR="00313E2B">
        <w:rPr>
          <w:shd w:val="clear" w:color="auto" w:fill="FFFFFF"/>
        </w:rPr>
        <w:t>Finally</w:t>
      </w:r>
      <w:r w:rsidR="00700FE8">
        <w:rPr>
          <w:shd w:val="clear" w:color="auto" w:fill="FFFFFF"/>
        </w:rPr>
        <w:t xml:space="preserve">, </w:t>
      </w:r>
      <w:r w:rsidR="006C1D7F">
        <w:rPr>
          <w:shd w:val="clear" w:color="auto" w:fill="FFFFFF"/>
        </w:rPr>
        <w:t>this</w:t>
      </w:r>
      <w:r w:rsidR="00700FE8">
        <w:rPr>
          <w:shd w:val="clear" w:color="auto" w:fill="FFFFFF"/>
        </w:rPr>
        <w:t xml:space="preserve"> </w:t>
      </w:r>
      <w:r w:rsidR="00F25F15">
        <w:rPr>
          <w:shd w:val="clear" w:color="auto" w:fill="FFFFFF"/>
        </w:rPr>
        <w:t>paper</w:t>
      </w:r>
      <w:r w:rsidR="00700FE8">
        <w:rPr>
          <w:shd w:val="clear" w:color="auto" w:fill="FFFFFF"/>
        </w:rPr>
        <w:t xml:space="preserve"> explored how </w:t>
      </w:r>
      <w:r w:rsidR="003A665E">
        <w:rPr>
          <w:shd w:val="clear" w:color="auto" w:fill="FFFFFF"/>
        </w:rPr>
        <w:t>the status quo</w:t>
      </w:r>
      <w:r w:rsidR="00700FE8">
        <w:rPr>
          <w:shd w:val="clear" w:color="auto" w:fill="FFFFFF"/>
        </w:rPr>
        <w:t xml:space="preserve"> </w:t>
      </w:r>
      <w:r w:rsidR="00734369">
        <w:rPr>
          <w:shd w:val="clear" w:color="auto" w:fill="FFFFFF"/>
        </w:rPr>
        <w:t xml:space="preserve">visa </w:t>
      </w:r>
      <w:proofErr w:type="gramStart"/>
      <w:r w:rsidR="00734369">
        <w:rPr>
          <w:shd w:val="clear" w:color="auto" w:fill="FFFFFF"/>
        </w:rPr>
        <w:t>vi</w:t>
      </w:r>
      <w:proofErr w:type="gramEnd"/>
      <w:r w:rsidR="00734369">
        <w:rPr>
          <w:shd w:val="clear" w:color="auto" w:fill="FFFFFF"/>
        </w:rPr>
        <w:t xml:space="preserve"> the ‘invisibility or marginalising of mental health, has and may</w:t>
      </w:r>
      <w:r w:rsidR="006C1D7F">
        <w:rPr>
          <w:shd w:val="clear" w:color="auto" w:fill="FFFFFF"/>
        </w:rPr>
        <w:t xml:space="preserve"> continue to</w:t>
      </w:r>
      <w:r w:rsidR="00700FE8">
        <w:rPr>
          <w:shd w:val="clear" w:color="auto" w:fill="FFFFFF"/>
        </w:rPr>
        <w:t xml:space="preserve"> </w:t>
      </w:r>
      <w:r w:rsidR="00734369">
        <w:rPr>
          <w:shd w:val="clear" w:color="auto" w:fill="FFFFFF"/>
        </w:rPr>
        <w:t xml:space="preserve">impact broader </w:t>
      </w:r>
      <w:r w:rsidR="00700FE8">
        <w:rPr>
          <w:shd w:val="clear" w:color="auto" w:fill="FFFFFF"/>
        </w:rPr>
        <w:t>society</w:t>
      </w:r>
      <w:r w:rsidR="00363EEB">
        <w:rPr>
          <w:shd w:val="clear" w:color="auto" w:fill="FFFFFF"/>
        </w:rPr>
        <w:t xml:space="preserve"> if these </w:t>
      </w:r>
      <w:r w:rsidR="00734369">
        <w:rPr>
          <w:shd w:val="clear" w:color="auto" w:fill="FFFFFF"/>
        </w:rPr>
        <w:t>issues around stigma, stereotyping and (</w:t>
      </w:r>
      <w:proofErr w:type="spellStart"/>
      <w:r w:rsidR="00734369">
        <w:rPr>
          <w:shd w:val="clear" w:color="auto" w:fill="FFFFFF"/>
        </w:rPr>
        <w:t>mis</w:t>
      </w:r>
      <w:proofErr w:type="spellEnd"/>
      <w:r w:rsidR="00734369">
        <w:rPr>
          <w:shd w:val="clear" w:color="auto" w:fill="FFFFFF"/>
        </w:rPr>
        <w:t xml:space="preserve">) representation of minority groups are not </w:t>
      </w:r>
      <w:r w:rsidR="00A45613">
        <w:rPr>
          <w:shd w:val="clear" w:color="auto" w:fill="FFFFFF"/>
        </w:rPr>
        <w:t>addressed</w:t>
      </w:r>
      <w:r w:rsidR="003A665E">
        <w:rPr>
          <w:shd w:val="clear" w:color="auto" w:fill="FFFFFF"/>
        </w:rPr>
        <w:t>. I</w:t>
      </w:r>
      <w:r w:rsidR="00700FE8">
        <w:rPr>
          <w:shd w:val="clear" w:color="auto" w:fill="FFFFFF"/>
        </w:rPr>
        <w:t>t was</w:t>
      </w:r>
      <w:r w:rsidR="00363EEB">
        <w:rPr>
          <w:shd w:val="clear" w:color="auto" w:fill="FFFFFF"/>
        </w:rPr>
        <w:t xml:space="preserve"> </w:t>
      </w:r>
      <w:r w:rsidR="00700FE8">
        <w:rPr>
          <w:shd w:val="clear" w:color="auto" w:fill="FFFFFF"/>
        </w:rPr>
        <w:t xml:space="preserve">suggested that </w:t>
      </w:r>
      <w:r w:rsidR="00734369">
        <w:rPr>
          <w:shd w:val="clear" w:color="auto" w:fill="FFFFFF"/>
        </w:rPr>
        <w:t>advertising role in suppressing marginal voices, and specifically here those with mental health issues</w:t>
      </w:r>
      <w:r w:rsidR="005409F7">
        <w:rPr>
          <w:shd w:val="clear" w:color="auto" w:fill="FFFFFF"/>
        </w:rPr>
        <w:t>, is</w:t>
      </w:r>
      <w:r w:rsidR="00734369">
        <w:rPr>
          <w:shd w:val="clear" w:color="auto" w:fill="FFFFFF"/>
        </w:rPr>
        <w:t xml:space="preserve"> systemic. Yet, with reference to some exceptional examples, we demonstrate that it does not have to be this way; advertising as a powerful persuader and agenda setter of broad </w:t>
      </w:r>
      <w:r w:rsidR="005409F7">
        <w:rPr>
          <w:shd w:val="clear" w:color="auto" w:fill="FFFFFF"/>
        </w:rPr>
        <w:t>societal norms has the capacity to be an agent of change reducing</w:t>
      </w:r>
      <w:r w:rsidR="00700FE8">
        <w:rPr>
          <w:shd w:val="clear" w:color="auto" w:fill="FFFFFF"/>
        </w:rPr>
        <w:t xml:space="preserve"> the perpetuation of </w:t>
      </w:r>
      <w:r w:rsidR="00617845">
        <w:rPr>
          <w:shd w:val="clear" w:color="auto" w:fill="FFFFFF"/>
        </w:rPr>
        <w:t>stereotypes</w:t>
      </w:r>
      <w:r w:rsidR="0062119B">
        <w:rPr>
          <w:shd w:val="clear" w:color="auto" w:fill="FFFFFF"/>
        </w:rPr>
        <w:t xml:space="preserve"> </w:t>
      </w:r>
      <w:r w:rsidR="00700FE8">
        <w:rPr>
          <w:shd w:val="clear" w:color="auto" w:fill="FFFFFF"/>
        </w:rPr>
        <w:t xml:space="preserve">and </w:t>
      </w:r>
      <w:r w:rsidR="00EC353E">
        <w:rPr>
          <w:shd w:val="clear" w:color="auto" w:fill="FFFFFF"/>
        </w:rPr>
        <w:t>the resulting stigma(s) surrounding</w:t>
      </w:r>
      <w:r w:rsidR="00700FE8">
        <w:rPr>
          <w:shd w:val="clear" w:color="auto" w:fill="FFFFFF"/>
        </w:rPr>
        <w:t xml:space="preserve"> </w:t>
      </w:r>
      <w:r w:rsidR="00617845">
        <w:rPr>
          <w:shd w:val="clear" w:color="auto" w:fill="FFFFFF"/>
        </w:rPr>
        <w:t>t</w:t>
      </w:r>
      <w:r w:rsidR="00113C28">
        <w:rPr>
          <w:shd w:val="clear" w:color="auto" w:fill="FFFFFF"/>
        </w:rPr>
        <w:t xml:space="preserve">hose </w:t>
      </w:r>
      <w:r w:rsidR="002D49FB">
        <w:rPr>
          <w:shd w:val="clear" w:color="auto" w:fill="FFFFFF"/>
        </w:rPr>
        <w:t>living with</w:t>
      </w:r>
      <w:r w:rsidR="00113C28">
        <w:rPr>
          <w:shd w:val="clear" w:color="auto" w:fill="FFFFFF"/>
        </w:rPr>
        <w:t xml:space="preserve"> mental health problems</w:t>
      </w:r>
      <w:r w:rsidR="00700FE8">
        <w:rPr>
          <w:shd w:val="clear" w:color="auto" w:fill="FFFFFF"/>
        </w:rPr>
        <w:t xml:space="preserve">. </w:t>
      </w:r>
    </w:p>
    <w:p w14:paraId="4A9DD200" w14:textId="6520C27B" w:rsidR="004E7BB4" w:rsidRDefault="00E36F01" w:rsidP="00886FE1">
      <w:pPr>
        <w:autoSpaceDE w:val="0"/>
        <w:autoSpaceDN w:val="0"/>
        <w:adjustRightInd w:val="0"/>
        <w:spacing w:after="0" w:line="360" w:lineRule="auto"/>
        <w:rPr>
          <w:i/>
        </w:rPr>
      </w:pPr>
      <w:r>
        <w:rPr>
          <w:shd w:val="clear" w:color="auto" w:fill="FFFFFF"/>
        </w:rPr>
        <w:t>We</w:t>
      </w:r>
      <w:r w:rsidR="005409F7">
        <w:rPr>
          <w:shd w:val="clear" w:color="auto" w:fill="FFFFFF"/>
        </w:rPr>
        <w:t>, as</w:t>
      </w:r>
      <w:r w:rsidR="00113C28">
        <w:rPr>
          <w:shd w:val="clear" w:color="auto" w:fill="FFFFFF"/>
        </w:rPr>
        <w:t xml:space="preserve"> consumers</w:t>
      </w:r>
      <w:r w:rsidR="005409F7">
        <w:rPr>
          <w:shd w:val="clear" w:color="auto" w:fill="FFFFFF"/>
        </w:rPr>
        <w:t>, must also reflect on our responsibilities too.</w:t>
      </w:r>
      <w:r>
        <w:rPr>
          <w:shd w:val="clear" w:color="auto" w:fill="FFFFFF"/>
        </w:rPr>
        <w:t xml:space="preserve"> </w:t>
      </w:r>
      <w:r w:rsidR="005409F7">
        <w:rPr>
          <w:shd w:val="clear" w:color="auto" w:fill="FFFFFF"/>
        </w:rPr>
        <w:t>In</w:t>
      </w:r>
      <w:r w:rsidR="00F21317">
        <w:rPr>
          <w:shd w:val="clear" w:color="auto" w:fill="FFFFFF"/>
        </w:rPr>
        <w:t xml:space="preserve"> receiving, decoding</w:t>
      </w:r>
      <w:r w:rsidR="005409F7">
        <w:rPr>
          <w:shd w:val="clear" w:color="auto" w:fill="FFFFFF"/>
        </w:rPr>
        <w:t>, accepting and</w:t>
      </w:r>
      <w:r>
        <w:rPr>
          <w:shd w:val="clear" w:color="auto" w:fill="FFFFFF"/>
        </w:rPr>
        <w:t xml:space="preserve"> </w:t>
      </w:r>
      <w:r w:rsidR="005409F7">
        <w:rPr>
          <w:shd w:val="clear" w:color="auto" w:fill="FFFFFF"/>
        </w:rPr>
        <w:t xml:space="preserve">often further </w:t>
      </w:r>
      <w:r>
        <w:rPr>
          <w:shd w:val="clear" w:color="auto" w:fill="FFFFFF"/>
        </w:rPr>
        <w:t>disseminating</w:t>
      </w:r>
      <w:r w:rsidR="00113C28">
        <w:rPr>
          <w:shd w:val="clear" w:color="auto" w:fill="FFFFFF"/>
        </w:rPr>
        <w:t xml:space="preserve"> </w:t>
      </w:r>
      <w:r w:rsidR="00F21317">
        <w:rPr>
          <w:shd w:val="clear" w:color="auto" w:fill="FFFFFF"/>
        </w:rPr>
        <w:t>messages fed to us by advertisers</w:t>
      </w:r>
      <w:r w:rsidR="005409F7">
        <w:rPr>
          <w:shd w:val="clear" w:color="auto" w:fill="FFFFFF"/>
        </w:rPr>
        <w:t xml:space="preserve"> we might too readily be perpetuating the </w:t>
      </w:r>
      <w:r w:rsidR="00E317B6">
        <w:rPr>
          <w:shd w:val="clear" w:color="auto" w:fill="FFFFFF"/>
        </w:rPr>
        <w:t>amplify the</w:t>
      </w:r>
      <w:r w:rsidR="005409F7">
        <w:rPr>
          <w:shd w:val="clear" w:color="auto" w:fill="FFFFFF"/>
        </w:rPr>
        <w:t xml:space="preserve"> silence for many of our fellow citizens. </w:t>
      </w:r>
      <w:r w:rsidR="005C2FA5">
        <w:rPr>
          <w:shd w:val="clear" w:color="auto" w:fill="FFFFFF"/>
        </w:rPr>
        <w:br/>
      </w:r>
    </w:p>
    <w:p w14:paraId="6A58E265" w14:textId="39DBFB7C" w:rsidR="00A527F9" w:rsidRPr="003458A9" w:rsidRDefault="005C2FA5" w:rsidP="006F662D">
      <w:pPr>
        <w:autoSpaceDE w:val="0"/>
        <w:autoSpaceDN w:val="0"/>
        <w:adjustRightInd w:val="0"/>
        <w:spacing w:after="0" w:line="360" w:lineRule="auto"/>
        <w:rPr>
          <w:b/>
        </w:rPr>
      </w:pPr>
      <w:r>
        <w:rPr>
          <w:shd w:val="clear" w:color="auto" w:fill="FFFFFF"/>
        </w:rPr>
        <w:br/>
      </w:r>
    </w:p>
    <w:p w14:paraId="3C28714D" w14:textId="77777777" w:rsidR="005409F7" w:rsidRDefault="005409F7">
      <w:pPr>
        <w:rPr>
          <w:b/>
          <w:sz w:val="28"/>
        </w:rPr>
      </w:pPr>
      <w:r>
        <w:rPr>
          <w:b/>
          <w:sz w:val="28"/>
        </w:rPr>
        <w:br w:type="page"/>
      </w:r>
    </w:p>
    <w:p w14:paraId="188599DE" w14:textId="474BA5E7" w:rsidR="00D47627" w:rsidRDefault="001F30BC" w:rsidP="00A97B55">
      <w:pPr>
        <w:autoSpaceDE w:val="0"/>
        <w:autoSpaceDN w:val="0"/>
        <w:adjustRightInd w:val="0"/>
        <w:spacing w:after="0" w:line="240" w:lineRule="auto"/>
        <w:rPr>
          <w:rFonts w:ascii="Calibri" w:hAnsi="Calibri"/>
        </w:rPr>
      </w:pPr>
      <w:r w:rsidRPr="005C2FA5">
        <w:rPr>
          <w:b/>
          <w:sz w:val="28"/>
        </w:rPr>
        <w:lastRenderedPageBreak/>
        <w:t>References</w:t>
      </w:r>
      <w:r w:rsidR="00EA7FCF">
        <w:rPr>
          <w:sz w:val="28"/>
          <w:u w:val="single"/>
        </w:rPr>
        <w:br/>
      </w:r>
      <w:r w:rsidR="00286034">
        <w:rPr>
          <w:sz w:val="28"/>
          <w:u w:val="single"/>
        </w:rPr>
        <w:br/>
      </w:r>
      <w:r w:rsidR="00286034">
        <w:rPr>
          <w:sz w:val="28"/>
          <w:u w:val="single"/>
        </w:rPr>
        <w:br/>
      </w:r>
      <w:r w:rsidR="00705CA5" w:rsidRPr="00D57A4A">
        <w:rPr>
          <w:rFonts w:ascii="Calibri" w:hAnsi="Calibri"/>
          <w:color w:val="000000"/>
          <w:szCs w:val="27"/>
        </w:rPr>
        <w:t>A</w:t>
      </w:r>
      <w:r w:rsidR="00705CA5">
        <w:rPr>
          <w:rFonts w:ascii="Calibri" w:hAnsi="Calibri"/>
          <w:color w:val="000000"/>
          <w:szCs w:val="27"/>
        </w:rPr>
        <w:t>dler, P</w:t>
      </w:r>
      <w:r w:rsidR="00705CA5" w:rsidRPr="00D57A4A">
        <w:rPr>
          <w:rFonts w:ascii="Calibri" w:hAnsi="Calibri"/>
          <w:color w:val="000000"/>
          <w:szCs w:val="27"/>
        </w:rPr>
        <w:t>.</w:t>
      </w:r>
      <w:r w:rsidR="00705CA5">
        <w:rPr>
          <w:rFonts w:ascii="Calibri" w:hAnsi="Calibri"/>
          <w:color w:val="000000"/>
          <w:szCs w:val="27"/>
        </w:rPr>
        <w:t xml:space="preserve"> and Kwon</w:t>
      </w:r>
      <w:r w:rsidR="00705CA5" w:rsidRPr="00D57A4A">
        <w:rPr>
          <w:rFonts w:ascii="Calibri" w:hAnsi="Calibri"/>
          <w:color w:val="000000"/>
          <w:szCs w:val="27"/>
        </w:rPr>
        <w:t>,</w:t>
      </w:r>
      <w:r w:rsidR="00705CA5">
        <w:rPr>
          <w:rFonts w:ascii="Calibri" w:hAnsi="Calibri"/>
          <w:color w:val="000000"/>
          <w:szCs w:val="27"/>
        </w:rPr>
        <w:t xml:space="preserve"> S.,</w:t>
      </w:r>
      <w:r w:rsidR="00705CA5" w:rsidRPr="00D57A4A">
        <w:rPr>
          <w:rFonts w:ascii="Calibri" w:hAnsi="Calibri"/>
          <w:color w:val="000000"/>
          <w:szCs w:val="27"/>
        </w:rPr>
        <w:t xml:space="preserve"> </w:t>
      </w:r>
      <w:r w:rsidR="00705CA5">
        <w:rPr>
          <w:rFonts w:ascii="Calibri" w:hAnsi="Calibri"/>
          <w:color w:val="000000"/>
          <w:szCs w:val="27"/>
        </w:rPr>
        <w:t>2002</w:t>
      </w:r>
      <w:r w:rsidR="00705CA5" w:rsidRPr="00D57A4A">
        <w:rPr>
          <w:rFonts w:ascii="Calibri" w:hAnsi="Calibri"/>
          <w:color w:val="000000"/>
          <w:szCs w:val="27"/>
        </w:rPr>
        <w:t xml:space="preserve">. </w:t>
      </w:r>
      <w:r w:rsidR="00705CA5">
        <w:rPr>
          <w:rFonts w:ascii="Calibri" w:hAnsi="Calibri"/>
          <w:color w:val="000000"/>
          <w:szCs w:val="27"/>
        </w:rPr>
        <w:t>Social Capital: Prospects for a New Concept</w:t>
      </w:r>
      <w:r w:rsidR="00705CA5" w:rsidRPr="00D57A4A">
        <w:rPr>
          <w:rFonts w:ascii="Calibri" w:hAnsi="Calibri"/>
          <w:color w:val="000000"/>
          <w:szCs w:val="27"/>
        </w:rPr>
        <w:t>.</w:t>
      </w:r>
      <w:r w:rsidR="00705CA5" w:rsidRPr="00D57A4A">
        <w:rPr>
          <w:rStyle w:val="apple-converted-space"/>
          <w:rFonts w:ascii="Calibri" w:hAnsi="Calibri"/>
          <w:color w:val="000000"/>
          <w:szCs w:val="27"/>
        </w:rPr>
        <w:t> </w:t>
      </w:r>
      <w:r w:rsidR="00705CA5">
        <w:rPr>
          <w:rFonts w:ascii="Calibri" w:hAnsi="Calibri"/>
          <w:i/>
          <w:iCs/>
          <w:color w:val="000000"/>
          <w:szCs w:val="27"/>
        </w:rPr>
        <w:t xml:space="preserve">The Academy of Management Review </w:t>
      </w:r>
      <w:r w:rsidR="00705CA5" w:rsidRPr="00705CA5">
        <w:rPr>
          <w:rFonts w:ascii="Calibri" w:hAnsi="Calibri"/>
          <w:iCs/>
          <w:color w:val="000000"/>
          <w:szCs w:val="27"/>
        </w:rPr>
        <w:t>[online]</w:t>
      </w:r>
      <w:r w:rsidR="00705CA5" w:rsidRPr="00705CA5">
        <w:rPr>
          <w:rFonts w:ascii="Calibri" w:hAnsi="Calibri"/>
          <w:color w:val="000000"/>
          <w:szCs w:val="27"/>
        </w:rPr>
        <w:t>,</w:t>
      </w:r>
      <w:r w:rsidR="00705CA5" w:rsidRPr="00D57A4A">
        <w:rPr>
          <w:rStyle w:val="apple-converted-space"/>
          <w:rFonts w:ascii="Calibri" w:hAnsi="Calibri"/>
          <w:i/>
          <w:iCs/>
          <w:color w:val="000000"/>
          <w:szCs w:val="27"/>
        </w:rPr>
        <w:t> </w:t>
      </w:r>
      <w:r w:rsidR="00705CA5">
        <w:rPr>
          <w:rFonts w:ascii="Calibri" w:hAnsi="Calibri"/>
          <w:color w:val="000000"/>
          <w:szCs w:val="27"/>
        </w:rPr>
        <w:t>27</w:t>
      </w:r>
      <w:r w:rsidR="00705CA5" w:rsidRPr="00D57A4A">
        <w:rPr>
          <w:rFonts w:ascii="Calibri" w:hAnsi="Calibri"/>
          <w:color w:val="000000"/>
          <w:szCs w:val="27"/>
        </w:rPr>
        <w:t xml:space="preserve"> (1), </w:t>
      </w:r>
      <w:r w:rsidR="00705CA5">
        <w:rPr>
          <w:rFonts w:ascii="Calibri" w:hAnsi="Calibri"/>
          <w:color w:val="000000"/>
          <w:szCs w:val="27"/>
        </w:rPr>
        <w:t>17</w:t>
      </w:r>
      <w:r w:rsidR="00705CA5" w:rsidRPr="00D57A4A">
        <w:rPr>
          <w:rFonts w:ascii="Calibri" w:hAnsi="Calibri"/>
          <w:color w:val="000000"/>
          <w:szCs w:val="27"/>
        </w:rPr>
        <w:t>-</w:t>
      </w:r>
      <w:r w:rsidR="00705CA5">
        <w:rPr>
          <w:rFonts w:ascii="Calibri" w:hAnsi="Calibri"/>
          <w:color w:val="000000"/>
          <w:szCs w:val="27"/>
        </w:rPr>
        <w:t>40</w:t>
      </w:r>
      <w:r w:rsidR="00705CA5" w:rsidRPr="00D57A4A">
        <w:rPr>
          <w:rFonts w:ascii="Calibri" w:hAnsi="Calibri"/>
          <w:color w:val="000000"/>
          <w:szCs w:val="27"/>
        </w:rPr>
        <w:t>.</w:t>
      </w:r>
      <w:r w:rsidR="00705CA5">
        <w:rPr>
          <w:i/>
        </w:rPr>
        <w:br/>
      </w:r>
      <w:r>
        <w:rPr>
          <w:i/>
        </w:rPr>
        <w:br/>
      </w:r>
      <w:proofErr w:type="spellStart"/>
      <w:proofErr w:type="gramStart"/>
      <w:r w:rsidRPr="005117E5">
        <w:rPr>
          <w:color w:val="000000"/>
          <w:szCs w:val="27"/>
        </w:rPr>
        <w:t>Alvesson</w:t>
      </w:r>
      <w:proofErr w:type="spellEnd"/>
      <w:r w:rsidRPr="005117E5">
        <w:rPr>
          <w:color w:val="000000"/>
          <w:szCs w:val="27"/>
        </w:rPr>
        <w:t>, M., 1994.</w:t>
      </w:r>
      <w:proofErr w:type="gramEnd"/>
      <w:r w:rsidRPr="005117E5">
        <w:rPr>
          <w:color w:val="000000"/>
          <w:szCs w:val="27"/>
        </w:rPr>
        <w:t xml:space="preserve"> Talking in Organizations: Managing Identity and Impressions in an Advertising Agency.</w:t>
      </w:r>
      <w:r w:rsidRPr="005117E5">
        <w:rPr>
          <w:rStyle w:val="apple-converted-space"/>
          <w:color w:val="000000"/>
          <w:szCs w:val="27"/>
        </w:rPr>
        <w:t> </w:t>
      </w:r>
      <w:r w:rsidRPr="005117E5">
        <w:rPr>
          <w:i/>
          <w:iCs/>
          <w:color w:val="000000"/>
          <w:szCs w:val="27"/>
        </w:rPr>
        <w:t>Organization Studies</w:t>
      </w:r>
      <w:r w:rsidR="00705CA5">
        <w:rPr>
          <w:i/>
          <w:iCs/>
          <w:color w:val="000000"/>
          <w:szCs w:val="27"/>
        </w:rPr>
        <w:t xml:space="preserve"> </w:t>
      </w:r>
      <w:r w:rsidR="00705CA5" w:rsidRPr="00705CA5">
        <w:rPr>
          <w:rFonts w:ascii="Calibri" w:hAnsi="Calibri"/>
          <w:iCs/>
          <w:color w:val="000000"/>
          <w:szCs w:val="27"/>
        </w:rPr>
        <w:t>[online]</w:t>
      </w:r>
      <w:r w:rsidR="004C047A">
        <w:rPr>
          <w:i/>
          <w:iCs/>
          <w:color w:val="000000"/>
          <w:szCs w:val="27"/>
        </w:rPr>
        <w:t>,</w:t>
      </w:r>
      <w:r w:rsidRPr="005117E5">
        <w:rPr>
          <w:rStyle w:val="apple-converted-space"/>
          <w:i/>
          <w:iCs/>
          <w:color w:val="000000"/>
          <w:szCs w:val="27"/>
        </w:rPr>
        <w:t> </w:t>
      </w:r>
      <w:r w:rsidRPr="005117E5">
        <w:rPr>
          <w:color w:val="000000"/>
          <w:szCs w:val="27"/>
        </w:rPr>
        <w:t>15 (4), 535.</w:t>
      </w:r>
      <w:r w:rsidR="00A97B55">
        <w:rPr>
          <w:color w:val="000000"/>
          <w:szCs w:val="27"/>
        </w:rPr>
        <w:br/>
      </w:r>
      <w:r w:rsidR="00A97B55">
        <w:rPr>
          <w:color w:val="000000"/>
          <w:szCs w:val="27"/>
        </w:rPr>
        <w:br/>
      </w:r>
      <w:proofErr w:type="spellStart"/>
      <w:proofErr w:type="gramStart"/>
      <w:r w:rsidR="00A97B55">
        <w:rPr>
          <w:rFonts w:ascii="Calibri" w:hAnsi="Calibri"/>
        </w:rPr>
        <w:t>Asthana</w:t>
      </w:r>
      <w:proofErr w:type="spellEnd"/>
      <w:r w:rsidR="00A97B55" w:rsidRPr="007F208F">
        <w:rPr>
          <w:rFonts w:ascii="Calibri" w:hAnsi="Calibri"/>
        </w:rPr>
        <w:t>,</w:t>
      </w:r>
      <w:r w:rsidR="00A97B55">
        <w:rPr>
          <w:rFonts w:ascii="Calibri" w:hAnsi="Calibri"/>
        </w:rPr>
        <w:t xml:space="preserve"> A.,</w:t>
      </w:r>
      <w:r w:rsidR="00A97B55" w:rsidRPr="007F208F">
        <w:rPr>
          <w:rFonts w:ascii="Calibri" w:hAnsi="Calibri"/>
        </w:rPr>
        <w:t xml:space="preserve"> 2010.</w:t>
      </w:r>
      <w:proofErr w:type="gramEnd"/>
      <w:r w:rsidR="00A97B55" w:rsidRPr="007F208F">
        <w:rPr>
          <w:rFonts w:ascii="Calibri" w:hAnsi="Calibri"/>
        </w:rPr>
        <w:t xml:space="preserve"> </w:t>
      </w:r>
      <w:r w:rsidR="00A97B55" w:rsidRPr="00423E02">
        <w:rPr>
          <w:rFonts w:ascii="Calibri" w:hAnsi="Calibri"/>
          <w:i/>
          <w:iCs/>
        </w:rPr>
        <w:t>Equality report slams divided Britain</w:t>
      </w:r>
      <w:r w:rsidR="00A97B55" w:rsidRPr="007F208F">
        <w:rPr>
          <w:rFonts w:ascii="Calibri" w:hAnsi="Calibri"/>
          <w:i/>
          <w:iCs/>
        </w:rPr>
        <w:t xml:space="preserve"> </w:t>
      </w:r>
      <w:r w:rsidR="00A97B55" w:rsidRPr="007F208F">
        <w:rPr>
          <w:rFonts w:ascii="Calibri" w:hAnsi="Calibri"/>
        </w:rPr>
        <w:t xml:space="preserve">[online]. </w:t>
      </w:r>
      <w:proofErr w:type="gramStart"/>
      <w:r w:rsidR="00A97B55" w:rsidRPr="007F208F">
        <w:rPr>
          <w:rFonts w:ascii="Calibri" w:hAnsi="Calibri"/>
        </w:rPr>
        <w:t>theguardian.com</w:t>
      </w:r>
      <w:proofErr w:type="gramEnd"/>
      <w:r w:rsidR="00A97B55" w:rsidRPr="007F208F">
        <w:rPr>
          <w:rFonts w:ascii="Calibri" w:hAnsi="Calibri"/>
        </w:rPr>
        <w:t xml:space="preserve">: </w:t>
      </w:r>
      <w:r w:rsidR="00A97B55">
        <w:rPr>
          <w:rFonts w:ascii="Calibri" w:hAnsi="Calibri"/>
        </w:rPr>
        <w:t xml:space="preserve">The Guardian. Available from: </w:t>
      </w:r>
      <w:hyperlink r:id="rId10" w:history="1">
        <w:r w:rsidR="00A97B55" w:rsidRPr="00330302">
          <w:rPr>
            <w:rStyle w:val="Hyperlink"/>
          </w:rPr>
          <w:t>http://www.theguardian.com/society/2010/oct/10/equality-report-britain-divided</w:t>
        </w:r>
      </w:hyperlink>
      <w:r w:rsidR="00A97B55" w:rsidRPr="007F208F">
        <w:rPr>
          <w:rFonts w:ascii="Calibri" w:hAnsi="Calibri"/>
        </w:rPr>
        <w:t xml:space="preserve"> [Accessed </w:t>
      </w:r>
      <w:r w:rsidR="00A97B55">
        <w:rPr>
          <w:rFonts w:ascii="Calibri" w:hAnsi="Calibri"/>
        </w:rPr>
        <w:t>29</w:t>
      </w:r>
      <w:r w:rsidR="00A97B55" w:rsidRPr="007F208F">
        <w:rPr>
          <w:rFonts w:ascii="Calibri" w:hAnsi="Calibri"/>
        </w:rPr>
        <w:t xml:space="preserve"> December 2014].</w:t>
      </w:r>
      <w:r w:rsidR="00D57A4A">
        <w:rPr>
          <w:color w:val="000000"/>
          <w:szCs w:val="27"/>
        </w:rPr>
        <w:br/>
      </w:r>
      <w:r w:rsidR="00D57A4A">
        <w:rPr>
          <w:color w:val="000000"/>
          <w:szCs w:val="27"/>
        </w:rPr>
        <w:br/>
      </w:r>
      <w:proofErr w:type="spellStart"/>
      <w:proofErr w:type="gramStart"/>
      <w:r w:rsidR="00D57A4A" w:rsidRPr="00D57A4A">
        <w:rPr>
          <w:rFonts w:ascii="Calibri" w:hAnsi="Calibri"/>
          <w:color w:val="000000"/>
          <w:szCs w:val="27"/>
        </w:rPr>
        <w:t>Atton</w:t>
      </w:r>
      <w:proofErr w:type="spellEnd"/>
      <w:r w:rsidR="00D57A4A" w:rsidRPr="00D57A4A">
        <w:rPr>
          <w:rFonts w:ascii="Calibri" w:hAnsi="Calibri"/>
          <w:color w:val="000000"/>
          <w:szCs w:val="27"/>
        </w:rPr>
        <w:t>, C., 1999.</w:t>
      </w:r>
      <w:proofErr w:type="gramEnd"/>
      <w:r w:rsidR="00D57A4A" w:rsidRPr="00D57A4A">
        <w:rPr>
          <w:rFonts w:ascii="Calibri" w:hAnsi="Calibri"/>
          <w:color w:val="000000"/>
          <w:szCs w:val="27"/>
        </w:rPr>
        <w:t xml:space="preserve"> </w:t>
      </w:r>
      <w:proofErr w:type="gramStart"/>
      <w:r w:rsidR="00D57A4A" w:rsidRPr="00D57A4A">
        <w:rPr>
          <w:rFonts w:ascii="Calibri" w:hAnsi="Calibri"/>
          <w:color w:val="000000"/>
          <w:szCs w:val="27"/>
        </w:rPr>
        <w:t>A reassessment of the alternative press.</w:t>
      </w:r>
      <w:proofErr w:type="gramEnd"/>
      <w:r w:rsidR="00D57A4A" w:rsidRPr="00D57A4A">
        <w:rPr>
          <w:rStyle w:val="apple-converted-space"/>
          <w:rFonts w:ascii="Calibri" w:hAnsi="Calibri"/>
          <w:color w:val="000000"/>
          <w:szCs w:val="27"/>
        </w:rPr>
        <w:t> </w:t>
      </w:r>
      <w:r w:rsidR="00D57A4A" w:rsidRPr="00D57A4A">
        <w:rPr>
          <w:rFonts w:ascii="Calibri" w:hAnsi="Calibri"/>
          <w:i/>
          <w:iCs/>
          <w:color w:val="000000"/>
          <w:szCs w:val="27"/>
        </w:rPr>
        <w:t>Media, Culture &amp; Society</w:t>
      </w:r>
      <w:r w:rsidR="00705CA5">
        <w:rPr>
          <w:rFonts w:ascii="Calibri" w:hAnsi="Calibri"/>
          <w:i/>
          <w:iCs/>
          <w:color w:val="000000"/>
          <w:szCs w:val="27"/>
        </w:rPr>
        <w:t xml:space="preserve"> </w:t>
      </w:r>
      <w:r w:rsidR="00705CA5" w:rsidRPr="00705CA5">
        <w:rPr>
          <w:rFonts w:ascii="Calibri" w:hAnsi="Calibri"/>
          <w:iCs/>
          <w:color w:val="000000"/>
          <w:szCs w:val="27"/>
        </w:rPr>
        <w:t>[online]</w:t>
      </w:r>
      <w:r w:rsidR="00D57A4A" w:rsidRPr="00D57A4A">
        <w:rPr>
          <w:rFonts w:ascii="Calibri" w:hAnsi="Calibri"/>
          <w:color w:val="000000"/>
          <w:szCs w:val="27"/>
        </w:rPr>
        <w:t>,</w:t>
      </w:r>
      <w:r w:rsidR="00D57A4A" w:rsidRPr="00D57A4A">
        <w:rPr>
          <w:rStyle w:val="apple-converted-space"/>
          <w:rFonts w:ascii="Calibri" w:hAnsi="Calibri"/>
          <w:i/>
          <w:iCs/>
          <w:color w:val="000000"/>
          <w:szCs w:val="27"/>
        </w:rPr>
        <w:t> </w:t>
      </w:r>
      <w:r w:rsidR="00D57A4A" w:rsidRPr="00D57A4A">
        <w:rPr>
          <w:rFonts w:ascii="Calibri" w:hAnsi="Calibri"/>
          <w:color w:val="000000"/>
          <w:szCs w:val="27"/>
        </w:rPr>
        <w:t>21 (1), 51-76.</w:t>
      </w:r>
      <w:r w:rsidR="00432AF0">
        <w:rPr>
          <w:rFonts w:ascii="Calibri" w:hAnsi="Calibri"/>
          <w:color w:val="000000"/>
          <w:szCs w:val="27"/>
        </w:rPr>
        <w:br/>
      </w:r>
      <w:r w:rsidR="00432AF0">
        <w:rPr>
          <w:rFonts w:ascii="Calibri" w:hAnsi="Calibri"/>
          <w:color w:val="000000"/>
          <w:szCs w:val="27"/>
        </w:rPr>
        <w:br/>
      </w:r>
      <w:r w:rsidR="00CB7BAC">
        <w:rPr>
          <w:rFonts w:ascii="Calibri" w:hAnsi="Calibri"/>
        </w:rPr>
        <w:t xml:space="preserve">Bird, E., 2011. </w:t>
      </w:r>
      <w:r w:rsidR="00CA1F05" w:rsidRPr="00CA1F05">
        <w:rPr>
          <w:rFonts w:ascii="Calibri" w:hAnsi="Calibri"/>
        </w:rPr>
        <w:t xml:space="preserve">Are We All </w:t>
      </w:r>
      <w:proofErr w:type="spellStart"/>
      <w:r w:rsidR="00CA1F05" w:rsidRPr="00CA1F05">
        <w:rPr>
          <w:rFonts w:ascii="Calibri" w:hAnsi="Calibri"/>
        </w:rPr>
        <w:t>Produsers</w:t>
      </w:r>
      <w:proofErr w:type="spellEnd"/>
      <w:r w:rsidR="00CA1F05" w:rsidRPr="00CA1F05">
        <w:rPr>
          <w:rFonts w:ascii="Calibri" w:hAnsi="Calibri"/>
        </w:rPr>
        <w:t xml:space="preserve"> Now?</w:t>
      </w:r>
      <w:r w:rsidR="00CB7BAC">
        <w:rPr>
          <w:rFonts w:ascii="Calibri" w:hAnsi="Calibri"/>
        </w:rPr>
        <w:t xml:space="preserve"> </w:t>
      </w:r>
      <w:r w:rsidR="00CB7BAC" w:rsidRPr="00CB7BAC">
        <w:rPr>
          <w:rFonts w:ascii="Calibri" w:hAnsi="Calibri"/>
          <w:i/>
        </w:rPr>
        <w:t>Cultural Studies</w:t>
      </w:r>
      <w:r w:rsidR="00705CA5">
        <w:rPr>
          <w:rFonts w:ascii="Calibri" w:hAnsi="Calibri"/>
          <w:i/>
        </w:rPr>
        <w:t xml:space="preserve"> </w:t>
      </w:r>
      <w:r w:rsidR="00705CA5" w:rsidRPr="00705CA5">
        <w:rPr>
          <w:rFonts w:ascii="Calibri" w:hAnsi="Calibri"/>
          <w:iCs/>
          <w:color w:val="000000"/>
          <w:szCs w:val="27"/>
        </w:rPr>
        <w:t>[online]</w:t>
      </w:r>
      <w:r w:rsidR="00CB7BAC" w:rsidRPr="00CA1F05">
        <w:rPr>
          <w:rFonts w:ascii="Calibri" w:hAnsi="Calibri"/>
        </w:rPr>
        <w:t>.</w:t>
      </w:r>
      <w:r w:rsidR="00CA1F05" w:rsidRPr="00CA1F05">
        <w:rPr>
          <w:rFonts w:ascii="Calibri" w:hAnsi="Calibri"/>
        </w:rPr>
        <w:t xml:space="preserve"> </w:t>
      </w:r>
      <w:proofErr w:type="gramStart"/>
      <w:r w:rsidR="00CA1F05" w:rsidRPr="00CA1F05">
        <w:rPr>
          <w:rFonts w:ascii="Calibri" w:hAnsi="Calibri"/>
        </w:rPr>
        <w:t>25</w:t>
      </w:r>
      <w:r w:rsidR="00CB7BAC">
        <w:rPr>
          <w:rFonts w:ascii="Calibri" w:hAnsi="Calibri"/>
        </w:rPr>
        <w:t xml:space="preserve"> </w:t>
      </w:r>
      <w:r w:rsidR="00CA1F05" w:rsidRPr="00CA1F05">
        <w:rPr>
          <w:rFonts w:ascii="Calibri" w:hAnsi="Calibri"/>
        </w:rPr>
        <w:t>(4-5), 502-516</w:t>
      </w:r>
      <w:r w:rsidR="00705CA5">
        <w:rPr>
          <w:rFonts w:ascii="Calibri" w:hAnsi="Calibri"/>
        </w:rPr>
        <w:t>.</w:t>
      </w:r>
      <w:proofErr w:type="gramEnd"/>
      <w:r w:rsidR="00627DF8">
        <w:rPr>
          <w:rFonts w:ascii="Calibri" w:hAnsi="Calibri"/>
        </w:rPr>
        <w:br/>
      </w:r>
      <w:r w:rsidR="00627DF8">
        <w:rPr>
          <w:rFonts w:ascii="Calibri" w:hAnsi="Calibri"/>
        </w:rPr>
        <w:br/>
      </w:r>
      <w:proofErr w:type="gramStart"/>
      <w:r w:rsidR="00627DF8" w:rsidRPr="00627DF8">
        <w:rPr>
          <w:rFonts w:ascii="Calibri" w:hAnsi="Calibri"/>
        </w:rPr>
        <w:t>Bourdieu, P.</w:t>
      </w:r>
      <w:r w:rsidR="00627DF8">
        <w:rPr>
          <w:rFonts w:ascii="Calibri" w:hAnsi="Calibri"/>
        </w:rPr>
        <w:t>,</w:t>
      </w:r>
      <w:r w:rsidR="00627DF8" w:rsidRPr="00627DF8">
        <w:rPr>
          <w:rFonts w:ascii="Calibri" w:hAnsi="Calibri"/>
        </w:rPr>
        <w:t xml:space="preserve"> 1984.</w:t>
      </w:r>
      <w:proofErr w:type="gramEnd"/>
      <w:r w:rsidR="00627DF8" w:rsidRPr="00627DF8">
        <w:rPr>
          <w:rFonts w:ascii="Calibri" w:hAnsi="Calibri"/>
        </w:rPr>
        <w:t xml:space="preserve"> </w:t>
      </w:r>
      <w:r w:rsidR="00627DF8" w:rsidRPr="00627DF8">
        <w:rPr>
          <w:rFonts w:ascii="Calibri" w:hAnsi="Calibri"/>
          <w:i/>
        </w:rPr>
        <w:t>Distinction</w:t>
      </w:r>
      <w:r w:rsidR="00627DF8" w:rsidRPr="00627DF8">
        <w:rPr>
          <w:rFonts w:ascii="Calibri" w:hAnsi="Calibri"/>
        </w:rPr>
        <w:t>. Cambridge: Harvard University Press.</w:t>
      </w:r>
      <w:r w:rsidR="00CA1F05">
        <w:rPr>
          <w:rFonts w:ascii="Calibri" w:hAnsi="Calibri"/>
        </w:rPr>
        <w:br/>
      </w:r>
      <w:r w:rsidR="00CA1F05">
        <w:rPr>
          <w:rFonts w:ascii="Calibri" w:hAnsi="Calibri"/>
        </w:rPr>
        <w:br/>
      </w:r>
      <w:r w:rsidR="00432AF0">
        <w:rPr>
          <w:rFonts w:ascii="Calibri" w:hAnsi="Calibri"/>
        </w:rPr>
        <w:t>Campaign</w:t>
      </w:r>
      <w:r w:rsidR="00432AF0" w:rsidRPr="00795A9F">
        <w:rPr>
          <w:rFonts w:ascii="Calibri" w:hAnsi="Calibri"/>
        </w:rPr>
        <w:t>, 201</w:t>
      </w:r>
      <w:r w:rsidR="00432AF0">
        <w:rPr>
          <w:rFonts w:ascii="Calibri" w:hAnsi="Calibri"/>
        </w:rPr>
        <w:t>2</w:t>
      </w:r>
      <w:r w:rsidR="00432AF0" w:rsidRPr="00795A9F">
        <w:rPr>
          <w:rFonts w:ascii="Calibri" w:hAnsi="Calibri"/>
        </w:rPr>
        <w:t xml:space="preserve">. </w:t>
      </w:r>
      <w:r w:rsidR="00432AF0" w:rsidRPr="00432AF0">
        <w:rPr>
          <w:rFonts w:ascii="Calibri" w:hAnsi="Calibri"/>
          <w:i/>
          <w:iCs/>
        </w:rPr>
        <w:t>Time To Change 'the stand up kid' by Dare</w:t>
      </w:r>
      <w:r w:rsidR="00432AF0" w:rsidRPr="00795A9F">
        <w:rPr>
          <w:rFonts w:ascii="Calibri" w:hAnsi="Calibri"/>
          <w:i/>
          <w:iCs/>
        </w:rPr>
        <w:t xml:space="preserve"> </w:t>
      </w:r>
      <w:r w:rsidR="00432AF0">
        <w:rPr>
          <w:rFonts w:ascii="Calibri" w:hAnsi="Calibri"/>
        </w:rPr>
        <w:t>[video, online]. Campaign</w:t>
      </w:r>
      <w:r w:rsidR="00432AF0" w:rsidRPr="00795A9F">
        <w:rPr>
          <w:rFonts w:ascii="Calibri" w:hAnsi="Calibri"/>
        </w:rPr>
        <w:t xml:space="preserve">. Available from: </w:t>
      </w:r>
      <w:hyperlink r:id="rId11" w:history="1">
        <w:r w:rsidR="00432AF0" w:rsidRPr="00330302">
          <w:rPr>
            <w:rStyle w:val="Hyperlink"/>
          </w:rPr>
          <w:t>http://www.campaignlive.co.uk/thework/1155248/</w:t>
        </w:r>
      </w:hyperlink>
      <w:r w:rsidR="00601DA2">
        <w:t xml:space="preserve"> </w:t>
      </w:r>
      <w:r w:rsidR="00432AF0">
        <w:rPr>
          <w:rFonts w:ascii="Calibri" w:hAnsi="Calibri"/>
        </w:rPr>
        <w:t>[Accessed 30</w:t>
      </w:r>
      <w:r w:rsidR="00432AF0" w:rsidRPr="00795A9F">
        <w:rPr>
          <w:rFonts w:ascii="Calibri" w:hAnsi="Calibri"/>
        </w:rPr>
        <w:t xml:space="preserve"> December 2014].</w:t>
      </w:r>
      <w:r w:rsidR="00601DA2">
        <w:rPr>
          <w:rFonts w:ascii="Calibri" w:hAnsi="Calibri"/>
        </w:rPr>
        <w:br/>
      </w:r>
      <w:r w:rsidR="00601DA2">
        <w:rPr>
          <w:rFonts w:ascii="Calibri" w:hAnsi="Calibri"/>
        </w:rPr>
        <w:br/>
      </w:r>
      <w:proofErr w:type="gramStart"/>
      <w:r w:rsidR="00A97B55" w:rsidRPr="00A97B55">
        <w:rPr>
          <w:rFonts w:ascii="Calibri" w:hAnsi="Calibri"/>
        </w:rPr>
        <w:t>Campbell, D., 2014.</w:t>
      </w:r>
      <w:proofErr w:type="gramEnd"/>
      <w:r w:rsidR="00A97B55" w:rsidRPr="00A97B55">
        <w:rPr>
          <w:rFonts w:ascii="Calibri" w:hAnsi="Calibri"/>
        </w:rPr>
        <w:t xml:space="preserve"> </w:t>
      </w:r>
      <w:r w:rsidR="00A97B55" w:rsidRPr="00A97B55">
        <w:rPr>
          <w:rFonts w:ascii="Calibri" w:hAnsi="Calibri"/>
          <w:i/>
          <w:iCs/>
        </w:rPr>
        <w:t xml:space="preserve">Television programmes praised over portrayal of mental health in storylines </w:t>
      </w:r>
      <w:r w:rsidR="00A97B55" w:rsidRPr="00A97B55">
        <w:rPr>
          <w:rFonts w:ascii="Calibri" w:hAnsi="Calibri"/>
        </w:rPr>
        <w:t xml:space="preserve">[online]. </w:t>
      </w:r>
      <w:proofErr w:type="gramStart"/>
      <w:r w:rsidR="00A97B55" w:rsidRPr="00A97B55">
        <w:rPr>
          <w:rFonts w:ascii="Calibri" w:hAnsi="Calibri"/>
        </w:rPr>
        <w:t>theguardian.com</w:t>
      </w:r>
      <w:proofErr w:type="gramEnd"/>
      <w:r w:rsidR="00A97B55" w:rsidRPr="00A97B55">
        <w:rPr>
          <w:rFonts w:ascii="Calibri" w:hAnsi="Calibri"/>
        </w:rPr>
        <w:t xml:space="preserve">: The Guardian. Available from: </w:t>
      </w:r>
      <w:hyperlink r:id="rId12" w:history="1">
        <w:r w:rsidR="00A97B55" w:rsidRPr="00A97B55">
          <w:rPr>
            <w:rStyle w:val="Hyperlink"/>
            <w:rFonts w:ascii="Calibri" w:hAnsi="Calibri"/>
            <w:shd w:val="clear" w:color="auto" w:fill="FFFFFF"/>
          </w:rPr>
          <w:t>http://www.theguardian.com/society/2014/nov/11/mental-ill-health-television-soaps-depiction-praised</w:t>
        </w:r>
      </w:hyperlink>
      <w:r w:rsidR="00A97B55" w:rsidRPr="00A97B55">
        <w:rPr>
          <w:rFonts w:ascii="Calibri" w:hAnsi="Calibri"/>
        </w:rPr>
        <w:t xml:space="preserve"> [Accessed 02 January 2015].</w:t>
      </w:r>
      <w:r w:rsidR="008F1974">
        <w:rPr>
          <w:rFonts w:ascii="Calibri" w:hAnsi="Calibri"/>
        </w:rPr>
        <w:br/>
      </w:r>
      <w:r w:rsidR="00D47627" w:rsidRPr="00D47627">
        <w:rPr>
          <w:rFonts w:ascii="Arial" w:hAnsi="Arial" w:cs="Arial"/>
          <w:color w:val="1A1A1A"/>
          <w:lang w:val="en-US"/>
        </w:rPr>
        <w:t>Castells, Manuel. "The rise of the networked society." (1996).</w:t>
      </w:r>
      <w:r w:rsidR="008F1974">
        <w:rPr>
          <w:rFonts w:ascii="Calibri" w:hAnsi="Calibri"/>
        </w:rPr>
        <w:br/>
      </w:r>
    </w:p>
    <w:p w14:paraId="6EF232ED" w14:textId="586C88A1" w:rsidR="00A97B55" w:rsidRPr="009C1F9C" w:rsidRDefault="008F1974" w:rsidP="00A97B55">
      <w:pPr>
        <w:autoSpaceDE w:val="0"/>
        <w:autoSpaceDN w:val="0"/>
        <w:adjustRightInd w:val="0"/>
        <w:spacing w:after="0" w:line="240" w:lineRule="auto"/>
        <w:rPr>
          <w:rFonts w:ascii="Calibri" w:hAnsi="Calibri" w:cs="Calibri"/>
        </w:rPr>
      </w:pPr>
      <w:r>
        <w:rPr>
          <w:rFonts w:ascii="Calibri" w:hAnsi="Calibri"/>
        </w:rPr>
        <w:t>Collins</w:t>
      </w:r>
      <w:proofErr w:type="gramStart"/>
      <w:r>
        <w:rPr>
          <w:rFonts w:ascii="Calibri" w:hAnsi="Calibri"/>
        </w:rPr>
        <w:t>.,</w:t>
      </w:r>
      <w:proofErr w:type="gramEnd"/>
      <w:r>
        <w:rPr>
          <w:rFonts w:ascii="Calibri" w:hAnsi="Calibri"/>
        </w:rPr>
        <w:t xml:space="preserve"> 2015</w:t>
      </w:r>
      <w:r w:rsidRPr="007F208F">
        <w:rPr>
          <w:rFonts w:ascii="Calibri" w:hAnsi="Calibri"/>
        </w:rPr>
        <w:t xml:space="preserve">. </w:t>
      </w:r>
      <w:proofErr w:type="gramStart"/>
      <w:r w:rsidRPr="007F208F">
        <w:rPr>
          <w:rFonts w:ascii="Calibri" w:hAnsi="Calibri"/>
          <w:i/>
          <w:iCs/>
        </w:rPr>
        <w:t>The</w:t>
      </w:r>
      <w:r>
        <w:rPr>
          <w:rFonts w:ascii="Calibri" w:hAnsi="Calibri"/>
          <w:i/>
          <w:iCs/>
        </w:rPr>
        <w:t>y</w:t>
      </w:r>
      <w:r w:rsidRPr="007F208F">
        <w:rPr>
          <w:rFonts w:ascii="Calibri" w:hAnsi="Calibri"/>
          <w:i/>
          <w:iCs/>
        </w:rPr>
        <w:t xml:space="preserve"> </w:t>
      </w:r>
      <w:r w:rsidRPr="007F208F">
        <w:rPr>
          <w:rFonts w:ascii="Calibri" w:hAnsi="Calibri"/>
        </w:rPr>
        <w:t>[online].</w:t>
      </w:r>
      <w:proofErr w:type="gramEnd"/>
      <w:r w:rsidRPr="007F208F">
        <w:rPr>
          <w:rFonts w:ascii="Calibri" w:hAnsi="Calibri"/>
        </w:rPr>
        <w:t xml:space="preserve"> </w:t>
      </w:r>
      <w:proofErr w:type="gramStart"/>
      <w:r>
        <w:rPr>
          <w:rFonts w:ascii="Calibri" w:hAnsi="Calibri"/>
        </w:rPr>
        <w:t>collinsdictionary</w:t>
      </w:r>
      <w:r w:rsidRPr="007F208F">
        <w:rPr>
          <w:rFonts w:ascii="Calibri" w:hAnsi="Calibri"/>
        </w:rPr>
        <w:t>.com</w:t>
      </w:r>
      <w:proofErr w:type="gramEnd"/>
      <w:r w:rsidRPr="007F208F">
        <w:rPr>
          <w:rFonts w:ascii="Calibri" w:hAnsi="Calibri"/>
        </w:rPr>
        <w:t xml:space="preserve">: </w:t>
      </w:r>
      <w:r>
        <w:rPr>
          <w:rFonts w:ascii="Calibri" w:hAnsi="Calibri"/>
        </w:rPr>
        <w:t xml:space="preserve">Collins. Available from: </w:t>
      </w:r>
      <w:hyperlink r:id="rId13" w:history="1">
        <w:r w:rsidRPr="00F105F3">
          <w:rPr>
            <w:rStyle w:val="Hyperlink"/>
          </w:rPr>
          <w:t>http://www.collinsdictionary.com/dictionary/english/they</w:t>
        </w:r>
      </w:hyperlink>
      <w:r w:rsidRPr="007F208F">
        <w:rPr>
          <w:rFonts w:ascii="Calibri" w:hAnsi="Calibri"/>
        </w:rPr>
        <w:t xml:space="preserve"> [Accessed 1</w:t>
      </w:r>
      <w:r>
        <w:rPr>
          <w:rFonts w:ascii="Calibri" w:hAnsi="Calibri"/>
        </w:rPr>
        <w:t>5</w:t>
      </w:r>
      <w:r w:rsidRPr="007F208F">
        <w:rPr>
          <w:rFonts w:ascii="Calibri" w:hAnsi="Calibri"/>
        </w:rPr>
        <w:t xml:space="preserve"> </w:t>
      </w:r>
      <w:r>
        <w:rPr>
          <w:rFonts w:ascii="Calibri" w:hAnsi="Calibri"/>
        </w:rPr>
        <w:t>January</w:t>
      </w:r>
      <w:r w:rsidRPr="007F208F">
        <w:rPr>
          <w:rFonts w:ascii="Calibri" w:hAnsi="Calibri"/>
        </w:rPr>
        <w:t xml:space="preserve"> 201</w:t>
      </w:r>
      <w:r>
        <w:rPr>
          <w:rFonts w:ascii="Calibri" w:hAnsi="Calibri"/>
        </w:rPr>
        <w:t>5</w:t>
      </w:r>
      <w:r w:rsidRPr="007F208F">
        <w:rPr>
          <w:rFonts w:ascii="Calibri" w:hAnsi="Calibri"/>
        </w:rPr>
        <w:t>].</w:t>
      </w:r>
      <w:r w:rsidR="00A97B55">
        <w:rPr>
          <w:rFonts w:ascii="Calibri" w:hAnsi="Calibri"/>
        </w:rPr>
        <w:br/>
      </w:r>
      <w:r w:rsidR="00A97B55" w:rsidRPr="009C1F9C">
        <w:rPr>
          <w:rFonts w:ascii="Calibri" w:hAnsi="Calibri"/>
        </w:rPr>
        <w:br/>
      </w:r>
      <w:proofErr w:type="spellStart"/>
      <w:r w:rsidR="00A97B55" w:rsidRPr="009C1F9C">
        <w:rPr>
          <w:rFonts w:ascii="Calibri" w:hAnsi="Calibri"/>
        </w:rPr>
        <w:t>Confino</w:t>
      </w:r>
      <w:proofErr w:type="spellEnd"/>
      <w:r w:rsidR="00A97B55" w:rsidRPr="009C1F9C">
        <w:rPr>
          <w:rFonts w:ascii="Calibri" w:hAnsi="Calibri"/>
        </w:rPr>
        <w:t xml:space="preserve">, J., 2010. </w:t>
      </w:r>
      <w:r w:rsidR="00A97B55" w:rsidRPr="009C1F9C">
        <w:rPr>
          <w:rFonts w:ascii="Calibri" w:hAnsi="Calibri"/>
          <w:i/>
          <w:iCs/>
        </w:rPr>
        <w:t xml:space="preserve">The importance of mainstreaming marginalised voices </w:t>
      </w:r>
      <w:r w:rsidR="00A97B55" w:rsidRPr="009C1F9C">
        <w:rPr>
          <w:rFonts w:ascii="Calibri" w:hAnsi="Calibri"/>
        </w:rPr>
        <w:t xml:space="preserve">[online]. </w:t>
      </w:r>
      <w:proofErr w:type="gramStart"/>
      <w:r w:rsidR="00A97B55" w:rsidRPr="009C1F9C">
        <w:rPr>
          <w:rFonts w:ascii="Calibri" w:hAnsi="Calibri"/>
        </w:rPr>
        <w:t>theguardian.com</w:t>
      </w:r>
      <w:proofErr w:type="gramEnd"/>
      <w:r w:rsidR="00A97B55" w:rsidRPr="009C1F9C">
        <w:rPr>
          <w:rFonts w:ascii="Calibri" w:hAnsi="Calibri"/>
        </w:rPr>
        <w:t xml:space="preserve">: The Guardian. Available from: </w:t>
      </w:r>
      <w:hyperlink r:id="rId14" w:history="1">
        <w:r w:rsidR="00A97B55" w:rsidRPr="009C1F9C">
          <w:rPr>
            <w:rStyle w:val="Hyperlink"/>
            <w:rFonts w:ascii="Calibri" w:hAnsi="Calibri" w:cs="Calibri"/>
          </w:rPr>
          <w:t>http://www.theguardian.com/sustainability/blog/diversity-sustainability-csr-hr</w:t>
        </w:r>
      </w:hyperlink>
      <w:r w:rsidR="00A97B55" w:rsidRPr="009C1F9C">
        <w:rPr>
          <w:rFonts w:ascii="Calibri" w:hAnsi="Calibri"/>
        </w:rPr>
        <w:t xml:space="preserve"> [Accessed 18 December 2014].</w:t>
      </w:r>
    </w:p>
    <w:p w14:paraId="577D225E" w14:textId="1C7970B0" w:rsidR="007C2A66" w:rsidRPr="009C1F9C" w:rsidRDefault="009744E6" w:rsidP="009744E6">
      <w:pPr>
        <w:autoSpaceDE w:val="0"/>
        <w:autoSpaceDN w:val="0"/>
        <w:adjustRightInd w:val="0"/>
        <w:spacing w:after="0" w:line="240" w:lineRule="auto"/>
        <w:rPr>
          <w:rFonts w:ascii="Calibri" w:hAnsi="Calibri" w:cs="TimesNewRomanPSMT"/>
        </w:rPr>
      </w:pPr>
      <w:r w:rsidRPr="009C1F9C">
        <w:rPr>
          <w:color w:val="000000"/>
        </w:rPr>
        <w:br/>
      </w:r>
      <w:proofErr w:type="spellStart"/>
      <w:r w:rsidR="007C2A66" w:rsidRPr="009C1F9C">
        <w:rPr>
          <w:rFonts w:ascii="Calibri" w:hAnsi="Calibri" w:cs="TimesNewRomanPSMT"/>
        </w:rPr>
        <w:t>Couldry</w:t>
      </w:r>
      <w:proofErr w:type="spellEnd"/>
      <w:r w:rsidR="007C2A66" w:rsidRPr="009C1F9C">
        <w:rPr>
          <w:rFonts w:ascii="Calibri" w:hAnsi="Calibri" w:cs="TimesNewRomanPSMT"/>
        </w:rPr>
        <w:t xml:space="preserve">, N. </w:t>
      </w:r>
      <w:r w:rsidR="009C1F9C" w:rsidRPr="009C1F9C">
        <w:rPr>
          <w:rFonts w:ascii="Calibri" w:hAnsi="Calibri" w:cs="TimesNewRomanPSMT"/>
        </w:rPr>
        <w:t>(</w:t>
      </w:r>
      <w:r w:rsidR="007C2A66" w:rsidRPr="009C1F9C">
        <w:rPr>
          <w:rFonts w:ascii="Calibri" w:hAnsi="Calibri" w:cs="TimesNewRomanPSMT"/>
        </w:rPr>
        <w:t>2006)</w:t>
      </w:r>
      <w:r w:rsidR="009C1F9C" w:rsidRPr="009C1F9C">
        <w:rPr>
          <w:rFonts w:ascii="Arial" w:hAnsi="Arial" w:cs="Arial"/>
          <w:color w:val="1A1A1A"/>
          <w:lang w:val="en-US"/>
        </w:rPr>
        <w:t xml:space="preserve"> "Culture and citizenship The missing link</w:t>
      </w:r>
      <w:proofErr w:type="gramStart"/>
      <w:r w:rsidR="009C1F9C" w:rsidRPr="009C1F9C">
        <w:rPr>
          <w:rFonts w:ascii="Arial" w:hAnsi="Arial" w:cs="Arial"/>
          <w:color w:val="1A1A1A"/>
          <w:lang w:val="en-US"/>
        </w:rPr>
        <w:t>?.</w:t>
      </w:r>
      <w:proofErr w:type="gramEnd"/>
      <w:r w:rsidR="009C1F9C" w:rsidRPr="009C1F9C">
        <w:rPr>
          <w:rFonts w:ascii="Arial" w:hAnsi="Arial" w:cs="Arial"/>
          <w:color w:val="1A1A1A"/>
          <w:lang w:val="en-US"/>
        </w:rPr>
        <w:t xml:space="preserve">" </w:t>
      </w:r>
      <w:proofErr w:type="gramStart"/>
      <w:r w:rsidR="009C1F9C" w:rsidRPr="009C1F9C">
        <w:rPr>
          <w:rFonts w:ascii="Arial" w:hAnsi="Arial" w:cs="Arial"/>
          <w:i/>
          <w:iCs/>
          <w:color w:val="1A1A1A"/>
          <w:lang w:val="en-US"/>
        </w:rPr>
        <w:t>European journal of cultural studies</w:t>
      </w:r>
      <w:r w:rsidR="009C1F9C" w:rsidRPr="009C1F9C">
        <w:rPr>
          <w:rFonts w:ascii="Arial" w:hAnsi="Arial" w:cs="Arial"/>
          <w:color w:val="1A1A1A"/>
          <w:lang w:val="en-US"/>
        </w:rPr>
        <w:t xml:space="preserve"> 9.3 (2006): 321-339.</w:t>
      </w:r>
      <w:proofErr w:type="gramEnd"/>
    </w:p>
    <w:p w14:paraId="7CE053D9" w14:textId="77777777" w:rsidR="007C2A66" w:rsidRPr="009C1F9C" w:rsidRDefault="007C2A66" w:rsidP="009744E6">
      <w:pPr>
        <w:autoSpaceDE w:val="0"/>
        <w:autoSpaceDN w:val="0"/>
        <w:adjustRightInd w:val="0"/>
        <w:spacing w:after="0" w:line="240" w:lineRule="auto"/>
        <w:rPr>
          <w:rFonts w:ascii="Calibri" w:hAnsi="Calibri" w:cs="TimesNewRomanPSMT"/>
        </w:rPr>
      </w:pPr>
    </w:p>
    <w:p w14:paraId="659597A8" w14:textId="2309D33C" w:rsidR="007C2A66" w:rsidRPr="009C1F9C" w:rsidRDefault="007C2A66" w:rsidP="009744E6">
      <w:pPr>
        <w:autoSpaceDE w:val="0"/>
        <w:autoSpaceDN w:val="0"/>
        <w:adjustRightInd w:val="0"/>
        <w:spacing w:after="0" w:line="240" w:lineRule="auto"/>
        <w:rPr>
          <w:rFonts w:ascii="Calibri" w:hAnsi="Calibri" w:cs="TimesNewRomanPSMT"/>
        </w:rPr>
      </w:pPr>
      <w:proofErr w:type="spellStart"/>
      <w:proofErr w:type="gramStart"/>
      <w:r w:rsidRPr="009C1F9C">
        <w:rPr>
          <w:rFonts w:ascii="Calibri" w:hAnsi="Calibri" w:cs="TimesNewRomanPSMT"/>
        </w:rPr>
        <w:t>Couldry</w:t>
      </w:r>
      <w:proofErr w:type="spellEnd"/>
      <w:r w:rsidRPr="009C1F9C">
        <w:rPr>
          <w:rFonts w:ascii="Calibri" w:hAnsi="Calibri" w:cs="TimesNewRomanPSMT"/>
        </w:rPr>
        <w:t xml:space="preserve">, N. (2008) </w:t>
      </w:r>
      <w:r w:rsidR="009C1F9C" w:rsidRPr="009C1F9C">
        <w:rPr>
          <w:rFonts w:ascii="Arial" w:hAnsi="Arial" w:cs="Arial"/>
          <w:i/>
          <w:iCs/>
          <w:color w:val="1A1A1A"/>
          <w:lang w:val="en-US"/>
        </w:rPr>
        <w:t>Media and the problem of voice</w:t>
      </w:r>
      <w:r w:rsidR="009C1F9C" w:rsidRPr="009C1F9C">
        <w:rPr>
          <w:rFonts w:ascii="Arial" w:hAnsi="Arial" w:cs="Arial"/>
          <w:color w:val="1A1A1A"/>
          <w:lang w:val="en-US"/>
        </w:rPr>
        <w:t>.</w:t>
      </w:r>
      <w:proofErr w:type="gramEnd"/>
      <w:r w:rsidR="009C1F9C" w:rsidRPr="009C1F9C">
        <w:rPr>
          <w:rFonts w:ascii="Arial" w:hAnsi="Arial" w:cs="Arial"/>
          <w:color w:val="1A1A1A"/>
          <w:lang w:val="en-US"/>
        </w:rPr>
        <w:t xml:space="preserve"> </w:t>
      </w:r>
      <w:proofErr w:type="gramStart"/>
      <w:r w:rsidR="009C1F9C" w:rsidRPr="009C1F9C">
        <w:rPr>
          <w:rFonts w:ascii="Arial" w:hAnsi="Arial" w:cs="Arial"/>
          <w:color w:val="1A1A1A"/>
          <w:lang w:val="en-US"/>
        </w:rPr>
        <w:t>Cambridge Scholars Publishing, 2008.</w:t>
      </w:r>
      <w:proofErr w:type="gramEnd"/>
    </w:p>
    <w:p w14:paraId="79E4D3D2" w14:textId="77777777" w:rsidR="009C1F9C" w:rsidRPr="009C1F9C" w:rsidRDefault="009C1F9C" w:rsidP="009744E6">
      <w:pPr>
        <w:autoSpaceDE w:val="0"/>
        <w:autoSpaceDN w:val="0"/>
        <w:adjustRightInd w:val="0"/>
        <w:spacing w:after="0" w:line="240" w:lineRule="auto"/>
        <w:rPr>
          <w:rFonts w:ascii="Calibri" w:hAnsi="Calibri" w:cs="TimesNewRomanPSMT"/>
        </w:rPr>
      </w:pPr>
    </w:p>
    <w:p w14:paraId="5C98A010" w14:textId="769C4F28" w:rsidR="009744E6" w:rsidRPr="009C1F9C" w:rsidRDefault="009744E6" w:rsidP="009744E6">
      <w:pPr>
        <w:autoSpaceDE w:val="0"/>
        <w:autoSpaceDN w:val="0"/>
        <w:adjustRightInd w:val="0"/>
        <w:spacing w:after="0" w:line="240" w:lineRule="auto"/>
        <w:rPr>
          <w:rFonts w:ascii="Calibri" w:hAnsi="Calibri" w:cs="TimesNewRomanPS-ItalicMT"/>
          <w:i/>
          <w:iCs/>
        </w:rPr>
      </w:pPr>
      <w:r w:rsidRPr="009C1F9C">
        <w:rPr>
          <w:rFonts w:ascii="Calibri" w:hAnsi="Calibri" w:cs="TimesNewRomanPSMT"/>
        </w:rPr>
        <w:t xml:space="preserve">Curran, J. and Seaton, J., 2003. </w:t>
      </w:r>
      <w:r w:rsidRPr="009C1F9C">
        <w:rPr>
          <w:rFonts w:ascii="Calibri" w:hAnsi="Calibri" w:cs="TimesNewRomanPS-ItalicMT"/>
          <w:i/>
          <w:iCs/>
        </w:rPr>
        <w:t xml:space="preserve">Power </w:t>
      </w:r>
      <w:r w:rsidR="002D381E" w:rsidRPr="009C1F9C">
        <w:rPr>
          <w:rFonts w:ascii="Calibri" w:hAnsi="Calibri" w:cs="TimesNewRomanPS-ItalicMT"/>
          <w:i/>
          <w:iCs/>
        </w:rPr>
        <w:t>without Responsibility: The Press, B</w:t>
      </w:r>
      <w:r w:rsidRPr="009C1F9C">
        <w:rPr>
          <w:rFonts w:ascii="Calibri" w:hAnsi="Calibri" w:cs="TimesNewRomanPS-ItalicMT"/>
          <w:i/>
          <w:iCs/>
        </w:rPr>
        <w:t>roadcasting and</w:t>
      </w:r>
    </w:p>
    <w:p w14:paraId="66416A4A" w14:textId="77777777" w:rsidR="001F30BC" w:rsidRDefault="002D381E" w:rsidP="009744E6">
      <w:pPr>
        <w:autoSpaceDE w:val="0"/>
        <w:autoSpaceDN w:val="0"/>
        <w:adjustRightInd w:val="0"/>
        <w:spacing w:after="0" w:line="240" w:lineRule="auto"/>
        <w:rPr>
          <w:rFonts w:ascii="Calibri" w:hAnsi="Calibri"/>
          <w:color w:val="000000"/>
          <w:szCs w:val="27"/>
        </w:rPr>
      </w:pPr>
      <w:proofErr w:type="gramStart"/>
      <w:r w:rsidRPr="009C1F9C">
        <w:rPr>
          <w:rFonts w:ascii="Calibri" w:hAnsi="Calibri" w:cs="TimesNewRomanPS-ItalicMT"/>
          <w:i/>
          <w:iCs/>
        </w:rPr>
        <w:t>New Media in Britain.</w:t>
      </w:r>
      <w:proofErr w:type="gramEnd"/>
      <w:r w:rsidRPr="009C1F9C">
        <w:rPr>
          <w:rFonts w:ascii="Calibri" w:hAnsi="Calibri" w:cs="TimesNewRomanPS-ItalicMT"/>
          <w:i/>
          <w:iCs/>
        </w:rPr>
        <w:t xml:space="preserve"> </w:t>
      </w:r>
      <w:r w:rsidR="009744E6" w:rsidRPr="009C1F9C">
        <w:rPr>
          <w:rFonts w:ascii="Calibri" w:hAnsi="Calibri" w:cs="TimesNewRomanPSMT"/>
        </w:rPr>
        <w:t>6th ed</w:t>
      </w:r>
      <w:r w:rsidRPr="009C1F9C">
        <w:rPr>
          <w:rFonts w:ascii="Calibri" w:hAnsi="Calibri" w:cs="TimesNewRomanPSMT"/>
        </w:rPr>
        <w:t>ition</w:t>
      </w:r>
      <w:r w:rsidR="009744E6" w:rsidRPr="009C1F9C">
        <w:rPr>
          <w:rFonts w:ascii="Calibri" w:hAnsi="Calibri" w:cs="TimesNewRomanPSMT"/>
        </w:rPr>
        <w:t xml:space="preserve">. London: </w:t>
      </w:r>
      <w:proofErr w:type="spellStart"/>
      <w:r w:rsidR="009744E6" w:rsidRPr="009C1F9C">
        <w:rPr>
          <w:rFonts w:ascii="Calibri" w:hAnsi="Calibri" w:cs="TimesNewRomanPSMT"/>
        </w:rPr>
        <w:t>Routledge</w:t>
      </w:r>
      <w:proofErr w:type="spellEnd"/>
      <w:r w:rsidR="009744E6" w:rsidRPr="009C1F9C">
        <w:rPr>
          <w:rFonts w:ascii="Calibri" w:hAnsi="Calibri" w:cs="TimesNewRomanPSMT"/>
        </w:rPr>
        <w:t>.</w:t>
      </w:r>
      <w:r w:rsidR="0082170C" w:rsidRPr="009C1F9C">
        <w:rPr>
          <w:color w:val="000000"/>
        </w:rPr>
        <w:br/>
      </w:r>
      <w:r w:rsidR="00F7460B" w:rsidRPr="009C1F9C">
        <w:rPr>
          <w:color w:val="000000"/>
        </w:rPr>
        <w:br/>
      </w:r>
      <w:proofErr w:type="spellStart"/>
      <w:r w:rsidR="00B217FE" w:rsidRPr="009C1F9C">
        <w:rPr>
          <w:rFonts w:ascii="Calibri" w:hAnsi="Calibri"/>
          <w:color w:val="000000"/>
        </w:rPr>
        <w:t>Dutta</w:t>
      </w:r>
      <w:proofErr w:type="spellEnd"/>
      <w:r w:rsidR="00B217FE" w:rsidRPr="009C1F9C">
        <w:rPr>
          <w:rFonts w:ascii="Calibri" w:hAnsi="Calibri"/>
          <w:color w:val="000000"/>
        </w:rPr>
        <w:t>, M. J., 2012.</w:t>
      </w:r>
      <w:r w:rsidR="00B217FE" w:rsidRPr="009C1F9C">
        <w:rPr>
          <w:rStyle w:val="apple-converted-space"/>
          <w:rFonts w:ascii="Calibri" w:hAnsi="Calibri"/>
          <w:color w:val="000000"/>
        </w:rPr>
        <w:t> </w:t>
      </w:r>
      <w:r w:rsidR="00306C55" w:rsidRPr="009C1F9C">
        <w:rPr>
          <w:rFonts w:ascii="Calibri" w:hAnsi="Calibri"/>
          <w:i/>
          <w:iCs/>
          <w:color w:val="000000"/>
        </w:rPr>
        <w:t>Voices of Resistance</w:t>
      </w:r>
      <w:r w:rsidR="00B217FE" w:rsidRPr="009C1F9C">
        <w:rPr>
          <w:rFonts w:ascii="Calibri" w:hAnsi="Calibri"/>
          <w:i/>
          <w:iCs/>
          <w:color w:val="000000"/>
        </w:rPr>
        <w:t>: Communication and Social Change</w:t>
      </w:r>
      <w:r w:rsidR="00B217FE" w:rsidRPr="009C1F9C">
        <w:rPr>
          <w:rStyle w:val="apple-converted-space"/>
          <w:rFonts w:ascii="Calibri" w:hAnsi="Calibri"/>
          <w:color w:val="000000"/>
        </w:rPr>
        <w:t> </w:t>
      </w:r>
      <w:r w:rsidR="00B217FE" w:rsidRPr="009C1F9C">
        <w:rPr>
          <w:rFonts w:ascii="Calibri" w:hAnsi="Calibri"/>
          <w:color w:val="000000"/>
        </w:rPr>
        <w:t>[eBook]. West Lafayette: Purdue University Press.</w:t>
      </w:r>
      <w:r w:rsidR="00AC2C08" w:rsidRPr="009C1F9C">
        <w:rPr>
          <w:rFonts w:ascii="Calibri" w:hAnsi="Calibri"/>
          <w:color w:val="000000"/>
        </w:rPr>
        <w:br/>
      </w:r>
      <w:r w:rsidR="00AC2C08">
        <w:rPr>
          <w:rFonts w:ascii="Calibri" w:hAnsi="Calibri"/>
          <w:color w:val="000000"/>
          <w:szCs w:val="27"/>
        </w:rPr>
        <w:br/>
      </w:r>
      <w:proofErr w:type="gramStart"/>
      <w:r w:rsidR="006639E2">
        <w:rPr>
          <w:rFonts w:ascii="Calibri" w:hAnsi="Calibri"/>
        </w:rPr>
        <w:t>Equality and Human Rights Commission</w:t>
      </w:r>
      <w:r w:rsidR="006639E2" w:rsidRPr="007F208F">
        <w:rPr>
          <w:rFonts w:ascii="Calibri" w:hAnsi="Calibri"/>
        </w:rPr>
        <w:t>, 2010.</w:t>
      </w:r>
      <w:proofErr w:type="gramEnd"/>
      <w:r w:rsidR="006639E2" w:rsidRPr="007F208F">
        <w:rPr>
          <w:rFonts w:ascii="Calibri" w:hAnsi="Calibri"/>
        </w:rPr>
        <w:t xml:space="preserve"> </w:t>
      </w:r>
      <w:r w:rsidR="006639E2">
        <w:rPr>
          <w:rFonts w:ascii="Calibri" w:hAnsi="Calibri"/>
          <w:i/>
          <w:iCs/>
        </w:rPr>
        <w:t>How fair is Britain? The first Triennial Review Executive Summary</w:t>
      </w:r>
      <w:r w:rsidR="006639E2" w:rsidRPr="007F208F">
        <w:rPr>
          <w:rFonts w:ascii="Calibri" w:hAnsi="Calibri"/>
          <w:i/>
          <w:iCs/>
        </w:rPr>
        <w:t xml:space="preserve"> </w:t>
      </w:r>
      <w:r w:rsidR="006639E2" w:rsidRPr="007F208F">
        <w:rPr>
          <w:rFonts w:ascii="Calibri" w:hAnsi="Calibri"/>
        </w:rPr>
        <w:t xml:space="preserve">[online]. </w:t>
      </w:r>
      <w:proofErr w:type="gramStart"/>
      <w:r w:rsidR="006639E2">
        <w:rPr>
          <w:rFonts w:ascii="Calibri" w:hAnsi="Calibri"/>
        </w:rPr>
        <w:t>equalityhumanrights</w:t>
      </w:r>
      <w:r w:rsidR="006639E2" w:rsidRPr="007F208F">
        <w:rPr>
          <w:rFonts w:ascii="Calibri" w:hAnsi="Calibri"/>
        </w:rPr>
        <w:t>.com</w:t>
      </w:r>
      <w:proofErr w:type="gramEnd"/>
      <w:r w:rsidR="006639E2" w:rsidRPr="007F208F">
        <w:rPr>
          <w:rFonts w:ascii="Calibri" w:hAnsi="Calibri"/>
        </w:rPr>
        <w:t xml:space="preserve">: </w:t>
      </w:r>
      <w:r w:rsidR="006639E2">
        <w:rPr>
          <w:rFonts w:ascii="Calibri" w:hAnsi="Calibri"/>
        </w:rPr>
        <w:t xml:space="preserve">Equality and Human Rights Commission. Available from: </w:t>
      </w:r>
      <w:hyperlink r:id="rId15" w:history="1">
        <w:r w:rsidR="006639E2" w:rsidRPr="00330302">
          <w:rPr>
            <w:rStyle w:val="Hyperlink"/>
          </w:rPr>
          <w:t>http://www.equalityhumanrights.com/sites/default/files/documents/triennial_review/tr_execsum</w:t>
        </w:r>
        <w:r w:rsidR="006639E2" w:rsidRPr="00330302">
          <w:rPr>
            <w:rStyle w:val="Hyperlink"/>
          </w:rPr>
          <w:lastRenderedPageBreak/>
          <w:t>m.pdf</w:t>
        </w:r>
      </w:hyperlink>
      <w:r w:rsidR="006639E2">
        <w:t xml:space="preserve"> </w:t>
      </w:r>
      <w:r w:rsidR="006639E2" w:rsidRPr="007F208F">
        <w:rPr>
          <w:rFonts w:ascii="Calibri" w:hAnsi="Calibri"/>
        </w:rPr>
        <w:t xml:space="preserve">[Accessed </w:t>
      </w:r>
      <w:r w:rsidR="006639E2">
        <w:rPr>
          <w:rFonts w:ascii="Calibri" w:hAnsi="Calibri"/>
        </w:rPr>
        <w:t>29</w:t>
      </w:r>
      <w:r w:rsidR="006639E2" w:rsidRPr="007F208F">
        <w:rPr>
          <w:rFonts w:ascii="Calibri" w:hAnsi="Calibri"/>
        </w:rPr>
        <w:t xml:space="preserve"> December 2014].</w:t>
      </w:r>
      <w:r w:rsidR="000D5D52">
        <w:rPr>
          <w:rFonts w:ascii="Calibri" w:hAnsi="Calibri"/>
        </w:rPr>
        <w:br/>
      </w:r>
      <w:r w:rsidR="00A97B55">
        <w:rPr>
          <w:rFonts w:ascii="Calibri" w:hAnsi="Calibri"/>
        </w:rPr>
        <w:br/>
        <w:t>Gaines</w:t>
      </w:r>
      <w:r w:rsidR="00A97B55" w:rsidRPr="007F208F">
        <w:rPr>
          <w:rFonts w:ascii="Calibri" w:hAnsi="Calibri"/>
        </w:rPr>
        <w:t>,</w:t>
      </w:r>
      <w:r w:rsidR="00A97B55">
        <w:rPr>
          <w:rFonts w:ascii="Calibri" w:hAnsi="Calibri"/>
        </w:rPr>
        <w:t xml:space="preserve"> S.,</w:t>
      </w:r>
      <w:r w:rsidR="00A97B55" w:rsidRPr="007F208F">
        <w:rPr>
          <w:rFonts w:ascii="Calibri" w:hAnsi="Calibri"/>
        </w:rPr>
        <w:t xml:space="preserve"> 200</w:t>
      </w:r>
      <w:r w:rsidR="00A97B55">
        <w:rPr>
          <w:rFonts w:ascii="Calibri" w:hAnsi="Calibri"/>
        </w:rPr>
        <w:t>8</w:t>
      </w:r>
      <w:r w:rsidR="00A97B55" w:rsidRPr="007F208F">
        <w:rPr>
          <w:rFonts w:ascii="Calibri" w:hAnsi="Calibri"/>
        </w:rPr>
        <w:t xml:space="preserve">. </w:t>
      </w:r>
      <w:r w:rsidR="00A97B55" w:rsidRPr="0072152D">
        <w:rPr>
          <w:rFonts w:ascii="Calibri" w:hAnsi="Calibri"/>
          <w:i/>
          <w:iCs/>
        </w:rPr>
        <w:t>TV ad campaign aims to boost mental health</w:t>
      </w:r>
      <w:r w:rsidR="00A97B55">
        <w:rPr>
          <w:rFonts w:ascii="Calibri" w:hAnsi="Calibri"/>
          <w:i/>
          <w:iCs/>
        </w:rPr>
        <w:t xml:space="preserve"> </w:t>
      </w:r>
      <w:r w:rsidR="00A97B55" w:rsidRPr="007F208F">
        <w:rPr>
          <w:rFonts w:ascii="Calibri" w:hAnsi="Calibri"/>
        </w:rPr>
        <w:t xml:space="preserve">[online]. </w:t>
      </w:r>
      <w:proofErr w:type="gramStart"/>
      <w:r w:rsidR="00A97B55" w:rsidRPr="007F208F">
        <w:rPr>
          <w:rFonts w:ascii="Calibri" w:hAnsi="Calibri"/>
        </w:rPr>
        <w:t>theguardian.com</w:t>
      </w:r>
      <w:proofErr w:type="gramEnd"/>
      <w:r w:rsidR="00A97B55" w:rsidRPr="007F208F">
        <w:rPr>
          <w:rFonts w:ascii="Calibri" w:hAnsi="Calibri"/>
        </w:rPr>
        <w:t xml:space="preserve">: </w:t>
      </w:r>
      <w:r w:rsidR="00A97B55">
        <w:rPr>
          <w:rFonts w:ascii="Calibri" w:hAnsi="Calibri"/>
        </w:rPr>
        <w:t xml:space="preserve">The Guardian. Available from: </w:t>
      </w:r>
      <w:hyperlink r:id="rId16" w:history="1">
        <w:r w:rsidR="00A97B55" w:rsidRPr="00F70EB3">
          <w:rPr>
            <w:rStyle w:val="Hyperlink"/>
          </w:rPr>
          <w:t>http://www.theguardian.com/society/2008/oct/07/mental.health.tv.advertising</w:t>
        </w:r>
      </w:hyperlink>
      <w:r w:rsidR="00A97B55">
        <w:rPr>
          <w:i/>
        </w:rPr>
        <w:t xml:space="preserve"> </w:t>
      </w:r>
      <w:r w:rsidR="00A97B55">
        <w:rPr>
          <w:rFonts w:ascii="Calibri" w:hAnsi="Calibri"/>
        </w:rPr>
        <w:t>[Accessed 19</w:t>
      </w:r>
      <w:r w:rsidR="00A97B55" w:rsidRPr="007F208F">
        <w:rPr>
          <w:rFonts w:ascii="Calibri" w:hAnsi="Calibri"/>
        </w:rPr>
        <w:t xml:space="preserve"> December 2014].</w:t>
      </w:r>
      <w:r w:rsidR="00A97B55">
        <w:rPr>
          <w:rFonts w:ascii="Calibri" w:hAnsi="Calibri"/>
        </w:rPr>
        <w:br/>
      </w:r>
      <w:r w:rsidR="00EA7FCF">
        <w:rPr>
          <w:rFonts w:ascii="Calibri" w:hAnsi="Calibri"/>
          <w:color w:val="000000"/>
        </w:rPr>
        <w:br/>
      </w:r>
      <w:r w:rsidR="00EA7FCF">
        <w:rPr>
          <w:rFonts w:ascii="Calibri" w:hAnsi="Calibri"/>
          <w:color w:val="000000"/>
        </w:rPr>
        <w:br/>
      </w:r>
      <w:proofErr w:type="spellStart"/>
      <w:r w:rsidR="000D5D52" w:rsidRPr="000D5D52">
        <w:rPr>
          <w:rFonts w:ascii="Calibri" w:hAnsi="Calibri"/>
          <w:color w:val="000000"/>
        </w:rPr>
        <w:t>Ghoshal</w:t>
      </w:r>
      <w:proofErr w:type="spellEnd"/>
      <w:r w:rsidR="000D5D52" w:rsidRPr="000D5D52">
        <w:rPr>
          <w:rFonts w:ascii="Calibri" w:hAnsi="Calibri"/>
          <w:color w:val="000000"/>
        </w:rPr>
        <w:t>, S.</w:t>
      </w:r>
      <w:r w:rsidR="000D5D52" w:rsidRPr="000D5D52">
        <w:rPr>
          <w:rFonts w:ascii="Calibri" w:hAnsi="Calibri"/>
        </w:rPr>
        <w:t xml:space="preserve"> and </w:t>
      </w:r>
      <w:proofErr w:type="spellStart"/>
      <w:r w:rsidR="000D5D52" w:rsidRPr="000D5D52">
        <w:rPr>
          <w:rFonts w:ascii="Calibri" w:hAnsi="Calibri"/>
          <w:color w:val="000000"/>
        </w:rPr>
        <w:t>Nahapiet</w:t>
      </w:r>
      <w:proofErr w:type="spellEnd"/>
      <w:r w:rsidR="000D5D52" w:rsidRPr="000D5D52">
        <w:rPr>
          <w:rFonts w:ascii="Calibri" w:hAnsi="Calibri"/>
          <w:color w:val="000000"/>
        </w:rPr>
        <w:t>, J.</w:t>
      </w:r>
      <w:r w:rsidR="000D5D52" w:rsidRPr="000D5D52">
        <w:rPr>
          <w:rFonts w:ascii="Calibri" w:hAnsi="Calibri"/>
        </w:rPr>
        <w:t>, 1</w:t>
      </w:r>
      <w:r w:rsidR="000D5D52" w:rsidRPr="000D5D52">
        <w:rPr>
          <w:rFonts w:ascii="Calibri" w:hAnsi="Calibri"/>
          <w:color w:val="000000"/>
        </w:rPr>
        <w:t>998. SOCIAL CAPITAL, INTELLECTUAL CAPITAL, AND THE ORGANIZATIONAL ADVANTAGE.</w:t>
      </w:r>
      <w:r w:rsidR="000D5D52" w:rsidRPr="000D5D52">
        <w:rPr>
          <w:rStyle w:val="apple-converted-space"/>
          <w:rFonts w:ascii="Calibri" w:hAnsi="Calibri"/>
          <w:color w:val="000000"/>
        </w:rPr>
        <w:t> </w:t>
      </w:r>
      <w:r w:rsidR="000D5D52" w:rsidRPr="000D5D52">
        <w:rPr>
          <w:rFonts w:ascii="Calibri" w:hAnsi="Calibri"/>
          <w:i/>
          <w:iCs/>
          <w:color w:val="000000"/>
        </w:rPr>
        <w:t>Academy of Management Review</w:t>
      </w:r>
      <w:r w:rsidR="00705CA5">
        <w:rPr>
          <w:rFonts w:ascii="Calibri" w:hAnsi="Calibri"/>
          <w:i/>
          <w:iCs/>
          <w:color w:val="000000"/>
        </w:rPr>
        <w:t xml:space="preserve"> </w:t>
      </w:r>
      <w:r w:rsidR="00705CA5" w:rsidRPr="00705CA5">
        <w:rPr>
          <w:rFonts w:ascii="Calibri" w:hAnsi="Calibri"/>
          <w:iCs/>
          <w:color w:val="000000"/>
          <w:szCs w:val="27"/>
        </w:rPr>
        <w:t>[online]</w:t>
      </w:r>
      <w:r w:rsidR="000D5D52" w:rsidRPr="000D5D52">
        <w:rPr>
          <w:rFonts w:ascii="Calibri" w:hAnsi="Calibri"/>
          <w:color w:val="000000"/>
        </w:rPr>
        <w:t>,</w:t>
      </w:r>
      <w:r w:rsidR="000D5D52" w:rsidRPr="000D5D52">
        <w:rPr>
          <w:rStyle w:val="apple-converted-space"/>
          <w:rFonts w:ascii="Calibri" w:hAnsi="Calibri"/>
          <w:i/>
          <w:iCs/>
          <w:color w:val="000000"/>
        </w:rPr>
        <w:t> </w:t>
      </w:r>
      <w:r w:rsidR="000D5D52" w:rsidRPr="000D5D52">
        <w:rPr>
          <w:rFonts w:ascii="Calibri" w:hAnsi="Calibri"/>
          <w:color w:val="000000"/>
        </w:rPr>
        <w:t>23 (2), 242-266.</w:t>
      </w:r>
      <w:r w:rsidR="00B217FE">
        <w:rPr>
          <w:color w:val="000000"/>
          <w:szCs w:val="27"/>
        </w:rPr>
        <w:br/>
      </w:r>
      <w:r w:rsidR="00F70EB3">
        <w:rPr>
          <w:rFonts w:ascii="Calibri" w:hAnsi="Calibri" w:cs="Calibri"/>
        </w:rPr>
        <w:br/>
      </w:r>
      <w:r w:rsidR="00F70EB3">
        <w:rPr>
          <w:rFonts w:ascii="Calibri" w:hAnsi="Calibri"/>
        </w:rPr>
        <w:t>Ha</w:t>
      </w:r>
      <w:r w:rsidR="00F70EB3" w:rsidRPr="007F208F">
        <w:rPr>
          <w:rFonts w:ascii="Calibri" w:hAnsi="Calibri"/>
        </w:rPr>
        <w:t>,</w:t>
      </w:r>
      <w:r w:rsidR="00F70EB3">
        <w:rPr>
          <w:rFonts w:ascii="Calibri" w:hAnsi="Calibri"/>
        </w:rPr>
        <w:t xml:space="preserve"> T-H</w:t>
      </w:r>
      <w:proofErr w:type="gramStart"/>
      <w:r w:rsidR="00F70EB3">
        <w:rPr>
          <w:rFonts w:ascii="Calibri" w:hAnsi="Calibri"/>
        </w:rPr>
        <w:t>.,</w:t>
      </w:r>
      <w:proofErr w:type="gramEnd"/>
      <w:r w:rsidR="00F70EB3" w:rsidRPr="007F208F">
        <w:rPr>
          <w:rFonts w:ascii="Calibri" w:hAnsi="Calibri"/>
        </w:rPr>
        <w:t xml:space="preserve"> 20</w:t>
      </w:r>
      <w:r w:rsidR="00F70EB3">
        <w:rPr>
          <w:rFonts w:ascii="Calibri" w:hAnsi="Calibri"/>
        </w:rPr>
        <w:t>13</w:t>
      </w:r>
      <w:r w:rsidR="00F70EB3" w:rsidRPr="007F208F">
        <w:rPr>
          <w:rFonts w:ascii="Calibri" w:hAnsi="Calibri"/>
        </w:rPr>
        <w:t xml:space="preserve">. </w:t>
      </w:r>
      <w:r w:rsidR="00F70EB3" w:rsidRPr="00F70EB3">
        <w:rPr>
          <w:rFonts w:ascii="Calibri" w:hAnsi="Calibri"/>
          <w:i/>
          <w:iCs/>
        </w:rPr>
        <w:t>HOW SHOULD WE TALK ABOUT MENTAL HEALTH?</w:t>
      </w:r>
      <w:r w:rsidR="00F70EB3">
        <w:rPr>
          <w:rFonts w:ascii="Calibri" w:hAnsi="Calibri"/>
          <w:i/>
          <w:iCs/>
        </w:rPr>
        <w:t xml:space="preserve"> </w:t>
      </w:r>
      <w:r w:rsidR="00F70EB3" w:rsidRPr="007F208F">
        <w:rPr>
          <w:rFonts w:ascii="Calibri" w:hAnsi="Calibri"/>
        </w:rPr>
        <w:t>[</w:t>
      </w:r>
      <w:proofErr w:type="gramStart"/>
      <w:r w:rsidR="00F70EB3" w:rsidRPr="007F208F">
        <w:rPr>
          <w:rFonts w:ascii="Calibri" w:hAnsi="Calibri"/>
        </w:rPr>
        <w:t>online</w:t>
      </w:r>
      <w:proofErr w:type="gramEnd"/>
      <w:r w:rsidR="00F70EB3" w:rsidRPr="007F208F">
        <w:rPr>
          <w:rFonts w:ascii="Calibri" w:hAnsi="Calibri"/>
        </w:rPr>
        <w:t xml:space="preserve">]. </w:t>
      </w:r>
      <w:proofErr w:type="gramStart"/>
      <w:r w:rsidR="00F70EB3">
        <w:rPr>
          <w:rFonts w:ascii="Calibri" w:hAnsi="Calibri"/>
        </w:rPr>
        <w:t>ideas.ted</w:t>
      </w:r>
      <w:r w:rsidR="00F70EB3" w:rsidRPr="007F208F">
        <w:rPr>
          <w:rFonts w:ascii="Calibri" w:hAnsi="Calibri"/>
        </w:rPr>
        <w:t>.com</w:t>
      </w:r>
      <w:proofErr w:type="gramEnd"/>
      <w:r w:rsidR="00F70EB3" w:rsidRPr="007F208F">
        <w:rPr>
          <w:rFonts w:ascii="Calibri" w:hAnsi="Calibri"/>
        </w:rPr>
        <w:t xml:space="preserve">: </w:t>
      </w:r>
      <w:r w:rsidR="00F70EB3">
        <w:rPr>
          <w:rFonts w:ascii="Calibri" w:hAnsi="Calibri"/>
        </w:rPr>
        <w:t xml:space="preserve">TED. Available from: </w:t>
      </w:r>
      <w:hyperlink r:id="rId17" w:history="1">
        <w:r w:rsidR="008863FF" w:rsidRPr="00E17072">
          <w:rPr>
            <w:rStyle w:val="Hyperlink"/>
            <w:shd w:val="clear" w:color="auto" w:fill="FFFFFF"/>
          </w:rPr>
          <w:t>http://ideas.ted.com/2013/12/18/how-should-we-talk-about-mental-health</w:t>
        </w:r>
      </w:hyperlink>
      <w:r w:rsidR="008863FF">
        <w:rPr>
          <w:shd w:val="clear" w:color="auto" w:fill="FFFFFF"/>
        </w:rPr>
        <w:t xml:space="preserve"> </w:t>
      </w:r>
      <w:r w:rsidR="00F70EB3">
        <w:rPr>
          <w:i/>
          <w:shd w:val="clear" w:color="auto" w:fill="FFFFFF"/>
        </w:rPr>
        <w:t xml:space="preserve"> </w:t>
      </w:r>
      <w:r w:rsidR="00F70EB3">
        <w:rPr>
          <w:i/>
        </w:rPr>
        <w:t xml:space="preserve"> </w:t>
      </w:r>
      <w:r w:rsidR="00F70EB3">
        <w:rPr>
          <w:rFonts w:ascii="Calibri" w:hAnsi="Calibri"/>
        </w:rPr>
        <w:t>[Accessed 19</w:t>
      </w:r>
      <w:r w:rsidR="00F70EB3" w:rsidRPr="007F208F">
        <w:rPr>
          <w:rFonts w:ascii="Calibri" w:hAnsi="Calibri"/>
        </w:rPr>
        <w:t xml:space="preserve"> December 2014].</w:t>
      </w:r>
      <w:r w:rsidR="00AC2C08">
        <w:rPr>
          <w:rFonts w:ascii="Calibri" w:hAnsi="Calibri"/>
        </w:rPr>
        <w:br/>
      </w:r>
      <w:r w:rsidR="00AC2C08">
        <w:rPr>
          <w:rFonts w:ascii="Calibri" w:hAnsi="Calibri"/>
        </w:rPr>
        <w:br/>
      </w:r>
      <w:proofErr w:type="spellStart"/>
      <w:r w:rsidR="00AC2C08" w:rsidRPr="00AC2C08">
        <w:rPr>
          <w:rFonts w:ascii="Calibri" w:hAnsi="Calibri"/>
          <w:color w:val="000000"/>
        </w:rPr>
        <w:t>Hassard</w:t>
      </w:r>
      <w:proofErr w:type="spellEnd"/>
      <w:r w:rsidR="00AC2C08" w:rsidRPr="00AC2C08">
        <w:rPr>
          <w:rFonts w:ascii="Calibri" w:hAnsi="Calibri"/>
          <w:color w:val="000000"/>
        </w:rPr>
        <w:t>, J. and Holliday, R., 1998.</w:t>
      </w:r>
      <w:r w:rsidR="00AC2C08" w:rsidRPr="00AC2C08">
        <w:rPr>
          <w:rStyle w:val="apple-converted-space"/>
          <w:rFonts w:ascii="Calibri" w:hAnsi="Calibri"/>
          <w:color w:val="000000"/>
        </w:rPr>
        <w:t> </w:t>
      </w:r>
      <w:r w:rsidR="00AC2C08">
        <w:rPr>
          <w:rFonts w:ascii="Calibri" w:hAnsi="Calibri"/>
          <w:i/>
          <w:iCs/>
          <w:color w:val="000000"/>
        </w:rPr>
        <w:t xml:space="preserve">Organization-representation: </w:t>
      </w:r>
      <w:r w:rsidR="00AC2C08" w:rsidRPr="00AC2C08">
        <w:rPr>
          <w:rFonts w:ascii="Calibri" w:hAnsi="Calibri"/>
          <w:i/>
          <w:iCs/>
          <w:color w:val="000000"/>
        </w:rPr>
        <w:t xml:space="preserve">Work and Organization in Popular Culture </w:t>
      </w:r>
      <w:r w:rsidR="00AC2C08" w:rsidRPr="00AC2C08">
        <w:rPr>
          <w:rFonts w:ascii="Calibri" w:hAnsi="Calibri"/>
          <w:color w:val="000000"/>
        </w:rPr>
        <w:t>[eBook]. London: SAGE Publications Ltd.</w:t>
      </w:r>
      <w:r w:rsidR="008863FF">
        <w:rPr>
          <w:rFonts w:ascii="Calibri" w:hAnsi="Calibri"/>
        </w:rPr>
        <w:br/>
      </w:r>
      <w:r w:rsidR="008863FF">
        <w:rPr>
          <w:rFonts w:ascii="Calibri" w:hAnsi="Calibri"/>
        </w:rPr>
        <w:br/>
      </w:r>
      <w:proofErr w:type="spellStart"/>
      <w:proofErr w:type="gramStart"/>
      <w:r w:rsidR="008863FF">
        <w:rPr>
          <w:rFonts w:ascii="Calibri" w:hAnsi="Calibri"/>
        </w:rPr>
        <w:t>Insel</w:t>
      </w:r>
      <w:proofErr w:type="spellEnd"/>
      <w:r w:rsidR="008863FF">
        <w:rPr>
          <w:rFonts w:ascii="Calibri" w:hAnsi="Calibri"/>
        </w:rPr>
        <w:t>, T</w:t>
      </w:r>
      <w:r w:rsidR="008863FF" w:rsidRPr="00795A9F">
        <w:rPr>
          <w:rFonts w:ascii="Calibri" w:hAnsi="Calibri"/>
        </w:rPr>
        <w:t>., 2013.</w:t>
      </w:r>
      <w:proofErr w:type="gramEnd"/>
      <w:r w:rsidR="008863FF" w:rsidRPr="00795A9F">
        <w:rPr>
          <w:rFonts w:ascii="Calibri" w:hAnsi="Calibri"/>
        </w:rPr>
        <w:t xml:space="preserve"> </w:t>
      </w:r>
      <w:proofErr w:type="gramStart"/>
      <w:r w:rsidR="008863FF" w:rsidRPr="008863FF">
        <w:rPr>
          <w:rFonts w:ascii="Calibri" w:hAnsi="Calibri"/>
          <w:i/>
          <w:iCs/>
        </w:rPr>
        <w:t>Toward a new understanding of mental illness</w:t>
      </w:r>
      <w:r w:rsidR="008863FF" w:rsidRPr="00795A9F">
        <w:rPr>
          <w:rFonts w:ascii="Calibri" w:hAnsi="Calibri"/>
          <w:i/>
          <w:iCs/>
        </w:rPr>
        <w:t xml:space="preserve"> </w:t>
      </w:r>
      <w:r w:rsidR="008863FF" w:rsidRPr="00795A9F">
        <w:rPr>
          <w:rFonts w:ascii="Calibri" w:hAnsi="Calibri"/>
        </w:rPr>
        <w:t>[video, online].</w:t>
      </w:r>
      <w:proofErr w:type="gramEnd"/>
      <w:r w:rsidR="008863FF" w:rsidRPr="00795A9F">
        <w:rPr>
          <w:rFonts w:ascii="Calibri" w:hAnsi="Calibri"/>
        </w:rPr>
        <w:t xml:space="preserve"> TED. Available from: </w:t>
      </w:r>
      <w:hyperlink r:id="rId18" w:history="1">
        <w:r w:rsidR="008863FF" w:rsidRPr="00E17072">
          <w:rPr>
            <w:rStyle w:val="Hyperlink"/>
            <w:shd w:val="clear" w:color="auto" w:fill="FFFFFF"/>
          </w:rPr>
          <w:t>http://www.ted.com/talks/thomas_insel_toward_a_new_understanding_of_mental_illness</w:t>
        </w:r>
      </w:hyperlink>
      <w:r w:rsidR="008863FF">
        <w:rPr>
          <w:shd w:val="clear" w:color="auto" w:fill="FFFFFF"/>
        </w:rPr>
        <w:t xml:space="preserve"> </w:t>
      </w:r>
      <w:r w:rsidR="008863FF" w:rsidRPr="00795A9F">
        <w:rPr>
          <w:rFonts w:ascii="Calibri" w:hAnsi="Calibri"/>
        </w:rPr>
        <w:t xml:space="preserve"> [Accessed 19 December 2014].</w:t>
      </w:r>
      <w:r w:rsidR="00A572B0">
        <w:rPr>
          <w:rFonts w:ascii="Calibri" w:hAnsi="Calibri"/>
        </w:rPr>
        <w:br/>
      </w:r>
      <w:r w:rsidR="00A572B0">
        <w:rPr>
          <w:rFonts w:ascii="Calibri" w:hAnsi="Calibri"/>
        </w:rPr>
        <w:br/>
      </w:r>
      <w:proofErr w:type="gramStart"/>
      <w:r w:rsidR="00A26305" w:rsidRPr="00A26305">
        <w:rPr>
          <w:rFonts w:ascii="Calibri" w:hAnsi="Calibri"/>
        </w:rPr>
        <w:t>Mental Health Foundation, 2014</w:t>
      </w:r>
      <w:r w:rsidR="000A1AFE">
        <w:rPr>
          <w:rFonts w:ascii="Calibri" w:hAnsi="Calibri"/>
        </w:rPr>
        <w:t>a</w:t>
      </w:r>
      <w:r w:rsidR="00A26305" w:rsidRPr="00A26305">
        <w:rPr>
          <w:rFonts w:ascii="Calibri" w:hAnsi="Calibri"/>
        </w:rPr>
        <w:t>.</w:t>
      </w:r>
      <w:proofErr w:type="gramEnd"/>
      <w:r w:rsidR="00A26305" w:rsidRPr="00A26305">
        <w:rPr>
          <w:rFonts w:ascii="Calibri" w:hAnsi="Calibri"/>
        </w:rPr>
        <w:t xml:space="preserve"> </w:t>
      </w:r>
      <w:r w:rsidR="00A26305" w:rsidRPr="00A26305">
        <w:rPr>
          <w:rFonts w:ascii="Calibri" w:hAnsi="Calibri"/>
          <w:i/>
          <w:iCs/>
        </w:rPr>
        <w:t xml:space="preserve">Mental Health Statistics </w:t>
      </w:r>
      <w:r w:rsidR="00A26305" w:rsidRPr="00A26305">
        <w:rPr>
          <w:rFonts w:ascii="Calibri" w:hAnsi="Calibri"/>
        </w:rPr>
        <w:t xml:space="preserve">[online]. </w:t>
      </w:r>
      <w:proofErr w:type="gramStart"/>
      <w:r w:rsidR="00A26305" w:rsidRPr="00A26305">
        <w:rPr>
          <w:rFonts w:ascii="Calibri" w:hAnsi="Calibri"/>
        </w:rPr>
        <w:t>mentalhealth.org.uk</w:t>
      </w:r>
      <w:proofErr w:type="gramEnd"/>
      <w:r w:rsidR="00A26305" w:rsidRPr="00A26305">
        <w:rPr>
          <w:rFonts w:ascii="Calibri" w:hAnsi="Calibri"/>
        </w:rPr>
        <w:t xml:space="preserve">: Mental Health Foundation. Available from: </w:t>
      </w:r>
      <w:hyperlink r:id="rId19" w:history="1">
        <w:r w:rsidR="00A26305" w:rsidRPr="00A26305">
          <w:rPr>
            <w:rStyle w:val="Hyperlink"/>
            <w:rFonts w:ascii="Calibri" w:hAnsi="Calibri" w:cs="Calibri"/>
          </w:rPr>
          <w:t>http://www.mentalhealth.org.uk/help-information/mental-health-statistics/</w:t>
        </w:r>
      </w:hyperlink>
      <w:r w:rsidR="00A26305" w:rsidRPr="00A26305">
        <w:rPr>
          <w:rFonts w:ascii="Calibri" w:hAnsi="Calibri" w:cs="Calibri"/>
        </w:rPr>
        <w:t xml:space="preserve"> </w:t>
      </w:r>
      <w:r w:rsidR="00A26305" w:rsidRPr="00A26305">
        <w:rPr>
          <w:rFonts w:ascii="Calibri" w:hAnsi="Calibri"/>
        </w:rPr>
        <w:t>[Accessed 29 December 2014].</w:t>
      </w:r>
      <w:r w:rsidR="000A1AFE">
        <w:rPr>
          <w:rFonts w:ascii="Calibri" w:hAnsi="Calibri"/>
        </w:rPr>
        <w:br/>
      </w:r>
      <w:r w:rsidR="000A1AFE">
        <w:rPr>
          <w:rFonts w:ascii="Calibri" w:hAnsi="Calibri"/>
        </w:rPr>
        <w:br/>
      </w:r>
      <w:proofErr w:type="gramStart"/>
      <w:r w:rsidR="000A1AFE" w:rsidRPr="00A26305">
        <w:rPr>
          <w:rFonts w:ascii="Calibri" w:hAnsi="Calibri"/>
        </w:rPr>
        <w:t>Mental Health Foundation, 2014</w:t>
      </w:r>
      <w:r w:rsidR="000A1AFE">
        <w:rPr>
          <w:rFonts w:ascii="Calibri" w:hAnsi="Calibri"/>
        </w:rPr>
        <w:t>b</w:t>
      </w:r>
      <w:r w:rsidR="000A1AFE" w:rsidRPr="00A26305">
        <w:rPr>
          <w:rFonts w:ascii="Calibri" w:hAnsi="Calibri"/>
        </w:rPr>
        <w:t>.</w:t>
      </w:r>
      <w:proofErr w:type="gramEnd"/>
      <w:r w:rsidR="000A1AFE" w:rsidRPr="00A26305">
        <w:rPr>
          <w:rFonts w:ascii="Calibri" w:hAnsi="Calibri"/>
        </w:rPr>
        <w:t xml:space="preserve"> </w:t>
      </w:r>
      <w:proofErr w:type="gramStart"/>
      <w:r w:rsidR="000A1AFE">
        <w:rPr>
          <w:rFonts w:ascii="Calibri" w:hAnsi="Calibri"/>
          <w:i/>
          <w:iCs/>
        </w:rPr>
        <w:t>Colleagues</w:t>
      </w:r>
      <w:r w:rsidR="000A1AFE" w:rsidRPr="00A26305">
        <w:rPr>
          <w:rFonts w:ascii="Calibri" w:hAnsi="Calibri"/>
          <w:i/>
          <w:iCs/>
        </w:rPr>
        <w:t xml:space="preserve"> </w:t>
      </w:r>
      <w:r w:rsidR="000A1AFE" w:rsidRPr="00A26305">
        <w:rPr>
          <w:rFonts w:ascii="Calibri" w:hAnsi="Calibri"/>
        </w:rPr>
        <w:t>[online].</w:t>
      </w:r>
      <w:proofErr w:type="gramEnd"/>
      <w:r w:rsidR="000A1AFE" w:rsidRPr="00A26305">
        <w:rPr>
          <w:rFonts w:ascii="Calibri" w:hAnsi="Calibri"/>
        </w:rPr>
        <w:t xml:space="preserve"> </w:t>
      </w:r>
      <w:proofErr w:type="gramStart"/>
      <w:r w:rsidR="000A1AFE" w:rsidRPr="00A26305">
        <w:rPr>
          <w:rFonts w:ascii="Calibri" w:hAnsi="Calibri"/>
        </w:rPr>
        <w:t>mentalhealth.org.uk</w:t>
      </w:r>
      <w:proofErr w:type="gramEnd"/>
      <w:r w:rsidR="000A1AFE" w:rsidRPr="00A26305">
        <w:rPr>
          <w:rFonts w:ascii="Calibri" w:hAnsi="Calibri"/>
        </w:rPr>
        <w:t xml:space="preserve">: Mental Health Foundation. Available from: </w:t>
      </w:r>
      <w:hyperlink r:id="rId20" w:history="1">
        <w:r w:rsidR="000A1AFE" w:rsidRPr="00330302">
          <w:rPr>
            <w:rStyle w:val="Hyperlink"/>
            <w:rFonts w:ascii="Calibri" w:hAnsi="Calibri" w:cs="Calibri"/>
          </w:rPr>
          <w:t>http://www.mentalhealth.org.uk/help-information/mental-health-a-z/C/colleagues/</w:t>
        </w:r>
      </w:hyperlink>
      <w:r w:rsidR="000A1AFE">
        <w:rPr>
          <w:rFonts w:ascii="Calibri" w:hAnsi="Calibri" w:cs="Calibri"/>
        </w:rPr>
        <w:t xml:space="preserve"> </w:t>
      </w:r>
      <w:r w:rsidR="000A1AFE" w:rsidRPr="00A26305">
        <w:rPr>
          <w:rFonts w:ascii="Calibri" w:hAnsi="Calibri"/>
        </w:rPr>
        <w:t>[Accessed 29 December 2014].</w:t>
      </w:r>
      <w:r w:rsidR="004B38E6">
        <w:rPr>
          <w:rFonts w:ascii="Calibri" w:hAnsi="Calibri"/>
        </w:rPr>
        <w:br/>
      </w:r>
      <w:r w:rsidR="004B38E6">
        <w:rPr>
          <w:rFonts w:ascii="Calibri" w:hAnsi="Calibri"/>
        </w:rPr>
        <w:br/>
        <w:t>Mind,</w:t>
      </w:r>
      <w:r w:rsidR="004B38E6" w:rsidRPr="007F208F">
        <w:rPr>
          <w:rFonts w:ascii="Calibri" w:hAnsi="Calibri"/>
        </w:rPr>
        <w:t xml:space="preserve"> 20</w:t>
      </w:r>
      <w:r w:rsidR="004B38E6">
        <w:rPr>
          <w:rFonts w:ascii="Calibri" w:hAnsi="Calibri"/>
        </w:rPr>
        <w:t>14</w:t>
      </w:r>
      <w:r w:rsidR="004B38E6" w:rsidRPr="007F208F">
        <w:rPr>
          <w:rFonts w:ascii="Calibri" w:hAnsi="Calibri"/>
        </w:rPr>
        <w:t xml:space="preserve">. </w:t>
      </w:r>
      <w:proofErr w:type="gramStart"/>
      <w:r w:rsidR="004B38E6">
        <w:rPr>
          <w:rFonts w:ascii="Calibri" w:hAnsi="Calibri"/>
          <w:i/>
          <w:iCs/>
        </w:rPr>
        <w:t xml:space="preserve">Your stories </w:t>
      </w:r>
      <w:r w:rsidR="004B38E6" w:rsidRPr="007F208F">
        <w:rPr>
          <w:rFonts w:ascii="Calibri" w:hAnsi="Calibri"/>
        </w:rPr>
        <w:t>[online].</w:t>
      </w:r>
      <w:proofErr w:type="gramEnd"/>
      <w:r w:rsidR="004B38E6" w:rsidRPr="007F208F">
        <w:rPr>
          <w:rFonts w:ascii="Calibri" w:hAnsi="Calibri"/>
        </w:rPr>
        <w:t xml:space="preserve"> </w:t>
      </w:r>
      <w:proofErr w:type="gramStart"/>
      <w:r w:rsidR="004B38E6">
        <w:rPr>
          <w:rFonts w:ascii="Calibri" w:hAnsi="Calibri"/>
        </w:rPr>
        <w:t>mind.org.uk</w:t>
      </w:r>
      <w:proofErr w:type="gramEnd"/>
      <w:r w:rsidR="004B38E6" w:rsidRPr="007F208F">
        <w:rPr>
          <w:rFonts w:ascii="Calibri" w:hAnsi="Calibri"/>
        </w:rPr>
        <w:t xml:space="preserve">: </w:t>
      </w:r>
      <w:r w:rsidR="004B38E6">
        <w:rPr>
          <w:rFonts w:ascii="Calibri" w:hAnsi="Calibri"/>
        </w:rPr>
        <w:t xml:space="preserve">Mind. Available from: </w:t>
      </w:r>
      <w:hyperlink r:id="rId21" w:history="1">
        <w:r w:rsidR="004B38E6" w:rsidRPr="00330302">
          <w:rPr>
            <w:rStyle w:val="Hyperlink"/>
          </w:rPr>
          <w:t>http://www.mind.org.uk/information-support/your-stories/</w:t>
        </w:r>
      </w:hyperlink>
      <w:r w:rsidR="004B38E6">
        <w:t xml:space="preserve"> </w:t>
      </w:r>
      <w:r w:rsidR="004B38E6">
        <w:rPr>
          <w:rFonts w:ascii="Calibri" w:hAnsi="Calibri"/>
        </w:rPr>
        <w:t>[Accessed 31</w:t>
      </w:r>
      <w:r w:rsidR="004B38E6" w:rsidRPr="007F208F">
        <w:rPr>
          <w:rFonts w:ascii="Calibri" w:hAnsi="Calibri"/>
        </w:rPr>
        <w:t xml:space="preserve"> December 2014].</w:t>
      </w:r>
      <w:r w:rsidR="000A1AFE">
        <w:rPr>
          <w:rFonts w:ascii="Calibri" w:hAnsi="Calibri"/>
        </w:rPr>
        <w:br/>
      </w:r>
      <w:r w:rsidR="00951076">
        <w:rPr>
          <w:rFonts w:ascii="Calibri" w:hAnsi="Calibri" w:cs="Calibri"/>
        </w:rPr>
        <w:br/>
      </w:r>
      <w:proofErr w:type="gramStart"/>
      <w:r w:rsidR="00951076" w:rsidRPr="00951076">
        <w:rPr>
          <w:rFonts w:ascii="Calibri" w:hAnsi="Calibri" w:cs="TimesNewRomanPSMT"/>
        </w:rPr>
        <w:t>Noelle-Neumann, E., 1984.</w:t>
      </w:r>
      <w:proofErr w:type="gramEnd"/>
      <w:r w:rsidR="00951076" w:rsidRPr="00951076">
        <w:rPr>
          <w:rFonts w:ascii="Calibri" w:hAnsi="Calibri" w:cs="TimesNewRomanPSMT"/>
        </w:rPr>
        <w:t xml:space="preserve"> </w:t>
      </w:r>
      <w:bookmarkStart w:id="1" w:name="citation"/>
      <w:r w:rsidR="00951076" w:rsidRPr="00951076">
        <w:rPr>
          <w:rFonts w:ascii="Calibri" w:hAnsi="Calibri"/>
          <w:i/>
          <w:color w:val="000000"/>
          <w:bdr w:val="none" w:sz="0" w:space="0" w:color="auto" w:frame="1"/>
        </w:rPr>
        <w:t>The</w:t>
      </w:r>
      <w:r w:rsidR="00951076" w:rsidRPr="00951076">
        <w:rPr>
          <w:rStyle w:val="apple-converted-space"/>
          <w:rFonts w:ascii="Calibri" w:hAnsi="Calibri"/>
          <w:i/>
          <w:color w:val="000000"/>
          <w:bdr w:val="none" w:sz="0" w:space="0" w:color="auto" w:frame="1"/>
        </w:rPr>
        <w:t> </w:t>
      </w:r>
      <w:r w:rsidR="00951076" w:rsidRPr="00951076">
        <w:rPr>
          <w:rStyle w:val="Strong"/>
          <w:rFonts w:ascii="Calibri" w:hAnsi="Calibri"/>
          <w:b w:val="0"/>
          <w:i/>
          <w:color w:val="000000"/>
          <w:bdr w:val="none" w:sz="0" w:space="0" w:color="auto" w:frame="1"/>
        </w:rPr>
        <w:t>Spiral</w:t>
      </w:r>
      <w:r w:rsidR="00951076" w:rsidRPr="00951076">
        <w:rPr>
          <w:rStyle w:val="apple-converted-space"/>
          <w:rFonts w:ascii="Calibri" w:hAnsi="Calibri"/>
          <w:i/>
          <w:color w:val="000000"/>
          <w:bdr w:val="none" w:sz="0" w:space="0" w:color="auto" w:frame="1"/>
        </w:rPr>
        <w:t> </w:t>
      </w:r>
      <w:r w:rsidR="00951076" w:rsidRPr="00951076">
        <w:rPr>
          <w:rFonts w:ascii="Calibri" w:hAnsi="Calibri"/>
          <w:i/>
          <w:color w:val="000000"/>
          <w:bdr w:val="none" w:sz="0" w:space="0" w:color="auto" w:frame="1"/>
        </w:rPr>
        <w:t>of</w:t>
      </w:r>
      <w:r w:rsidR="00951076" w:rsidRPr="00951076">
        <w:rPr>
          <w:rStyle w:val="apple-converted-space"/>
          <w:rFonts w:ascii="Calibri" w:hAnsi="Calibri"/>
          <w:i/>
          <w:color w:val="000000"/>
          <w:bdr w:val="none" w:sz="0" w:space="0" w:color="auto" w:frame="1"/>
        </w:rPr>
        <w:t> </w:t>
      </w:r>
      <w:r w:rsidR="00951076" w:rsidRPr="00951076">
        <w:rPr>
          <w:rStyle w:val="Strong"/>
          <w:rFonts w:ascii="Calibri" w:hAnsi="Calibri"/>
          <w:b w:val="0"/>
          <w:i/>
          <w:color w:val="000000"/>
          <w:bdr w:val="none" w:sz="0" w:space="0" w:color="auto" w:frame="1"/>
        </w:rPr>
        <w:t>Silence</w:t>
      </w:r>
      <w:r w:rsidR="00951076" w:rsidRPr="00951076">
        <w:rPr>
          <w:rFonts w:ascii="Calibri" w:hAnsi="Calibri"/>
          <w:i/>
          <w:color w:val="000000"/>
          <w:bdr w:val="none" w:sz="0" w:space="0" w:color="auto" w:frame="1"/>
        </w:rPr>
        <w:t>:</w:t>
      </w:r>
      <w:r w:rsidR="00951076" w:rsidRPr="00951076">
        <w:rPr>
          <w:rStyle w:val="apple-converted-space"/>
          <w:rFonts w:ascii="Calibri" w:hAnsi="Calibri"/>
          <w:i/>
          <w:color w:val="000000"/>
          <w:bdr w:val="none" w:sz="0" w:space="0" w:color="auto" w:frame="1"/>
        </w:rPr>
        <w:t> </w:t>
      </w:r>
      <w:r w:rsidR="00951076" w:rsidRPr="00951076">
        <w:rPr>
          <w:rStyle w:val="Strong"/>
          <w:rFonts w:ascii="Calibri" w:hAnsi="Calibri"/>
          <w:b w:val="0"/>
          <w:i/>
          <w:color w:val="000000"/>
          <w:bdr w:val="none" w:sz="0" w:space="0" w:color="auto" w:frame="1"/>
        </w:rPr>
        <w:t>Public</w:t>
      </w:r>
      <w:r w:rsidR="00951076" w:rsidRPr="00951076">
        <w:rPr>
          <w:rStyle w:val="apple-converted-space"/>
          <w:rFonts w:ascii="Calibri" w:hAnsi="Calibri"/>
          <w:b/>
          <w:i/>
          <w:color w:val="000000"/>
          <w:bdr w:val="none" w:sz="0" w:space="0" w:color="auto" w:frame="1"/>
        </w:rPr>
        <w:t> </w:t>
      </w:r>
      <w:r w:rsidR="00951076" w:rsidRPr="00951076">
        <w:rPr>
          <w:rStyle w:val="Strong"/>
          <w:rFonts w:ascii="Calibri" w:hAnsi="Calibri"/>
          <w:b w:val="0"/>
          <w:i/>
          <w:color w:val="000000"/>
          <w:bdr w:val="none" w:sz="0" w:space="0" w:color="auto" w:frame="1"/>
        </w:rPr>
        <w:t xml:space="preserve">Opinion </w:t>
      </w:r>
      <w:r w:rsidR="00951076" w:rsidRPr="00951076">
        <w:rPr>
          <w:rFonts w:ascii="Calibri" w:hAnsi="Calibri"/>
          <w:i/>
          <w:color w:val="000000"/>
          <w:bdr w:val="none" w:sz="0" w:space="0" w:color="auto" w:frame="1"/>
        </w:rPr>
        <w:t xml:space="preserve">- </w:t>
      </w:r>
      <w:r w:rsidR="00951076" w:rsidRPr="00951076">
        <w:rPr>
          <w:rStyle w:val="Strong"/>
          <w:rFonts w:ascii="Calibri" w:hAnsi="Calibri"/>
          <w:b w:val="0"/>
          <w:i/>
          <w:color w:val="000000"/>
          <w:bdr w:val="none" w:sz="0" w:space="0" w:color="auto" w:frame="1"/>
        </w:rPr>
        <w:t>Our</w:t>
      </w:r>
      <w:r w:rsidR="00951076" w:rsidRPr="00951076">
        <w:rPr>
          <w:rStyle w:val="apple-converted-space"/>
          <w:rFonts w:ascii="Calibri" w:hAnsi="Calibri"/>
          <w:b/>
          <w:i/>
          <w:color w:val="000000"/>
          <w:bdr w:val="none" w:sz="0" w:space="0" w:color="auto" w:frame="1"/>
        </w:rPr>
        <w:t xml:space="preserve"> </w:t>
      </w:r>
      <w:r w:rsidR="00951076" w:rsidRPr="00951076">
        <w:rPr>
          <w:rStyle w:val="Strong"/>
          <w:rFonts w:ascii="Calibri" w:hAnsi="Calibri"/>
          <w:b w:val="0"/>
          <w:i/>
          <w:color w:val="000000"/>
          <w:bdr w:val="none" w:sz="0" w:space="0" w:color="auto" w:frame="1"/>
        </w:rPr>
        <w:t>Social</w:t>
      </w:r>
      <w:r w:rsidR="00951076" w:rsidRPr="00951076">
        <w:rPr>
          <w:rStyle w:val="apple-converted-space"/>
          <w:rFonts w:ascii="Calibri" w:hAnsi="Calibri"/>
          <w:b/>
          <w:i/>
          <w:color w:val="000000"/>
          <w:bdr w:val="none" w:sz="0" w:space="0" w:color="auto" w:frame="1"/>
        </w:rPr>
        <w:t> </w:t>
      </w:r>
      <w:r w:rsidR="00951076" w:rsidRPr="00951076">
        <w:rPr>
          <w:rStyle w:val="Strong"/>
          <w:rFonts w:ascii="Calibri" w:hAnsi="Calibri"/>
          <w:b w:val="0"/>
          <w:i/>
          <w:color w:val="000000"/>
          <w:bdr w:val="none" w:sz="0" w:space="0" w:color="auto" w:frame="1"/>
        </w:rPr>
        <w:t>Skin</w:t>
      </w:r>
      <w:r w:rsidR="00951076" w:rsidRPr="00951076">
        <w:rPr>
          <w:rFonts w:ascii="Calibri" w:hAnsi="Calibri"/>
          <w:color w:val="000000"/>
          <w:bdr w:val="none" w:sz="0" w:space="0" w:color="auto" w:frame="1"/>
        </w:rPr>
        <w:t>.</w:t>
      </w:r>
      <w:bookmarkEnd w:id="1"/>
      <w:r w:rsidR="00951076" w:rsidRPr="00951076">
        <w:rPr>
          <w:rFonts w:ascii="Calibri" w:hAnsi="Calibri" w:cs="TimesNewRomanPS-ItalicMT"/>
          <w:i/>
          <w:iCs/>
        </w:rPr>
        <w:t xml:space="preserve"> </w:t>
      </w:r>
      <w:r w:rsidR="00951076">
        <w:rPr>
          <w:rFonts w:ascii="Calibri" w:hAnsi="Calibri" w:cs="TimesNewRomanPSMT"/>
        </w:rPr>
        <w:t>2</w:t>
      </w:r>
      <w:r w:rsidR="004C047A">
        <w:rPr>
          <w:rFonts w:ascii="Calibri" w:hAnsi="Calibri" w:cs="TimesNewRomanPSMT"/>
        </w:rPr>
        <w:t>nd</w:t>
      </w:r>
      <w:r w:rsidR="00951076">
        <w:rPr>
          <w:rFonts w:ascii="Calibri" w:hAnsi="Calibri" w:cs="TimesNewRomanPSMT"/>
        </w:rPr>
        <w:t xml:space="preserve"> </w:t>
      </w:r>
      <w:r w:rsidR="00951076" w:rsidRPr="00951076">
        <w:rPr>
          <w:rFonts w:ascii="Calibri" w:hAnsi="Calibri" w:cs="TimesNewRomanPSMT"/>
        </w:rPr>
        <w:t>ed</w:t>
      </w:r>
      <w:r w:rsidR="004C047A">
        <w:rPr>
          <w:rFonts w:ascii="Calibri" w:hAnsi="Calibri" w:cs="TimesNewRomanPSMT"/>
        </w:rPr>
        <w:t>ition</w:t>
      </w:r>
      <w:r w:rsidR="00951076" w:rsidRPr="00951076">
        <w:rPr>
          <w:rFonts w:ascii="Calibri" w:hAnsi="Calibri" w:cs="TimesNewRomanPSMT"/>
        </w:rPr>
        <w:t>.</w:t>
      </w:r>
      <w:r w:rsidR="004C047A">
        <w:rPr>
          <w:rFonts w:ascii="Calibri" w:hAnsi="Calibri" w:cs="TimesNewRomanPSMT"/>
        </w:rPr>
        <w:t xml:space="preserve"> </w:t>
      </w:r>
      <w:r w:rsidR="00951076">
        <w:rPr>
          <w:rFonts w:ascii="Calibri" w:hAnsi="Calibri" w:cs="TimesNewRomanPSMT"/>
        </w:rPr>
        <w:t>Chicago</w:t>
      </w:r>
      <w:r w:rsidR="00951076" w:rsidRPr="00951076">
        <w:rPr>
          <w:rFonts w:ascii="Calibri" w:hAnsi="Calibri" w:cs="TimesNewRomanPSMT"/>
        </w:rPr>
        <w:t>: The University of Chicago Press.</w:t>
      </w:r>
      <w:r w:rsidR="00323A82">
        <w:rPr>
          <w:rFonts w:ascii="Calibri" w:hAnsi="Calibri" w:cs="Calibri"/>
        </w:rPr>
        <w:br/>
      </w:r>
      <w:r w:rsidR="00323A82">
        <w:rPr>
          <w:rFonts w:ascii="Calibri" w:hAnsi="Calibri" w:cs="Calibri"/>
        </w:rPr>
        <w:br/>
      </w:r>
      <w:proofErr w:type="gramStart"/>
      <w:r w:rsidR="00323A82">
        <w:rPr>
          <w:rFonts w:ascii="Calibri" w:hAnsi="Calibri" w:cs="Calibri"/>
        </w:rPr>
        <w:t>Powell, W. and</w:t>
      </w:r>
      <w:r w:rsidR="00323A82" w:rsidRPr="00323A82">
        <w:rPr>
          <w:rFonts w:ascii="Calibri" w:hAnsi="Calibri" w:cs="Calibri"/>
        </w:rPr>
        <w:t xml:space="preserve"> Smith-</w:t>
      </w:r>
      <w:proofErr w:type="spellStart"/>
      <w:r w:rsidR="00323A82" w:rsidRPr="00323A82">
        <w:rPr>
          <w:rFonts w:ascii="Calibri" w:hAnsi="Calibri" w:cs="Calibri"/>
        </w:rPr>
        <w:t>Doerr</w:t>
      </w:r>
      <w:proofErr w:type="spellEnd"/>
      <w:r w:rsidR="00323A82" w:rsidRPr="00323A82">
        <w:rPr>
          <w:rFonts w:ascii="Calibri" w:hAnsi="Calibri" w:cs="Calibri"/>
        </w:rPr>
        <w:t>, L.</w:t>
      </w:r>
      <w:r w:rsidR="00323A82">
        <w:rPr>
          <w:rFonts w:ascii="Calibri" w:hAnsi="Calibri" w:cs="Calibri"/>
        </w:rPr>
        <w:t>,</w:t>
      </w:r>
      <w:r w:rsidR="00447134">
        <w:rPr>
          <w:rFonts w:ascii="Calibri" w:hAnsi="Calibri" w:cs="Calibri"/>
        </w:rPr>
        <w:t xml:space="preserve"> 2005.</w:t>
      </w:r>
      <w:proofErr w:type="gramEnd"/>
      <w:r w:rsidR="00447134">
        <w:rPr>
          <w:rFonts w:ascii="Calibri" w:hAnsi="Calibri" w:cs="Calibri"/>
        </w:rPr>
        <w:t xml:space="preserve"> </w:t>
      </w:r>
      <w:r w:rsidR="00323A82" w:rsidRPr="00323A82">
        <w:rPr>
          <w:rFonts w:ascii="Calibri" w:hAnsi="Calibri" w:cs="Calibri"/>
        </w:rPr>
        <w:t>C</w:t>
      </w:r>
      <w:r w:rsidR="00323A82">
        <w:rPr>
          <w:rFonts w:ascii="Calibri" w:hAnsi="Calibri" w:cs="Calibri"/>
        </w:rPr>
        <w:t>hapter</w:t>
      </w:r>
      <w:r w:rsidR="00323A82" w:rsidRPr="00323A82">
        <w:rPr>
          <w:rFonts w:ascii="Calibri" w:hAnsi="Calibri" w:cs="Calibri"/>
        </w:rPr>
        <w:t xml:space="preserve"> 17: Networks and Economic Life.</w:t>
      </w:r>
      <w:r w:rsidR="00447134">
        <w:rPr>
          <w:rFonts w:ascii="Calibri" w:hAnsi="Calibri" w:cs="Calibri"/>
          <w:i/>
          <w:iCs/>
        </w:rPr>
        <w:t xml:space="preserve"> Handbook of Economic Sociology</w:t>
      </w:r>
      <w:r w:rsidR="00705CA5">
        <w:rPr>
          <w:rFonts w:ascii="Calibri" w:hAnsi="Calibri" w:cs="Calibri"/>
          <w:i/>
          <w:iCs/>
        </w:rPr>
        <w:t xml:space="preserve"> </w:t>
      </w:r>
      <w:r w:rsidR="00705CA5" w:rsidRPr="00705CA5">
        <w:rPr>
          <w:rFonts w:ascii="Calibri" w:hAnsi="Calibri"/>
          <w:iCs/>
          <w:color w:val="000000"/>
          <w:szCs w:val="27"/>
        </w:rPr>
        <w:t>[online]</w:t>
      </w:r>
      <w:r w:rsidR="00323A82" w:rsidRPr="00323A82">
        <w:rPr>
          <w:rFonts w:ascii="Calibri" w:hAnsi="Calibri" w:cs="Calibri"/>
        </w:rPr>
        <w:t>, 379-402.</w:t>
      </w:r>
      <w:r w:rsidR="00447134">
        <w:rPr>
          <w:rFonts w:ascii="Calibri" w:hAnsi="Calibri" w:cs="Calibri"/>
        </w:rPr>
        <w:br/>
      </w:r>
      <w:r w:rsidR="00447134">
        <w:rPr>
          <w:rFonts w:ascii="Calibri" w:hAnsi="Calibri" w:cs="Calibri"/>
        </w:rPr>
        <w:br/>
      </w:r>
      <w:r w:rsidR="00AD377E" w:rsidRPr="006A6774">
        <w:rPr>
          <w:rFonts w:ascii="Calibri" w:hAnsi="Calibri"/>
          <w:color w:val="000000"/>
          <w:szCs w:val="27"/>
        </w:rPr>
        <w:t xml:space="preserve">Putnam, R. D., 1996. </w:t>
      </w:r>
      <w:proofErr w:type="gramStart"/>
      <w:r w:rsidR="00AD377E" w:rsidRPr="006A6774">
        <w:rPr>
          <w:rFonts w:ascii="Calibri" w:hAnsi="Calibri"/>
          <w:color w:val="000000"/>
          <w:szCs w:val="27"/>
        </w:rPr>
        <w:t>The Strange Disappearance of Civic America.</w:t>
      </w:r>
      <w:proofErr w:type="gramEnd"/>
      <w:r w:rsidR="00AD377E" w:rsidRPr="006A6774">
        <w:rPr>
          <w:rStyle w:val="apple-converted-space"/>
          <w:rFonts w:ascii="Calibri" w:hAnsi="Calibri"/>
          <w:color w:val="000000"/>
          <w:szCs w:val="27"/>
        </w:rPr>
        <w:t> </w:t>
      </w:r>
      <w:proofErr w:type="gramStart"/>
      <w:r w:rsidR="00AD377E" w:rsidRPr="006A6774">
        <w:rPr>
          <w:rFonts w:ascii="Calibri" w:hAnsi="Calibri"/>
          <w:i/>
          <w:iCs/>
          <w:color w:val="000000"/>
          <w:szCs w:val="27"/>
        </w:rPr>
        <w:t>AMERICAN PROSPECT</w:t>
      </w:r>
      <w:r w:rsidR="006A6774">
        <w:rPr>
          <w:rFonts w:ascii="Calibri" w:hAnsi="Calibri"/>
          <w:color w:val="000000"/>
          <w:szCs w:val="27"/>
        </w:rPr>
        <w:t xml:space="preserve">, </w:t>
      </w:r>
      <w:r w:rsidR="00AD377E" w:rsidRPr="006A6774">
        <w:rPr>
          <w:rFonts w:ascii="Calibri" w:hAnsi="Calibri"/>
          <w:color w:val="000000"/>
          <w:szCs w:val="27"/>
        </w:rPr>
        <w:t>(24), 34-49.</w:t>
      </w:r>
      <w:proofErr w:type="gramEnd"/>
      <w:r w:rsidR="00807B1D">
        <w:rPr>
          <w:rFonts w:ascii="Calibri" w:hAnsi="Calibri"/>
          <w:color w:val="000000"/>
          <w:szCs w:val="27"/>
        </w:rPr>
        <w:br/>
      </w:r>
      <w:r w:rsidR="00807B1D">
        <w:rPr>
          <w:rFonts w:ascii="Calibri" w:hAnsi="Calibri"/>
          <w:color w:val="000000"/>
          <w:szCs w:val="27"/>
        </w:rPr>
        <w:br/>
      </w:r>
      <w:proofErr w:type="gramStart"/>
      <w:r w:rsidR="00807B1D">
        <w:rPr>
          <w:rFonts w:ascii="Calibri" w:hAnsi="Calibri"/>
          <w:color w:val="000000"/>
          <w:szCs w:val="27"/>
        </w:rPr>
        <w:t>Smith</w:t>
      </w:r>
      <w:r w:rsidR="00807B1D" w:rsidRPr="00D57A4A">
        <w:rPr>
          <w:rFonts w:ascii="Calibri" w:hAnsi="Calibri"/>
          <w:color w:val="000000"/>
          <w:szCs w:val="27"/>
        </w:rPr>
        <w:t>,</w:t>
      </w:r>
      <w:r w:rsidR="00807B1D">
        <w:rPr>
          <w:rFonts w:ascii="Calibri" w:hAnsi="Calibri"/>
          <w:color w:val="000000"/>
          <w:szCs w:val="27"/>
        </w:rPr>
        <w:t xml:space="preserve"> R.,</w:t>
      </w:r>
      <w:r w:rsidR="00807B1D" w:rsidRPr="00D57A4A">
        <w:rPr>
          <w:rFonts w:ascii="Calibri" w:hAnsi="Calibri"/>
          <w:color w:val="000000"/>
          <w:szCs w:val="27"/>
        </w:rPr>
        <w:t xml:space="preserve"> </w:t>
      </w:r>
      <w:r w:rsidR="00807B1D">
        <w:rPr>
          <w:rFonts w:ascii="Calibri" w:hAnsi="Calibri"/>
          <w:color w:val="000000"/>
          <w:szCs w:val="27"/>
        </w:rPr>
        <w:t>2007</w:t>
      </w:r>
      <w:r w:rsidR="00807B1D" w:rsidRPr="00D57A4A">
        <w:rPr>
          <w:rFonts w:ascii="Calibri" w:hAnsi="Calibri"/>
          <w:color w:val="000000"/>
          <w:szCs w:val="27"/>
        </w:rPr>
        <w:t>.</w:t>
      </w:r>
      <w:proofErr w:type="gramEnd"/>
      <w:r w:rsidR="00807B1D" w:rsidRPr="00D57A4A">
        <w:rPr>
          <w:rFonts w:ascii="Calibri" w:hAnsi="Calibri"/>
          <w:color w:val="000000"/>
          <w:szCs w:val="27"/>
        </w:rPr>
        <w:t xml:space="preserve"> </w:t>
      </w:r>
      <w:r w:rsidR="00807B1D" w:rsidRPr="00807B1D">
        <w:rPr>
          <w:rFonts w:ascii="Calibri" w:hAnsi="Calibri"/>
          <w:color w:val="000000"/>
          <w:szCs w:val="27"/>
        </w:rPr>
        <w:t>Media Depictions of Health Topics: Challenge and Stigma Formats</w:t>
      </w:r>
      <w:r w:rsidR="00807B1D" w:rsidRPr="00D57A4A">
        <w:rPr>
          <w:rFonts w:ascii="Calibri" w:hAnsi="Calibri"/>
          <w:color w:val="000000"/>
          <w:szCs w:val="27"/>
        </w:rPr>
        <w:t>.</w:t>
      </w:r>
      <w:r w:rsidR="00807B1D" w:rsidRPr="00D57A4A">
        <w:rPr>
          <w:rStyle w:val="apple-converted-space"/>
          <w:rFonts w:ascii="Calibri" w:hAnsi="Calibri"/>
          <w:color w:val="000000"/>
          <w:szCs w:val="27"/>
        </w:rPr>
        <w:t> </w:t>
      </w:r>
      <w:proofErr w:type="gramStart"/>
      <w:r w:rsidR="00807B1D">
        <w:rPr>
          <w:rFonts w:ascii="Calibri" w:hAnsi="Calibri"/>
          <w:i/>
          <w:iCs/>
          <w:color w:val="000000"/>
          <w:szCs w:val="27"/>
        </w:rPr>
        <w:t>Journal of Health Communication</w:t>
      </w:r>
      <w:r w:rsidR="00807B1D" w:rsidRPr="00705CA5">
        <w:rPr>
          <w:rFonts w:ascii="Calibri" w:hAnsi="Calibri"/>
          <w:color w:val="000000"/>
          <w:szCs w:val="27"/>
        </w:rPr>
        <w:t>,</w:t>
      </w:r>
      <w:r w:rsidR="00807B1D" w:rsidRPr="00D57A4A">
        <w:rPr>
          <w:rStyle w:val="apple-converted-space"/>
          <w:rFonts w:ascii="Calibri" w:hAnsi="Calibri"/>
          <w:i/>
          <w:iCs/>
          <w:color w:val="000000"/>
          <w:szCs w:val="27"/>
        </w:rPr>
        <w:t> </w:t>
      </w:r>
      <w:r w:rsidR="00807B1D">
        <w:rPr>
          <w:rFonts w:ascii="Calibri" w:hAnsi="Calibri"/>
          <w:color w:val="000000"/>
          <w:szCs w:val="27"/>
        </w:rPr>
        <w:t>12</w:t>
      </w:r>
      <w:r w:rsidR="00807B1D" w:rsidRPr="00D57A4A">
        <w:rPr>
          <w:rFonts w:ascii="Calibri" w:hAnsi="Calibri"/>
          <w:color w:val="000000"/>
          <w:szCs w:val="27"/>
        </w:rPr>
        <w:t xml:space="preserve"> (</w:t>
      </w:r>
      <w:r w:rsidR="00807B1D">
        <w:rPr>
          <w:rFonts w:ascii="Calibri" w:hAnsi="Calibri"/>
          <w:color w:val="000000"/>
          <w:szCs w:val="27"/>
        </w:rPr>
        <w:t>3)</w:t>
      </w:r>
      <w:r w:rsidR="00807B1D" w:rsidRPr="00D57A4A">
        <w:rPr>
          <w:rFonts w:ascii="Calibri" w:hAnsi="Calibri"/>
          <w:color w:val="000000"/>
          <w:szCs w:val="27"/>
        </w:rPr>
        <w:t>.</w:t>
      </w:r>
      <w:proofErr w:type="gramEnd"/>
    </w:p>
    <w:p w14:paraId="769788F9" w14:textId="77777777" w:rsidR="00425F3D" w:rsidRDefault="00425F3D" w:rsidP="009744E6">
      <w:pPr>
        <w:autoSpaceDE w:val="0"/>
        <w:autoSpaceDN w:val="0"/>
        <w:adjustRightInd w:val="0"/>
        <w:spacing w:after="0" w:line="240" w:lineRule="auto"/>
        <w:rPr>
          <w:rFonts w:ascii="Calibri" w:hAnsi="Calibri"/>
          <w:color w:val="000000"/>
          <w:szCs w:val="27"/>
        </w:rPr>
      </w:pPr>
    </w:p>
    <w:p w14:paraId="786A2D22" w14:textId="4E61A965" w:rsidR="00DA12C2" w:rsidRDefault="00795A9F" w:rsidP="00A97B55">
      <w:pPr>
        <w:autoSpaceDE w:val="0"/>
        <w:autoSpaceDN w:val="0"/>
        <w:adjustRightInd w:val="0"/>
        <w:spacing w:after="0" w:line="240" w:lineRule="auto"/>
        <w:rPr>
          <w:color w:val="000000"/>
          <w:szCs w:val="27"/>
        </w:rPr>
      </w:pPr>
      <w:proofErr w:type="gramStart"/>
      <w:r w:rsidRPr="00795A9F">
        <w:rPr>
          <w:rFonts w:ascii="Calibri" w:hAnsi="Calibri"/>
        </w:rPr>
        <w:t>Solomon, A., 2013.</w:t>
      </w:r>
      <w:proofErr w:type="gramEnd"/>
      <w:r w:rsidRPr="00795A9F">
        <w:rPr>
          <w:rFonts w:ascii="Calibri" w:hAnsi="Calibri"/>
        </w:rPr>
        <w:t xml:space="preserve"> </w:t>
      </w:r>
      <w:r w:rsidRPr="00795A9F">
        <w:rPr>
          <w:rFonts w:ascii="Calibri" w:hAnsi="Calibri"/>
          <w:i/>
          <w:iCs/>
        </w:rPr>
        <w:t xml:space="preserve">Depression, the secret we share </w:t>
      </w:r>
      <w:r w:rsidRPr="00795A9F">
        <w:rPr>
          <w:rFonts w:ascii="Calibri" w:hAnsi="Calibri"/>
        </w:rPr>
        <w:t xml:space="preserve">[video, online]. TED. Available from: </w:t>
      </w:r>
      <w:hyperlink r:id="rId22" w:history="1">
        <w:r w:rsidRPr="00795A9F">
          <w:rPr>
            <w:rStyle w:val="Hyperlink"/>
            <w:rFonts w:ascii="Calibri" w:hAnsi="Calibri"/>
          </w:rPr>
          <w:t>http://www.ted.com/talks/andrew_solomon_depression_the_secret_we_share</w:t>
        </w:r>
      </w:hyperlink>
      <w:r w:rsidRPr="00795A9F">
        <w:rPr>
          <w:rFonts w:ascii="Calibri" w:hAnsi="Calibri"/>
        </w:rPr>
        <w:t xml:space="preserve"> [Accessed 19 December 2014]. </w:t>
      </w:r>
      <w:r w:rsidR="00F7460B">
        <w:rPr>
          <w:rFonts w:ascii="Calibri" w:hAnsi="Calibri"/>
        </w:rPr>
        <w:br/>
      </w:r>
      <w:r w:rsidR="00F7460B">
        <w:rPr>
          <w:rFonts w:ascii="Calibri" w:hAnsi="Calibri"/>
        </w:rPr>
        <w:br/>
      </w:r>
      <w:proofErr w:type="gramStart"/>
      <w:r w:rsidR="00DA12C2">
        <w:rPr>
          <w:color w:val="000000"/>
          <w:szCs w:val="27"/>
        </w:rPr>
        <w:t>Stromberg, L (2014) No more Mad Men.</w:t>
      </w:r>
      <w:proofErr w:type="gramEnd"/>
      <w:r w:rsidR="00DA12C2">
        <w:rPr>
          <w:color w:val="000000"/>
          <w:szCs w:val="27"/>
        </w:rPr>
        <w:t xml:space="preserve"> Agencies get serious about diversity. Fortune.com </w:t>
      </w:r>
      <w:hyperlink r:id="rId23" w:history="1">
        <w:r w:rsidR="00DA12C2" w:rsidRPr="0097695B">
          <w:rPr>
            <w:rStyle w:val="Hyperlink"/>
            <w:szCs w:val="27"/>
          </w:rPr>
          <w:t>http://fortune.com/2014/12/09/ad-agencies-gender-diversity/</w:t>
        </w:r>
      </w:hyperlink>
      <w:r w:rsidR="00DA12C2">
        <w:rPr>
          <w:color w:val="000000"/>
          <w:szCs w:val="27"/>
        </w:rPr>
        <w:t xml:space="preserve"> accessed March 2015) </w:t>
      </w:r>
    </w:p>
    <w:p w14:paraId="7F4BCA2A" w14:textId="77777777" w:rsidR="00DA12C2" w:rsidRDefault="00DA12C2" w:rsidP="00A97B55">
      <w:pPr>
        <w:autoSpaceDE w:val="0"/>
        <w:autoSpaceDN w:val="0"/>
        <w:adjustRightInd w:val="0"/>
        <w:spacing w:after="0" w:line="240" w:lineRule="auto"/>
        <w:rPr>
          <w:color w:val="000000"/>
          <w:szCs w:val="27"/>
        </w:rPr>
      </w:pPr>
    </w:p>
    <w:p w14:paraId="1FB33F2A" w14:textId="77777777" w:rsidR="00DA12C2" w:rsidRDefault="00DA12C2" w:rsidP="00A97B55">
      <w:pPr>
        <w:autoSpaceDE w:val="0"/>
        <w:autoSpaceDN w:val="0"/>
        <w:adjustRightInd w:val="0"/>
        <w:spacing w:after="0" w:line="240" w:lineRule="auto"/>
        <w:rPr>
          <w:color w:val="000000"/>
          <w:szCs w:val="27"/>
        </w:rPr>
      </w:pPr>
    </w:p>
    <w:p w14:paraId="428F55E8" w14:textId="1C52632C" w:rsidR="00C52615" w:rsidRDefault="00F7460B" w:rsidP="00A97B55">
      <w:pPr>
        <w:autoSpaceDE w:val="0"/>
        <w:autoSpaceDN w:val="0"/>
        <w:adjustRightInd w:val="0"/>
        <w:spacing w:after="0" w:line="240" w:lineRule="auto"/>
        <w:rPr>
          <w:rFonts w:ascii="Arial" w:hAnsi="Arial" w:cs="Arial"/>
          <w:color w:val="1A1A1A"/>
          <w:sz w:val="26"/>
          <w:szCs w:val="26"/>
          <w:lang w:val="en-US"/>
        </w:rPr>
      </w:pPr>
      <w:proofErr w:type="spellStart"/>
      <w:proofErr w:type="gramStart"/>
      <w:r w:rsidRPr="00F7460B">
        <w:rPr>
          <w:color w:val="000000"/>
          <w:szCs w:val="27"/>
        </w:rPr>
        <w:t>Thornicroft</w:t>
      </w:r>
      <w:proofErr w:type="spellEnd"/>
      <w:r w:rsidRPr="00F7460B">
        <w:rPr>
          <w:color w:val="000000"/>
          <w:szCs w:val="27"/>
        </w:rPr>
        <w:t>, G., 2006.</w:t>
      </w:r>
      <w:proofErr w:type="gramEnd"/>
      <w:r w:rsidRPr="00F7460B">
        <w:rPr>
          <w:rStyle w:val="apple-converted-space"/>
          <w:color w:val="000000"/>
          <w:szCs w:val="27"/>
        </w:rPr>
        <w:t> </w:t>
      </w:r>
      <w:r>
        <w:rPr>
          <w:i/>
          <w:iCs/>
          <w:color w:val="000000"/>
          <w:szCs w:val="27"/>
        </w:rPr>
        <w:t>Shunned</w:t>
      </w:r>
      <w:r w:rsidRPr="00F7460B">
        <w:rPr>
          <w:i/>
          <w:iCs/>
          <w:color w:val="000000"/>
          <w:szCs w:val="27"/>
        </w:rPr>
        <w:t>: discriminating against people with mental illness</w:t>
      </w:r>
      <w:r>
        <w:rPr>
          <w:i/>
          <w:iCs/>
          <w:color w:val="000000"/>
          <w:szCs w:val="27"/>
        </w:rPr>
        <w:t xml:space="preserve">. </w:t>
      </w:r>
      <w:r>
        <w:rPr>
          <w:color w:val="000000"/>
          <w:szCs w:val="27"/>
        </w:rPr>
        <w:t>Oxford</w:t>
      </w:r>
      <w:r w:rsidRPr="00F7460B">
        <w:rPr>
          <w:color w:val="000000"/>
          <w:szCs w:val="27"/>
        </w:rPr>
        <w:t>: Oxford University Press.</w:t>
      </w:r>
      <w:r w:rsidR="00A97B55">
        <w:rPr>
          <w:rFonts w:ascii="Calibri" w:hAnsi="Calibri"/>
        </w:rPr>
        <w:br/>
      </w:r>
      <w:r w:rsidR="00A97B55">
        <w:rPr>
          <w:rFonts w:ascii="Calibri" w:hAnsi="Calibri"/>
        </w:rPr>
        <w:br/>
      </w:r>
      <w:r w:rsidR="00665824" w:rsidRPr="00E645B3">
        <w:rPr>
          <w:rFonts w:ascii="Calibri" w:hAnsi="Calibri"/>
        </w:rPr>
        <w:t>Time To Change, 201</w:t>
      </w:r>
      <w:r w:rsidR="00E645B3">
        <w:rPr>
          <w:rFonts w:ascii="Calibri" w:hAnsi="Calibri"/>
        </w:rPr>
        <w:t>4</w:t>
      </w:r>
      <w:r w:rsidR="00665824" w:rsidRPr="00E645B3">
        <w:rPr>
          <w:rFonts w:ascii="Calibri" w:hAnsi="Calibri"/>
        </w:rPr>
        <w:t xml:space="preserve">. </w:t>
      </w:r>
      <w:proofErr w:type="gramStart"/>
      <w:r w:rsidR="00665824" w:rsidRPr="00E645B3">
        <w:rPr>
          <w:rFonts w:ascii="Calibri" w:hAnsi="Calibri"/>
          <w:i/>
          <w:iCs/>
        </w:rPr>
        <w:t xml:space="preserve">Mental health statistics, facts and myths </w:t>
      </w:r>
      <w:r w:rsidR="00665824" w:rsidRPr="00E645B3">
        <w:rPr>
          <w:rFonts w:ascii="Calibri" w:hAnsi="Calibri"/>
        </w:rPr>
        <w:t>[online].</w:t>
      </w:r>
      <w:proofErr w:type="gramEnd"/>
      <w:r w:rsidR="00665824" w:rsidRPr="00E645B3">
        <w:rPr>
          <w:rFonts w:ascii="Calibri" w:hAnsi="Calibri"/>
        </w:rPr>
        <w:t xml:space="preserve"> </w:t>
      </w:r>
      <w:proofErr w:type="gramStart"/>
      <w:r w:rsidR="00665824" w:rsidRPr="00E645B3">
        <w:rPr>
          <w:rFonts w:ascii="Calibri" w:hAnsi="Calibri"/>
        </w:rPr>
        <w:t>t</w:t>
      </w:r>
      <w:r w:rsidR="00E645B3" w:rsidRPr="00E645B3">
        <w:rPr>
          <w:rFonts w:ascii="Calibri" w:hAnsi="Calibri"/>
        </w:rPr>
        <w:t>ime</w:t>
      </w:r>
      <w:proofErr w:type="gramEnd"/>
      <w:r w:rsidR="00E645B3" w:rsidRPr="00E645B3">
        <w:rPr>
          <w:rFonts w:ascii="Calibri" w:hAnsi="Calibri"/>
        </w:rPr>
        <w:t>-to-change</w:t>
      </w:r>
      <w:r w:rsidR="00665824" w:rsidRPr="00E645B3">
        <w:rPr>
          <w:rFonts w:ascii="Calibri" w:hAnsi="Calibri"/>
        </w:rPr>
        <w:t>.</w:t>
      </w:r>
      <w:r w:rsidR="00E645B3" w:rsidRPr="00E645B3">
        <w:rPr>
          <w:rFonts w:ascii="Calibri" w:hAnsi="Calibri"/>
        </w:rPr>
        <w:t>org.uk</w:t>
      </w:r>
      <w:r w:rsidR="00665824" w:rsidRPr="00E645B3">
        <w:rPr>
          <w:rFonts w:ascii="Calibri" w:hAnsi="Calibri"/>
        </w:rPr>
        <w:t xml:space="preserve">: </w:t>
      </w:r>
      <w:r w:rsidR="00E645B3" w:rsidRPr="00E645B3">
        <w:rPr>
          <w:rFonts w:ascii="Calibri" w:hAnsi="Calibri"/>
        </w:rPr>
        <w:t>Time To Change</w:t>
      </w:r>
      <w:r w:rsidR="00665824" w:rsidRPr="00E645B3">
        <w:rPr>
          <w:rFonts w:ascii="Calibri" w:hAnsi="Calibri"/>
        </w:rPr>
        <w:t>. Available from</w:t>
      </w:r>
      <w:r w:rsidR="00665824" w:rsidRPr="00E645B3">
        <w:rPr>
          <w:rFonts w:ascii="Calibri" w:hAnsi="Calibri"/>
          <w:i/>
        </w:rPr>
        <w:t xml:space="preserve">: </w:t>
      </w:r>
      <w:hyperlink r:id="rId24" w:anchor="tv" w:history="1">
        <w:r w:rsidR="00E645B3" w:rsidRPr="00E645B3">
          <w:rPr>
            <w:rStyle w:val="Hyperlink"/>
            <w:rFonts w:ascii="Calibri" w:hAnsi="Calibri"/>
          </w:rPr>
          <w:t>http://www.time-to-change.org.uk/mental-health-statistics-facts#tv</w:t>
        </w:r>
      </w:hyperlink>
      <w:r w:rsidR="00E645B3">
        <w:rPr>
          <w:rFonts w:ascii="Calibri" w:hAnsi="Calibri"/>
        </w:rPr>
        <w:t xml:space="preserve"> </w:t>
      </w:r>
      <w:r w:rsidR="00E645B3" w:rsidRPr="00E645B3">
        <w:rPr>
          <w:rFonts w:ascii="Calibri" w:hAnsi="Calibri"/>
        </w:rPr>
        <w:t>[Accessed 02</w:t>
      </w:r>
      <w:r w:rsidR="00665824" w:rsidRPr="00E645B3">
        <w:rPr>
          <w:rFonts w:ascii="Calibri" w:hAnsi="Calibri"/>
        </w:rPr>
        <w:t xml:space="preserve"> </w:t>
      </w:r>
      <w:r w:rsidR="00E645B3" w:rsidRPr="00E645B3">
        <w:rPr>
          <w:rFonts w:ascii="Calibri" w:hAnsi="Calibri"/>
        </w:rPr>
        <w:t>January 2015</w:t>
      </w:r>
      <w:r w:rsidR="00665824" w:rsidRPr="00E645B3">
        <w:rPr>
          <w:rFonts w:ascii="Calibri" w:hAnsi="Calibri"/>
        </w:rPr>
        <w:t>].</w:t>
      </w:r>
      <w:r w:rsidR="00C70BE0">
        <w:rPr>
          <w:rFonts w:ascii="Calibri" w:hAnsi="Calibri" w:cs="Calibri"/>
        </w:rPr>
        <w:br/>
      </w:r>
      <w:r w:rsidR="00C70BE0">
        <w:rPr>
          <w:rFonts w:ascii="Calibri" w:hAnsi="Calibri" w:cs="Calibri"/>
        </w:rPr>
        <w:br/>
      </w:r>
      <w:proofErr w:type="spellStart"/>
      <w:r w:rsidR="00C52615" w:rsidRPr="00C52615">
        <w:rPr>
          <w:rFonts w:ascii="Arial" w:hAnsi="Arial" w:cs="Arial"/>
          <w:color w:val="1A1A1A"/>
          <w:lang w:val="en-US"/>
        </w:rPr>
        <w:t>Wernick</w:t>
      </w:r>
      <w:proofErr w:type="spellEnd"/>
      <w:r w:rsidR="00C52615" w:rsidRPr="00C52615">
        <w:rPr>
          <w:rFonts w:ascii="Arial" w:hAnsi="Arial" w:cs="Arial"/>
          <w:color w:val="1A1A1A"/>
          <w:lang w:val="en-US"/>
        </w:rPr>
        <w:t xml:space="preserve">, Andrew. </w:t>
      </w:r>
      <w:r w:rsidR="00C52615" w:rsidRPr="00C52615">
        <w:rPr>
          <w:rFonts w:ascii="Arial" w:hAnsi="Arial" w:cs="Arial"/>
          <w:i/>
          <w:iCs/>
          <w:color w:val="1A1A1A"/>
          <w:lang w:val="en-US"/>
        </w:rPr>
        <w:t>Promotional culture: Advertising, ideology and symbolic expression</w:t>
      </w:r>
      <w:r w:rsidR="00C52615" w:rsidRPr="00C52615">
        <w:rPr>
          <w:rFonts w:ascii="Arial" w:hAnsi="Arial" w:cs="Arial"/>
          <w:color w:val="1A1A1A"/>
          <w:lang w:val="en-US"/>
        </w:rPr>
        <w:t xml:space="preserve">. Sage Publications, </w:t>
      </w:r>
      <w:proofErr w:type="spellStart"/>
      <w:r w:rsidR="00C52615" w:rsidRPr="00C52615">
        <w:rPr>
          <w:rFonts w:ascii="Arial" w:hAnsi="Arial" w:cs="Arial"/>
          <w:color w:val="1A1A1A"/>
          <w:lang w:val="en-US"/>
        </w:rPr>
        <w:t>Inc</w:t>
      </w:r>
      <w:proofErr w:type="spellEnd"/>
      <w:r w:rsidR="00C52615" w:rsidRPr="00C52615">
        <w:rPr>
          <w:rFonts w:ascii="Arial" w:hAnsi="Arial" w:cs="Arial"/>
          <w:color w:val="1A1A1A"/>
          <w:lang w:val="en-US"/>
        </w:rPr>
        <w:t>, 1991.</w:t>
      </w:r>
    </w:p>
    <w:p w14:paraId="08BA2466" w14:textId="77777777" w:rsidR="00C52615" w:rsidRDefault="00C52615" w:rsidP="00A97B55">
      <w:pPr>
        <w:autoSpaceDE w:val="0"/>
        <w:autoSpaceDN w:val="0"/>
        <w:adjustRightInd w:val="0"/>
        <w:spacing w:after="0" w:line="240" w:lineRule="auto"/>
        <w:rPr>
          <w:rFonts w:ascii="Calibri" w:hAnsi="Calibri"/>
        </w:rPr>
      </w:pPr>
    </w:p>
    <w:p w14:paraId="2E6EAE78" w14:textId="0FDF9022" w:rsidR="0043619E" w:rsidRDefault="00CC286C" w:rsidP="00A97B55">
      <w:pPr>
        <w:autoSpaceDE w:val="0"/>
        <w:autoSpaceDN w:val="0"/>
        <w:adjustRightInd w:val="0"/>
        <w:spacing w:after="0" w:line="240" w:lineRule="auto"/>
        <w:rPr>
          <w:rFonts w:ascii="Calibri" w:hAnsi="Calibri"/>
        </w:rPr>
      </w:pPr>
      <w:proofErr w:type="gramStart"/>
      <w:r>
        <w:rPr>
          <w:rFonts w:ascii="Calibri" w:hAnsi="Calibri"/>
        </w:rPr>
        <w:t>YouT</w:t>
      </w:r>
      <w:r w:rsidR="00C70BE0">
        <w:rPr>
          <w:rFonts w:ascii="Calibri" w:hAnsi="Calibri"/>
        </w:rPr>
        <w:t>ube</w:t>
      </w:r>
      <w:r w:rsidR="00C70BE0" w:rsidRPr="00E645B3">
        <w:rPr>
          <w:rFonts w:ascii="Calibri" w:hAnsi="Calibri"/>
        </w:rPr>
        <w:t>, 201</w:t>
      </w:r>
      <w:r w:rsidR="00C70BE0">
        <w:rPr>
          <w:rFonts w:ascii="Calibri" w:hAnsi="Calibri"/>
        </w:rPr>
        <w:t>2</w:t>
      </w:r>
      <w:r w:rsidR="00C70BE0" w:rsidRPr="00E645B3">
        <w:rPr>
          <w:rFonts w:ascii="Calibri" w:hAnsi="Calibri"/>
        </w:rPr>
        <w:t>.</w:t>
      </w:r>
      <w:proofErr w:type="gramEnd"/>
      <w:r w:rsidR="00C70BE0" w:rsidRPr="00E645B3">
        <w:rPr>
          <w:rFonts w:ascii="Calibri" w:hAnsi="Calibri"/>
        </w:rPr>
        <w:t xml:space="preserve"> </w:t>
      </w:r>
      <w:proofErr w:type="gramStart"/>
      <w:r w:rsidR="00C70BE0">
        <w:rPr>
          <w:rFonts w:ascii="Calibri" w:hAnsi="Calibri"/>
          <w:i/>
          <w:iCs/>
        </w:rPr>
        <w:t>The stand up kid</w:t>
      </w:r>
      <w:r w:rsidR="00C70BE0" w:rsidRPr="00E645B3">
        <w:rPr>
          <w:rFonts w:ascii="Calibri" w:hAnsi="Calibri"/>
          <w:i/>
          <w:iCs/>
        </w:rPr>
        <w:t xml:space="preserve"> </w:t>
      </w:r>
      <w:r w:rsidR="00C70BE0" w:rsidRPr="00E645B3">
        <w:rPr>
          <w:rFonts w:ascii="Calibri" w:hAnsi="Calibri"/>
        </w:rPr>
        <w:t>[online].</w:t>
      </w:r>
      <w:proofErr w:type="gramEnd"/>
      <w:r w:rsidR="00C70BE0" w:rsidRPr="00E645B3">
        <w:rPr>
          <w:rFonts w:ascii="Calibri" w:hAnsi="Calibri"/>
        </w:rPr>
        <w:t xml:space="preserve"> </w:t>
      </w:r>
      <w:proofErr w:type="gramStart"/>
      <w:r w:rsidR="00C70BE0">
        <w:rPr>
          <w:rFonts w:ascii="Calibri" w:hAnsi="Calibri"/>
        </w:rPr>
        <w:t>youtube.com</w:t>
      </w:r>
      <w:proofErr w:type="gramEnd"/>
      <w:r w:rsidR="00C70BE0" w:rsidRPr="00E645B3">
        <w:rPr>
          <w:rFonts w:ascii="Calibri" w:hAnsi="Calibri"/>
        </w:rPr>
        <w:t xml:space="preserve">: </w:t>
      </w:r>
      <w:r w:rsidR="00C70BE0">
        <w:rPr>
          <w:rFonts w:ascii="Calibri" w:hAnsi="Calibri"/>
        </w:rPr>
        <w:t>YouTube</w:t>
      </w:r>
      <w:r w:rsidR="00C70BE0" w:rsidRPr="00E645B3">
        <w:rPr>
          <w:rFonts w:ascii="Calibri" w:hAnsi="Calibri"/>
        </w:rPr>
        <w:t>. Available from</w:t>
      </w:r>
      <w:r w:rsidR="00C70BE0" w:rsidRPr="00E645B3">
        <w:rPr>
          <w:rFonts w:ascii="Calibri" w:hAnsi="Calibri"/>
          <w:i/>
        </w:rPr>
        <w:t xml:space="preserve">: </w:t>
      </w:r>
      <w:hyperlink r:id="rId25" w:history="1">
        <w:r w:rsidR="00C70BE0" w:rsidRPr="00EC3AEE">
          <w:rPr>
            <w:rStyle w:val="Hyperlink"/>
            <w:rFonts w:ascii="Calibri" w:hAnsi="Calibri" w:cs="Calibri"/>
          </w:rPr>
          <w:t>https://www.youtube.com/watch?v=SE5Ip60_HJk</w:t>
        </w:r>
      </w:hyperlink>
      <w:r w:rsidR="00C70BE0">
        <w:rPr>
          <w:rFonts w:ascii="Calibri" w:hAnsi="Calibri" w:cs="Calibri"/>
        </w:rPr>
        <w:t xml:space="preserve"> </w:t>
      </w:r>
      <w:r w:rsidR="00C70BE0" w:rsidRPr="00E645B3">
        <w:rPr>
          <w:rFonts w:ascii="Calibri" w:hAnsi="Calibri"/>
        </w:rPr>
        <w:t>[Accessed</w:t>
      </w:r>
      <w:r w:rsidR="00C70BE0">
        <w:rPr>
          <w:rFonts w:ascii="Calibri" w:hAnsi="Calibri"/>
        </w:rPr>
        <w:t xml:space="preserve"> 17</w:t>
      </w:r>
      <w:r w:rsidR="00C70BE0" w:rsidRPr="00E645B3">
        <w:rPr>
          <w:rFonts w:ascii="Calibri" w:hAnsi="Calibri"/>
        </w:rPr>
        <w:t xml:space="preserve"> January 2015].</w:t>
      </w:r>
    </w:p>
    <w:p w14:paraId="79CF8A46" w14:textId="77777777" w:rsidR="00C52615" w:rsidRDefault="00C52615" w:rsidP="00A97B55">
      <w:pPr>
        <w:autoSpaceDE w:val="0"/>
        <w:autoSpaceDN w:val="0"/>
        <w:adjustRightInd w:val="0"/>
        <w:spacing w:after="0" w:line="240" w:lineRule="auto"/>
        <w:rPr>
          <w:rFonts w:ascii="Calibri" w:hAnsi="Calibri"/>
        </w:rPr>
      </w:pPr>
    </w:p>
    <w:p w14:paraId="29F8A2EE" w14:textId="77777777" w:rsidR="00C52615" w:rsidRPr="00E645B3" w:rsidRDefault="00C52615" w:rsidP="00A97B55">
      <w:pPr>
        <w:autoSpaceDE w:val="0"/>
        <w:autoSpaceDN w:val="0"/>
        <w:adjustRightInd w:val="0"/>
        <w:spacing w:after="0" w:line="240" w:lineRule="auto"/>
        <w:rPr>
          <w:rFonts w:ascii="Calibri" w:hAnsi="Calibri" w:cs="Calibri"/>
        </w:rPr>
      </w:pPr>
    </w:p>
    <w:sectPr w:rsidR="00C52615" w:rsidRPr="00E645B3">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4518F" w14:textId="77777777" w:rsidR="00734369" w:rsidRDefault="00734369" w:rsidP="00F20846">
      <w:pPr>
        <w:spacing w:after="0" w:line="240" w:lineRule="auto"/>
      </w:pPr>
      <w:r>
        <w:separator/>
      </w:r>
    </w:p>
  </w:endnote>
  <w:endnote w:type="continuationSeparator" w:id="0">
    <w:p w14:paraId="54425CE1" w14:textId="77777777" w:rsidR="00734369" w:rsidRDefault="00734369" w:rsidP="00F2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525263"/>
      <w:docPartObj>
        <w:docPartGallery w:val="Page Numbers (Bottom of Page)"/>
        <w:docPartUnique/>
      </w:docPartObj>
    </w:sdtPr>
    <w:sdtEndPr>
      <w:rPr>
        <w:noProof/>
        <w:color w:val="808080" w:themeColor="background1" w:themeShade="80"/>
      </w:rPr>
    </w:sdtEndPr>
    <w:sdtContent>
      <w:p w14:paraId="326E1C57" w14:textId="77777777" w:rsidR="00734369" w:rsidRPr="00F20846" w:rsidRDefault="00734369">
        <w:pPr>
          <w:pStyle w:val="Footer"/>
          <w:jc w:val="right"/>
          <w:rPr>
            <w:color w:val="808080" w:themeColor="background1" w:themeShade="80"/>
          </w:rPr>
        </w:pPr>
        <w:r w:rsidRPr="00F20846">
          <w:rPr>
            <w:color w:val="808080" w:themeColor="background1" w:themeShade="80"/>
          </w:rPr>
          <w:fldChar w:fldCharType="begin"/>
        </w:r>
        <w:r w:rsidRPr="00F20846">
          <w:rPr>
            <w:color w:val="808080" w:themeColor="background1" w:themeShade="80"/>
          </w:rPr>
          <w:instrText xml:space="preserve"> PAGE   \* MERGEFORMAT </w:instrText>
        </w:r>
        <w:r w:rsidRPr="00F20846">
          <w:rPr>
            <w:color w:val="808080" w:themeColor="background1" w:themeShade="80"/>
          </w:rPr>
          <w:fldChar w:fldCharType="separate"/>
        </w:r>
        <w:r w:rsidR="0069324D">
          <w:rPr>
            <w:noProof/>
            <w:color w:val="808080" w:themeColor="background1" w:themeShade="80"/>
          </w:rPr>
          <w:t>1</w:t>
        </w:r>
        <w:r w:rsidRPr="00F20846">
          <w:rPr>
            <w:noProof/>
            <w:color w:val="808080" w:themeColor="background1" w:themeShade="80"/>
          </w:rPr>
          <w:fldChar w:fldCharType="end"/>
        </w:r>
      </w:p>
    </w:sdtContent>
  </w:sdt>
  <w:p w14:paraId="4541F6CB" w14:textId="77777777" w:rsidR="00734369" w:rsidRDefault="007343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80EBA" w14:textId="77777777" w:rsidR="00734369" w:rsidRDefault="00734369" w:rsidP="00F20846">
      <w:pPr>
        <w:spacing w:after="0" w:line="240" w:lineRule="auto"/>
      </w:pPr>
      <w:r>
        <w:separator/>
      </w:r>
    </w:p>
  </w:footnote>
  <w:footnote w:type="continuationSeparator" w:id="0">
    <w:p w14:paraId="0BA1AD38" w14:textId="77777777" w:rsidR="00734369" w:rsidRDefault="00734369" w:rsidP="00F208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2046"/>
    <w:multiLevelType w:val="hybridMultilevel"/>
    <w:tmpl w:val="B5CCF2A2"/>
    <w:lvl w:ilvl="0" w:tplc="ECEE2DCC">
      <w:start w:val="1"/>
      <w:numFmt w:val="bullet"/>
      <w:lvlText w:val=""/>
      <w:lvlJc w:val="left"/>
      <w:pPr>
        <w:tabs>
          <w:tab w:val="num" w:pos="720"/>
        </w:tabs>
        <w:ind w:left="720" w:hanging="360"/>
      </w:pPr>
      <w:rPr>
        <w:rFonts w:ascii="Wingdings 2" w:hAnsi="Wingdings 2" w:hint="default"/>
      </w:rPr>
    </w:lvl>
    <w:lvl w:ilvl="1" w:tplc="34921BB8">
      <w:start w:val="1"/>
      <w:numFmt w:val="bullet"/>
      <w:lvlText w:val=""/>
      <w:lvlJc w:val="left"/>
      <w:pPr>
        <w:tabs>
          <w:tab w:val="num" w:pos="1440"/>
        </w:tabs>
        <w:ind w:left="1440" w:hanging="360"/>
      </w:pPr>
      <w:rPr>
        <w:rFonts w:ascii="Wingdings 2" w:hAnsi="Wingdings 2" w:hint="default"/>
      </w:rPr>
    </w:lvl>
    <w:lvl w:ilvl="2" w:tplc="DA3000E4" w:tentative="1">
      <w:start w:val="1"/>
      <w:numFmt w:val="bullet"/>
      <w:lvlText w:val=""/>
      <w:lvlJc w:val="left"/>
      <w:pPr>
        <w:tabs>
          <w:tab w:val="num" w:pos="2160"/>
        </w:tabs>
        <w:ind w:left="2160" w:hanging="360"/>
      </w:pPr>
      <w:rPr>
        <w:rFonts w:ascii="Wingdings 2" w:hAnsi="Wingdings 2" w:hint="default"/>
      </w:rPr>
    </w:lvl>
    <w:lvl w:ilvl="3" w:tplc="79C04FC8" w:tentative="1">
      <w:start w:val="1"/>
      <w:numFmt w:val="bullet"/>
      <w:lvlText w:val=""/>
      <w:lvlJc w:val="left"/>
      <w:pPr>
        <w:tabs>
          <w:tab w:val="num" w:pos="2880"/>
        </w:tabs>
        <w:ind w:left="2880" w:hanging="360"/>
      </w:pPr>
      <w:rPr>
        <w:rFonts w:ascii="Wingdings 2" w:hAnsi="Wingdings 2" w:hint="default"/>
      </w:rPr>
    </w:lvl>
    <w:lvl w:ilvl="4" w:tplc="075EF370" w:tentative="1">
      <w:start w:val="1"/>
      <w:numFmt w:val="bullet"/>
      <w:lvlText w:val=""/>
      <w:lvlJc w:val="left"/>
      <w:pPr>
        <w:tabs>
          <w:tab w:val="num" w:pos="3600"/>
        </w:tabs>
        <w:ind w:left="3600" w:hanging="360"/>
      </w:pPr>
      <w:rPr>
        <w:rFonts w:ascii="Wingdings 2" w:hAnsi="Wingdings 2" w:hint="default"/>
      </w:rPr>
    </w:lvl>
    <w:lvl w:ilvl="5" w:tplc="9EF2507C" w:tentative="1">
      <w:start w:val="1"/>
      <w:numFmt w:val="bullet"/>
      <w:lvlText w:val=""/>
      <w:lvlJc w:val="left"/>
      <w:pPr>
        <w:tabs>
          <w:tab w:val="num" w:pos="4320"/>
        </w:tabs>
        <w:ind w:left="4320" w:hanging="360"/>
      </w:pPr>
      <w:rPr>
        <w:rFonts w:ascii="Wingdings 2" w:hAnsi="Wingdings 2" w:hint="default"/>
      </w:rPr>
    </w:lvl>
    <w:lvl w:ilvl="6" w:tplc="20221EF8" w:tentative="1">
      <w:start w:val="1"/>
      <w:numFmt w:val="bullet"/>
      <w:lvlText w:val=""/>
      <w:lvlJc w:val="left"/>
      <w:pPr>
        <w:tabs>
          <w:tab w:val="num" w:pos="5040"/>
        </w:tabs>
        <w:ind w:left="5040" w:hanging="360"/>
      </w:pPr>
      <w:rPr>
        <w:rFonts w:ascii="Wingdings 2" w:hAnsi="Wingdings 2" w:hint="default"/>
      </w:rPr>
    </w:lvl>
    <w:lvl w:ilvl="7" w:tplc="74D21622" w:tentative="1">
      <w:start w:val="1"/>
      <w:numFmt w:val="bullet"/>
      <w:lvlText w:val=""/>
      <w:lvlJc w:val="left"/>
      <w:pPr>
        <w:tabs>
          <w:tab w:val="num" w:pos="5760"/>
        </w:tabs>
        <w:ind w:left="5760" w:hanging="360"/>
      </w:pPr>
      <w:rPr>
        <w:rFonts w:ascii="Wingdings 2" w:hAnsi="Wingdings 2" w:hint="default"/>
      </w:rPr>
    </w:lvl>
    <w:lvl w:ilvl="8" w:tplc="83FCCAD0" w:tentative="1">
      <w:start w:val="1"/>
      <w:numFmt w:val="bullet"/>
      <w:lvlText w:val=""/>
      <w:lvlJc w:val="left"/>
      <w:pPr>
        <w:tabs>
          <w:tab w:val="num" w:pos="6480"/>
        </w:tabs>
        <w:ind w:left="6480" w:hanging="360"/>
      </w:pPr>
      <w:rPr>
        <w:rFonts w:ascii="Wingdings 2" w:hAnsi="Wingdings 2" w:hint="default"/>
      </w:rPr>
    </w:lvl>
  </w:abstractNum>
  <w:abstractNum w:abstractNumId="1">
    <w:nsid w:val="0C3D3966"/>
    <w:multiLevelType w:val="hybridMultilevel"/>
    <w:tmpl w:val="6B7A808A"/>
    <w:lvl w:ilvl="0" w:tplc="B308B276">
      <w:start w:val="1"/>
      <w:numFmt w:val="bullet"/>
      <w:lvlText w:val="•"/>
      <w:lvlJc w:val="left"/>
      <w:pPr>
        <w:tabs>
          <w:tab w:val="num" w:pos="720"/>
        </w:tabs>
        <w:ind w:left="720" w:hanging="360"/>
      </w:pPr>
      <w:rPr>
        <w:rFonts w:ascii="Arial" w:hAnsi="Arial" w:hint="default"/>
      </w:rPr>
    </w:lvl>
    <w:lvl w:ilvl="1" w:tplc="ED4296D8" w:tentative="1">
      <w:start w:val="1"/>
      <w:numFmt w:val="bullet"/>
      <w:lvlText w:val="•"/>
      <w:lvlJc w:val="left"/>
      <w:pPr>
        <w:tabs>
          <w:tab w:val="num" w:pos="1440"/>
        </w:tabs>
        <w:ind w:left="1440" w:hanging="360"/>
      </w:pPr>
      <w:rPr>
        <w:rFonts w:ascii="Arial" w:hAnsi="Arial" w:hint="default"/>
      </w:rPr>
    </w:lvl>
    <w:lvl w:ilvl="2" w:tplc="8BDCEA54" w:tentative="1">
      <w:start w:val="1"/>
      <w:numFmt w:val="bullet"/>
      <w:lvlText w:val="•"/>
      <w:lvlJc w:val="left"/>
      <w:pPr>
        <w:tabs>
          <w:tab w:val="num" w:pos="2160"/>
        </w:tabs>
        <w:ind w:left="2160" w:hanging="360"/>
      </w:pPr>
      <w:rPr>
        <w:rFonts w:ascii="Arial" w:hAnsi="Arial" w:hint="default"/>
      </w:rPr>
    </w:lvl>
    <w:lvl w:ilvl="3" w:tplc="27565FB6" w:tentative="1">
      <w:start w:val="1"/>
      <w:numFmt w:val="bullet"/>
      <w:lvlText w:val="•"/>
      <w:lvlJc w:val="left"/>
      <w:pPr>
        <w:tabs>
          <w:tab w:val="num" w:pos="2880"/>
        </w:tabs>
        <w:ind w:left="2880" w:hanging="360"/>
      </w:pPr>
      <w:rPr>
        <w:rFonts w:ascii="Arial" w:hAnsi="Arial" w:hint="default"/>
      </w:rPr>
    </w:lvl>
    <w:lvl w:ilvl="4" w:tplc="665EC42E" w:tentative="1">
      <w:start w:val="1"/>
      <w:numFmt w:val="bullet"/>
      <w:lvlText w:val="•"/>
      <w:lvlJc w:val="left"/>
      <w:pPr>
        <w:tabs>
          <w:tab w:val="num" w:pos="3600"/>
        </w:tabs>
        <w:ind w:left="3600" w:hanging="360"/>
      </w:pPr>
      <w:rPr>
        <w:rFonts w:ascii="Arial" w:hAnsi="Arial" w:hint="default"/>
      </w:rPr>
    </w:lvl>
    <w:lvl w:ilvl="5" w:tplc="8B5023CE" w:tentative="1">
      <w:start w:val="1"/>
      <w:numFmt w:val="bullet"/>
      <w:lvlText w:val="•"/>
      <w:lvlJc w:val="left"/>
      <w:pPr>
        <w:tabs>
          <w:tab w:val="num" w:pos="4320"/>
        </w:tabs>
        <w:ind w:left="4320" w:hanging="360"/>
      </w:pPr>
      <w:rPr>
        <w:rFonts w:ascii="Arial" w:hAnsi="Arial" w:hint="default"/>
      </w:rPr>
    </w:lvl>
    <w:lvl w:ilvl="6" w:tplc="F7F2852E" w:tentative="1">
      <w:start w:val="1"/>
      <w:numFmt w:val="bullet"/>
      <w:lvlText w:val="•"/>
      <w:lvlJc w:val="left"/>
      <w:pPr>
        <w:tabs>
          <w:tab w:val="num" w:pos="5040"/>
        </w:tabs>
        <w:ind w:left="5040" w:hanging="360"/>
      </w:pPr>
      <w:rPr>
        <w:rFonts w:ascii="Arial" w:hAnsi="Arial" w:hint="default"/>
      </w:rPr>
    </w:lvl>
    <w:lvl w:ilvl="7" w:tplc="9DE4E0BA" w:tentative="1">
      <w:start w:val="1"/>
      <w:numFmt w:val="bullet"/>
      <w:lvlText w:val="•"/>
      <w:lvlJc w:val="left"/>
      <w:pPr>
        <w:tabs>
          <w:tab w:val="num" w:pos="5760"/>
        </w:tabs>
        <w:ind w:left="5760" w:hanging="360"/>
      </w:pPr>
      <w:rPr>
        <w:rFonts w:ascii="Arial" w:hAnsi="Arial" w:hint="default"/>
      </w:rPr>
    </w:lvl>
    <w:lvl w:ilvl="8" w:tplc="DA3258B4" w:tentative="1">
      <w:start w:val="1"/>
      <w:numFmt w:val="bullet"/>
      <w:lvlText w:val="•"/>
      <w:lvlJc w:val="left"/>
      <w:pPr>
        <w:tabs>
          <w:tab w:val="num" w:pos="6480"/>
        </w:tabs>
        <w:ind w:left="6480" w:hanging="360"/>
      </w:pPr>
      <w:rPr>
        <w:rFonts w:ascii="Arial" w:hAnsi="Arial" w:hint="default"/>
      </w:rPr>
    </w:lvl>
  </w:abstractNum>
  <w:abstractNum w:abstractNumId="2">
    <w:nsid w:val="58E921F6"/>
    <w:multiLevelType w:val="hybridMultilevel"/>
    <w:tmpl w:val="3DB8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6344A8"/>
    <w:multiLevelType w:val="hybridMultilevel"/>
    <w:tmpl w:val="2C168C68"/>
    <w:lvl w:ilvl="0" w:tplc="DFA69C94">
      <w:start w:val="1"/>
      <w:numFmt w:val="decimal"/>
      <w:pStyle w:val="ListParagraph"/>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0A4"/>
    <w:rsid w:val="00000235"/>
    <w:rsid w:val="0000288B"/>
    <w:rsid w:val="0000400D"/>
    <w:rsid w:val="00004218"/>
    <w:rsid w:val="00004788"/>
    <w:rsid w:val="00004D04"/>
    <w:rsid w:val="000058B8"/>
    <w:rsid w:val="0000766B"/>
    <w:rsid w:val="00007AA4"/>
    <w:rsid w:val="00010064"/>
    <w:rsid w:val="00011496"/>
    <w:rsid w:val="00011698"/>
    <w:rsid w:val="00011A73"/>
    <w:rsid w:val="00011BBB"/>
    <w:rsid w:val="00011F15"/>
    <w:rsid w:val="00013207"/>
    <w:rsid w:val="00013899"/>
    <w:rsid w:val="0001549F"/>
    <w:rsid w:val="000176CA"/>
    <w:rsid w:val="00017832"/>
    <w:rsid w:val="00017C50"/>
    <w:rsid w:val="0002025E"/>
    <w:rsid w:val="000209F9"/>
    <w:rsid w:val="000223ED"/>
    <w:rsid w:val="00022C0E"/>
    <w:rsid w:val="0002422B"/>
    <w:rsid w:val="000253C3"/>
    <w:rsid w:val="0002580F"/>
    <w:rsid w:val="00025B67"/>
    <w:rsid w:val="0002601E"/>
    <w:rsid w:val="00026F59"/>
    <w:rsid w:val="00026FBC"/>
    <w:rsid w:val="0002767D"/>
    <w:rsid w:val="00027CEC"/>
    <w:rsid w:val="00027FDA"/>
    <w:rsid w:val="000307E7"/>
    <w:rsid w:val="00031DC7"/>
    <w:rsid w:val="00031DE5"/>
    <w:rsid w:val="000327CF"/>
    <w:rsid w:val="00032B6F"/>
    <w:rsid w:val="00033C10"/>
    <w:rsid w:val="00033C59"/>
    <w:rsid w:val="0003632B"/>
    <w:rsid w:val="0003650B"/>
    <w:rsid w:val="00036893"/>
    <w:rsid w:val="00036A99"/>
    <w:rsid w:val="00037238"/>
    <w:rsid w:val="00037C42"/>
    <w:rsid w:val="000402A9"/>
    <w:rsid w:val="000407B0"/>
    <w:rsid w:val="00040A10"/>
    <w:rsid w:val="000418FD"/>
    <w:rsid w:val="00041FE0"/>
    <w:rsid w:val="0004200B"/>
    <w:rsid w:val="000425DC"/>
    <w:rsid w:val="00042746"/>
    <w:rsid w:val="000435FD"/>
    <w:rsid w:val="0004414F"/>
    <w:rsid w:val="00044FB6"/>
    <w:rsid w:val="00045EF6"/>
    <w:rsid w:val="00046CD7"/>
    <w:rsid w:val="000470F7"/>
    <w:rsid w:val="00047208"/>
    <w:rsid w:val="00047E48"/>
    <w:rsid w:val="00047FCE"/>
    <w:rsid w:val="00051E76"/>
    <w:rsid w:val="000530D5"/>
    <w:rsid w:val="000530DB"/>
    <w:rsid w:val="00053694"/>
    <w:rsid w:val="00053D84"/>
    <w:rsid w:val="000540DD"/>
    <w:rsid w:val="00055439"/>
    <w:rsid w:val="00055634"/>
    <w:rsid w:val="00055635"/>
    <w:rsid w:val="000564A8"/>
    <w:rsid w:val="00057154"/>
    <w:rsid w:val="00057699"/>
    <w:rsid w:val="00057DFF"/>
    <w:rsid w:val="0006070A"/>
    <w:rsid w:val="0006120B"/>
    <w:rsid w:val="00061E52"/>
    <w:rsid w:val="000629F5"/>
    <w:rsid w:val="00062D0D"/>
    <w:rsid w:val="00062EC7"/>
    <w:rsid w:val="00063975"/>
    <w:rsid w:val="000647D9"/>
    <w:rsid w:val="000649B4"/>
    <w:rsid w:val="00064CFF"/>
    <w:rsid w:val="00065ACF"/>
    <w:rsid w:val="00065D4A"/>
    <w:rsid w:val="000660F4"/>
    <w:rsid w:val="00066ABB"/>
    <w:rsid w:val="00066BD6"/>
    <w:rsid w:val="00066E39"/>
    <w:rsid w:val="00066FF9"/>
    <w:rsid w:val="00071400"/>
    <w:rsid w:val="00071EB4"/>
    <w:rsid w:val="00071EED"/>
    <w:rsid w:val="00072641"/>
    <w:rsid w:val="00073238"/>
    <w:rsid w:val="000732D6"/>
    <w:rsid w:val="00073313"/>
    <w:rsid w:val="00073924"/>
    <w:rsid w:val="00074377"/>
    <w:rsid w:val="000744F4"/>
    <w:rsid w:val="00074F76"/>
    <w:rsid w:val="00076250"/>
    <w:rsid w:val="00076744"/>
    <w:rsid w:val="00076924"/>
    <w:rsid w:val="000772F8"/>
    <w:rsid w:val="0007762D"/>
    <w:rsid w:val="00080565"/>
    <w:rsid w:val="000833F7"/>
    <w:rsid w:val="000834F0"/>
    <w:rsid w:val="00083B2E"/>
    <w:rsid w:val="000847CE"/>
    <w:rsid w:val="000855D8"/>
    <w:rsid w:val="00086B50"/>
    <w:rsid w:val="00086BEC"/>
    <w:rsid w:val="00086EEF"/>
    <w:rsid w:val="000871F1"/>
    <w:rsid w:val="00087516"/>
    <w:rsid w:val="000900AB"/>
    <w:rsid w:val="00090CE9"/>
    <w:rsid w:val="00090F9F"/>
    <w:rsid w:val="00091D7B"/>
    <w:rsid w:val="0009223C"/>
    <w:rsid w:val="00092CC5"/>
    <w:rsid w:val="000932AF"/>
    <w:rsid w:val="00093790"/>
    <w:rsid w:val="000947D0"/>
    <w:rsid w:val="00095475"/>
    <w:rsid w:val="00095B15"/>
    <w:rsid w:val="0009606D"/>
    <w:rsid w:val="000966A2"/>
    <w:rsid w:val="0009784B"/>
    <w:rsid w:val="000A04AA"/>
    <w:rsid w:val="000A10CF"/>
    <w:rsid w:val="000A1ABA"/>
    <w:rsid w:val="000A1AFE"/>
    <w:rsid w:val="000A1B70"/>
    <w:rsid w:val="000A2CEE"/>
    <w:rsid w:val="000A4A1E"/>
    <w:rsid w:val="000A704B"/>
    <w:rsid w:val="000A7151"/>
    <w:rsid w:val="000B0893"/>
    <w:rsid w:val="000B0A69"/>
    <w:rsid w:val="000B0DD5"/>
    <w:rsid w:val="000B2A38"/>
    <w:rsid w:val="000B2F0C"/>
    <w:rsid w:val="000B32DF"/>
    <w:rsid w:val="000B35BD"/>
    <w:rsid w:val="000B3AD9"/>
    <w:rsid w:val="000B47B9"/>
    <w:rsid w:val="000B4BC7"/>
    <w:rsid w:val="000B4E5C"/>
    <w:rsid w:val="000B6764"/>
    <w:rsid w:val="000B6AD0"/>
    <w:rsid w:val="000B79A4"/>
    <w:rsid w:val="000C068C"/>
    <w:rsid w:val="000C0A12"/>
    <w:rsid w:val="000C0DAC"/>
    <w:rsid w:val="000C112E"/>
    <w:rsid w:val="000C3EB6"/>
    <w:rsid w:val="000C4B5D"/>
    <w:rsid w:val="000C57FD"/>
    <w:rsid w:val="000C5D53"/>
    <w:rsid w:val="000C61A5"/>
    <w:rsid w:val="000C61F3"/>
    <w:rsid w:val="000C6558"/>
    <w:rsid w:val="000C750F"/>
    <w:rsid w:val="000D00E2"/>
    <w:rsid w:val="000D02FB"/>
    <w:rsid w:val="000D23D7"/>
    <w:rsid w:val="000D25C8"/>
    <w:rsid w:val="000D29CA"/>
    <w:rsid w:val="000D336D"/>
    <w:rsid w:val="000D4705"/>
    <w:rsid w:val="000D5D52"/>
    <w:rsid w:val="000D63C3"/>
    <w:rsid w:val="000D7E5E"/>
    <w:rsid w:val="000E2194"/>
    <w:rsid w:val="000E2370"/>
    <w:rsid w:val="000E2C4C"/>
    <w:rsid w:val="000E2CA5"/>
    <w:rsid w:val="000E36CD"/>
    <w:rsid w:val="000E3729"/>
    <w:rsid w:val="000E4802"/>
    <w:rsid w:val="000E48C2"/>
    <w:rsid w:val="000E49B3"/>
    <w:rsid w:val="000E4A3A"/>
    <w:rsid w:val="000E56DC"/>
    <w:rsid w:val="000F2344"/>
    <w:rsid w:val="000F2E8A"/>
    <w:rsid w:val="000F35A3"/>
    <w:rsid w:val="000F35B8"/>
    <w:rsid w:val="000F3C4B"/>
    <w:rsid w:val="000F3D00"/>
    <w:rsid w:val="000F50DC"/>
    <w:rsid w:val="000F631C"/>
    <w:rsid w:val="000F6EC8"/>
    <w:rsid w:val="000F7867"/>
    <w:rsid w:val="000F7E33"/>
    <w:rsid w:val="00100937"/>
    <w:rsid w:val="00100C5C"/>
    <w:rsid w:val="00101022"/>
    <w:rsid w:val="00102464"/>
    <w:rsid w:val="001024BF"/>
    <w:rsid w:val="001026C1"/>
    <w:rsid w:val="0010284E"/>
    <w:rsid w:val="00102A50"/>
    <w:rsid w:val="001035CE"/>
    <w:rsid w:val="001038E5"/>
    <w:rsid w:val="0010396E"/>
    <w:rsid w:val="00103A68"/>
    <w:rsid w:val="00103B29"/>
    <w:rsid w:val="00103FD6"/>
    <w:rsid w:val="00104B02"/>
    <w:rsid w:val="00104CDF"/>
    <w:rsid w:val="001051E3"/>
    <w:rsid w:val="00105715"/>
    <w:rsid w:val="00105EA5"/>
    <w:rsid w:val="001060EF"/>
    <w:rsid w:val="00106DD0"/>
    <w:rsid w:val="00106E24"/>
    <w:rsid w:val="00107ACB"/>
    <w:rsid w:val="00107C56"/>
    <w:rsid w:val="00110096"/>
    <w:rsid w:val="00110A5D"/>
    <w:rsid w:val="00112827"/>
    <w:rsid w:val="0011317C"/>
    <w:rsid w:val="00113C28"/>
    <w:rsid w:val="00114388"/>
    <w:rsid w:val="00114F4C"/>
    <w:rsid w:val="00115F5A"/>
    <w:rsid w:val="00116DB4"/>
    <w:rsid w:val="00117D31"/>
    <w:rsid w:val="001200E4"/>
    <w:rsid w:val="0012095E"/>
    <w:rsid w:val="001209C7"/>
    <w:rsid w:val="00121CBD"/>
    <w:rsid w:val="00121E89"/>
    <w:rsid w:val="0012279A"/>
    <w:rsid w:val="00123020"/>
    <w:rsid w:val="00123D8F"/>
    <w:rsid w:val="001241AE"/>
    <w:rsid w:val="00124E42"/>
    <w:rsid w:val="00126FBD"/>
    <w:rsid w:val="00127270"/>
    <w:rsid w:val="00130675"/>
    <w:rsid w:val="00130B26"/>
    <w:rsid w:val="00131071"/>
    <w:rsid w:val="00131D7B"/>
    <w:rsid w:val="001328D5"/>
    <w:rsid w:val="001334E9"/>
    <w:rsid w:val="00133E76"/>
    <w:rsid w:val="0013410D"/>
    <w:rsid w:val="001342B2"/>
    <w:rsid w:val="00134BF3"/>
    <w:rsid w:val="0013524B"/>
    <w:rsid w:val="0013591E"/>
    <w:rsid w:val="00136295"/>
    <w:rsid w:val="0013635B"/>
    <w:rsid w:val="00137601"/>
    <w:rsid w:val="00137641"/>
    <w:rsid w:val="00137FF1"/>
    <w:rsid w:val="00140240"/>
    <w:rsid w:val="001414E6"/>
    <w:rsid w:val="00142296"/>
    <w:rsid w:val="00142FA1"/>
    <w:rsid w:val="00143144"/>
    <w:rsid w:val="0014386F"/>
    <w:rsid w:val="00143B2B"/>
    <w:rsid w:val="00143C93"/>
    <w:rsid w:val="001443A7"/>
    <w:rsid w:val="00144425"/>
    <w:rsid w:val="00145CA5"/>
    <w:rsid w:val="0014645B"/>
    <w:rsid w:val="00146AFA"/>
    <w:rsid w:val="00147486"/>
    <w:rsid w:val="0014754B"/>
    <w:rsid w:val="00147713"/>
    <w:rsid w:val="00147B05"/>
    <w:rsid w:val="00150358"/>
    <w:rsid w:val="00150F98"/>
    <w:rsid w:val="00151567"/>
    <w:rsid w:val="001515E5"/>
    <w:rsid w:val="00151BFF"/>
    <w:rsid w:val="00151FA4"/>
    <w:rsid w:val="00152686"/>
    <w:rsid w:val="0015270A"/>
    <w:rsid w:val="00152948"/>
    <w:rsid w:val="00152C13"/>
    <w:rsid w:val="00153038"/>
    <w:rsid w:val="00153F3F"/>
    <w:rsid w:val="00154A18"/>
    <w:rsid w:val="00154A48"/>
    <w:rsid w:val="00154F89"/>
    <w:rsid w:val="001550B2"/>
    <w:rsid w:val="001550C9"/>
    <w:rsid w:val="0015545D"/>
    <w:rsid w:val="0015669F"/>
    <w:rsid w:val="00157684"/>
    <w:rsid w:val="00157A2C"/>
    <w:rsid w:val="00160A82"/>
    <w:rsid w:val="0016130C"/>
    <w:rsid w:val="00161DAF"/>
    <w:rsid w:val="00161E6D"/>
    <w:rsid w:val="0016227E"/>
    <w:rsid w:val="00162525"/>
    <w:rsid w:val="00162A98"/>
    <w:rsid w:val="00162DB6"/>
    <w:rsid w:val="001631DD"/>
    <w:rsid w:val="001631E3"/>
    <w:rsid w:val="00163CEE"/>
    <w:rsid w:val="00164357"/>
    <w:rsid w:val="00165A70"/>
    <w:rsid w:val="001662E8"/>
    <w:rsid w:val="001663E7"/>
    <w:rsid w:val="00167F81"/>
    <w:rsid w:val="0017037D"/>
    <w:rsid w:val="00170678"/>
    <w:rsid w:val="00171AAF"/>
    <w:rsid w:val="00171E76"/>
    <w:rsid w:val="00173D3C"/>
    <w:rsid w:val="001742E3"/>
    <w:rsid w:val="001744AD"/>
    <w:rsid w:val="001754A0"/>
    <w:rsid w:val="00175884"/>
    <w:rsid w:val="00176190"/>
    <w:rsid w:val="001764E8"/>
    <w:rsid w:val="00176E20"/>
    <w:rsid w:val="00180043"/>
    <w:rsid w:val="00180A5D"/>
    <w:rsid w:val="00180AF3"/>
    <w:rsid w:val="00180B50"/>
    <w:rsid w:val="00180DA1"/>
    <w:rsid w:val="00181208"/>
    <w:rsid w:val="00184744"/>
    <w:rsid w:val="0018493D"/>
    <w:rsid w:val="00185C11"/>
    <w:rsid w:val="00190C9A"/>
    <w:rsid w:val="00191084"/>
    <w:rsid w:val="00191652"/>
    <w:rsid w:val="001916CD"/>
    <w:rsid w:val="00192CC9"/>
    <w:rsid w:val="0019393E"/>
    <w:rsid w:val="00193EA9"/>
    <w:rsid w:val="00194210"/>
    <w:rsid w:val="00194871"/>
    <w:rsid w:val="00194C2A"/>
    <w:rsid w:val="00195591"/>
    <w:rsid w:val="00196999"/>
    <w:rsid w:val="00196D2F"/>
    <w:rsid w:val="00197F35"/>
    <w:rsid w:val="001A102F"/>
    <w:rsid w:val="001A1098"/>
    <w:rsid w:val="001A28A3"/>
    <w:rsid w:val="001A30C2"/>
    <w:rsid w:val="001A3A40"/>
    <w:rsid w:val="001A3B45"/>
    <w:rsid w:val="001A41AD"/>
    <w:rsid w:val="001A44FD"/>
    <w:rsid w:val="001A45AE"/>
    <w:rsid w:val="001A5BF7"/>
    <w:rsid w:val="001A5E37"/>
    <w:rsid w:val="001A5ECE"/>
    <w:rsid w:val="001A604F"/>
    <w:rsid w:val="001A6549"/>
    <w:rsid w:val="001A6807"/>
    <w:rsid w:val="001A6AC8"/>
    <w:rsid w:val="001A771B"/>
    <w:rsid w:val="001B05AD"/>
    <w:rsid w:val="001B0FE0"/>
    <w:rsid w:val="001B1EF6"/>
    <w:rsid w:val="001B1F85"/>
    <w:rsid w:val="001B28CE"/>
    <w:rsid w:val="001B2CF2"/>
    <w:rsid w:val="001B2E25"/>
    <w:rsid w:val="001B3864"/>
    <w:rsid w:val="001B4436"/>
    <w:rsid w:val="001B4E6B"/>
    <w:rsid w:val="001B4F95"/>
    <w:rsid w:val="001B523B"/>
    <w:rsid w:val="001B5BF7"/>
    <w:rsid w:val="001B6041"/>
    <w:rsid w:val="001C19A3"/>
    <w:rsid w:val="001C2023"/>
    <w:rsid w:val="001C24FC"/>
    <w:rsid w:val="001C4296"/>
    <w:rsid w:val="001C547F"/>
    <w:rsid w:val="001C5AC5"/>
    <w:rsid w:val="001C6ACD"/>
    <w:rsid w:val="001C6B5F"/>
    <w:rsid w:val="001C6C9A"/>
    <w:rsid w:val="001C6DE8"/>
    <w:rsid w:val="001C791A"/>
    <w:rsid w:val="001D071F"/>
    <w:rsid w:val="001D09AD"/>
    <w:rsid w:val="001D1577"/>
    <w:rsid w:val="001D15C5"/>
    <w:rsid w:val="001D211D"/>
    <w:rsid w:val="001D36CE"/>
    <w:rsid w:val="001D3BD5"/>
    <w:rsid w:val="001D3E17"/>
    <w:rsid w:val="001D3FB9"/>
    <w:rsid w:val="001D7CB2"/>
    <w:rsid w:val="001E05D8"/>
    <w:rsid w:val="001E0A0E"/>
    <w:rsid w:val="001E116A"/>
    <w:rsid w:val="001E4585"/>
    <w:rsid w:val="001E4EC2"/>
    <w:rsid w:val="001E5527"/>
    <w:rsid w:val="001E5985"/>
    <w:rsid w:val="001E6241"/>
    <w:rsid w:val="001E6B09"/>
    <w:rsid w:val="001E7260"/>
    <w:rsid w:val="001F28D3"/>
    <w:rsid w:val="001F2DF7"/>
    <w:rsid w:val="001F3085"/>
    <w:rsid w:val="001F30BC"/>
    <w:rsid w:val="001F437A"/>
    <w:rsid w:val="001F4F95"/>
    <w:rsid w:val="001F6C45"/>
    <w:rsid w:val="00200A01"/>
    <w:rsid w:val="002015BF"/>
    <w:rsid w:val="00202531"/>
    <w:rsid w:val="00202AC5"/>
    <w:rsid w:val="0020320E"/>
    <w:rsid w:val="00203BB6"/>
    <w:rsid w:val="00204AF4"/>
    <w:rsid w:val="00205233"/>
    <w:rsid w:val="00205AAD"/>
    <w:rsid w:val="00205CE5"/>
    <w:rsid w:val="00206FDE"/>
    <w:rsid w:val="002103E4"/>
    <w:rsid w:val="00212A7A"/>
    <w:rsid w:val="002143F8"/>
    <w:rsid w:val="002147E8"/>
    <w:rsid w:val="00214F80"/>
    <w:rsid w:val="00215C66"/>
    <w:rsid w:val="00216344"/>
    <w:rsid w:val="00216FD4"/>
    <w:rsid w:val="00217758"/>
    <w:rsid w:val="002177E0"/>
    <w:rsid w:val="00220357"/>
    <w:rsid w:val="002204E4"/>
    <w:rsid w:val="00220866"/>
    <w:rsid w:val="00220B1C"/>
    <w:rsid w:val="00221587"/>
    <w:rsid w:val="0022162E"/>
    <w:rsid w:val="00221F41"/>
    <w:rsid w:val="00222AE9"/>
    <w:rsid w:val="00222B8F"/>
    <w:rsid w:val="00222BC4"/>
    <w:rsid w:val="00222CAA"/>
    <w:rsid w:val="002233FD"/>
    <w:rsid w:val="00223EE0"/>
    <w:rsid w:val="00223F49"/>
    <w:rsid w:val="00226C55"/>
    <w:rsid w:val="00227173"/>
    <w:rsid w:val="00227BDF"/>
    <w:rsid w:val="00227CF6"/>
    <w:rsid w:val="0023069A"/>
    <w:rsid w:val="00231592"/>
    <w:rsid w:val="00231DF6"/>
    <w:rsid w:val="00232D54"/>
    <w:rsid w:val="0023341E"/>
    <w:rsid w:val="002335F9"/>
    <w:rsid w:val="00233FB4"/>
    <w:rsid w:val="00234076"/>
    <w:rsid w:val="002343FD"/>
    <w:rsid w:val="00237DA4"/>
    <w:rsid w:val="00240219"/>
    <w:rsid w:val="0024073F"/>
    <w:rsid w:val="00240ABB"/>
    <w:rsid w:val="00242910"/>
    <w:rsid w:val="00243472"/>
    <w:rsid w:val="00243C18"/>
    <w:rsid w:val="00244741"/>
    <w:rsid w:val="00244DF9"/>
    <w:rsid w:val="00245300"/>
    <w:rsid w:val="0024551B"/>
    <w:rsid w:val="0024594E"/>
    <w:rsid w:val="00245CCE"/>
    <w:rsid w:val="002460BD"/>
    <w:rsid w:val="00246D86"/>
    <w:rsid w:val="00246F06"/>
    <w:rsid w:val="002476F6"/>
    <w:rsid w:val="00247BC5"/>
    <w:rsid w:val="00247F4B"/>
    <w:rsid w:val="002502F9"/>
    <w:rsid w:val="002504D2"/>
    <w:rsid w:val="00251C90"/>
    <w:rsid w:val="002525F1"/>
    <w:rsid w:val="0025395B"/>
    <w:rsid w:val="002542C2"/>
    <w:rsid w:val="0025435A"/>
    <w:rsid w:val="00254616"/>
    <w:rsid w:val="00254A41"/>
    <w:rsid w:val="00260C98"/>
    <w:rsid w:val="00260D1B"/>
    <w:rsid w:val="00262A9B"/>
    <w:rsid w:val="00263999"/>
    <w:rsid w:val="00264380"/>
    <w:rsid w:val="0026438D"/>
    <w:rsid w:val="002645E1"/>
    <w:rsid w:val="00264C90"/>
    <w:rsid w:val="002650EA"/>
    <w:rsid w:val="002657D7"/>
    <w:rsid w:val="00265F24"/>
    <w:rsid w:val="00265F2E"/>
    <w:rsid w:val="0026650E"/>
    <w:rsid w:val="00266A46"/>
    <w:rsid w:val="00266D93"/>
    <w:rsid w:val="00267988"/>
    <w:rsid w:val="00267CE7"/>
    <w:rsid w:val="00270AFB"/>
    <w:rsid w:val="0027138B"/>
    <w:rsid w:val="002717AC"/>
    <w:rsid w:val="00271D8B"/>
    <w:rsid w:val="00272461"/>
    <w:rsid w:val="0027287A"/>
    <w:rsid w:val="002737DD"/>
    <w:rsid w:val="00274933"/>
    <w:rsid w:val="00274F7C"/>
    <w:rsid w:val="00276126"/>
    <w:rsid w:val="0027633D"/>
    <w:rsid w:val="00277213"/>
    <w:rsid w:val="00277D9B"/>
    <w:rsid w:val="00281F58"/>
    <w:rsid w:val="00282617"/>
    <w:rsid w:val="00282E77"/>
    <w:rsid w:val="002836E5"/>
    <w:rsid w:val="0028399E"/>
    <w:rsid w:val="00284571"/>
    <w:rsid w:val="002846A8"/>
    <w:rsid w:val="0028483B"/>
    <w:rsid w:val="002850B3"/>
    <w:rsid w:val="002858DC"/>
    <w:rsid w:val="00286034"/>
    <w:rsid w:val="002876C5"/>
    <w:rsid w:val="00290AC8"/>
    <w:rsid w:val="0029186F"/>
    <w:rsid w:val="00291A01"/>
    <w:rsid w:val="00291C9F"/>
    <w:rsid w:val="0029257D"/>
    <w:rsid w:val="00292ADC"/>
    <w:rsid w:val="002931BD"/>
    <w:rsid w:val="00293CFC"/>
    <w:rsid w:val="00295829"/>
    <w:rsid w:val="0029605C"/>
    <w:rsid w:val="00296590"/>
    <w:rsid w:val="00296707"/>
    <w:rsid w:val="00297071"/>
    <w:rsid w:val="002974B5"/>
    <w:rsid w:val="0029769D"/>
    <w:rsid w:val="00297741"/>
    <w:rsid w:val="002A02AB"/>
    <w:rsid w:val="002A072D"/>
    <w:rsid w:val="002A11C5"/>
    <w:rsid w:val="002A27C3"/>
    <w:rsid w:val="002A3398"/>
    <w:rsid w:val="002A44B5"/>
    <w:rsid w:val="002A52C5"/>
    <w:rsid w:val="002A5CE5"/>
    <w:rsid w:val="002A6D06"/>
    <w:rsid w:val="002A73CD"/>
    <w:rsid w:val="002A78F0"/>
    <w:rsid w:val="002A78F2"/>
    <w:rsid w:val="002B04B1"/>
    <w:rsid w:val="002B07A1"/>
    <w:rsid w:val="002B0B7D"/>
    <w:rsid w:val="002B1C68"/>
    <w:rsid w:val="002B4C20"/>
    <w:rsid w:val="002B505F"/>
    <w:rsid w:val="002B55AD"/>
    <w:rsid w:val="002B575D"/>
    <w:rsid w:val="002B5BCE"/>
    <w:rsid w:val="002B5EB6"/>
    <w:rsid w:val="002B660E"/>
    <w:rsid w:val="002B6E9B"/>
    <w:rsid w:val="002C1DBE"/>
    <w:rsid w:val="002C2BAA"/>
    <w:rsid w:val="002C2E8E"/>
    <w:rsid w:val="002C32E8"/>
    <w:rsid w:val="002C3E4E"/>
    <w:rsid w:val="002C6E30"/>
    <w:rsid w:val="002C6F24"/>
    <w:rsid w:val="002C742F"/>
    <w:rsid w:val="002C75BD"/>
    <w:rsid w:val="002D1145"/>
    <w:rsid w:val="002D1AAC"/>
    <w:rsid w:val="002D1B10"/>
    <w:rsid w:val="002D381E"/>
    <w:rsid w:val="002D3E36"/>
    <w:rsid w:val="002D46E9"/>
    <w:rsid w:val="002D483C"/>
    <w:rsid w:val="002D49FB"/>
    <w:rsid w:val="002D5EF3"/>
    <w:rsid w:val="002D6355"/>
    <w:rsid w:val="002D67C5"/>
    <w:rsid w:val="002D6F6C"/>
    <w:rsid w:val="002D6F9A"/>
    <w:rsid w:val="002D79D7"/>
    <w:rsid w:val="002D7CCE"/>
    <w:rsid w:val="002E0A5E"/>
    <w:rsid w:val="002E0F32"/>
    <w:rsid w:val="002E226C"/>
    <w:rsid w:val="002E23DB"/>
    <w:rsid w:val="002E2914"/>
    <w:rsid w:val="002E2F85"/>
    <w:rsid w:val="002E3708"/>
    <w:rsid w:val="002E3DFC"/>
    <w:rsid w:val="002E41B2"/>
    <w:rsid w:val="002E4436"/>
    <w:rsid w:val="002E47D2"/>
    <w:rsid w:val="002E51F9"/>
    <w:rsid w:val="002E5A18"/>
    <w:rsid w:val="002E630E"/>
    <w:rsid w:val="002E656F"/>
    <w:rsid w:val="002E6E5C"/>
    <w:rsid w:val="002E70BD"/>
    <w:rsid w:val="002E73E0"/>
    <w:rsid w:val="002F0660"/>
    <w:rsid w:val="002F2230"/>
    <w:rsid w:val="002F30E2"/>
    <w:rsid w:val="002F38EE"/>
    <w:rsid w:val="002F44ED"/>
    <w:rsid w:val="002F45E3"/>
    <w:rsid w:val="002F4745"/>
    <w:rsid w:val="002F49E9"/>
    <w:rsid w:val="002F5076"/>
    <w:rsid w:val="002F51D8"/>
    <w:rsid w:val="002F675F"/>
    <w:rsid w:val="002F6D57"/>
    <w:rsid w:val="002F7F1F"/>
    <w:rsid w:val="003003AC"/>
    <w:rsid w:val="00300C82"/>
    <w:rsid w:val="0030147E"/>
    <w:rsid w:val="00302290"/>
    <w:rsid w:val="00302F41"/>
    <w:rsid w:val="00304CE3"/>
    <w:rsid w:val="00304D4D"/>
    <w:rsid w:val="00305431"/>
    <w:rsid w:val="00305BF0"/>
    <w:rsid w:val="00305E54"/>
    <w:rsid w:val="0030643C"/>
    <w:rsid w:val="0030648B"/>
    <w:rsid w:val="00306845"/>
    <w:rsid w:val="00306A96"/>
    <w:rsid w:val="00306B69"/>
    <w:rsid w:val="00306C4D"/>
    <w:rsid w:val="00306C55"/>
    <w:rsid w:val="0030702D"/>
    <w:rsid w:val="00307C12"/>
    <w:rsid w:val="0031016A"/>
    <w:rsid w:val="0031203E"/>
    <w:rsid w:val="003121BB"/>
    <w:rsid w:val="0031230B"/>
    <w:rsid w:val="00312E02"/>
    <w:rsid w:val="0031367F"/>
    <w:rsid w:val="00313867"/>
    <w:rsid w:val="00313E2B"/>
    <w:rsid w:val="003148A4"/>
    <w:rsid w:val="00314E50"/>
    <w:rsid w:val="003157A9"/>
    <w:rsid w:val="00315AAF"/>
    <w:rsid w:val="00316D4C"/>
    <w:rsid w:val="003173C6"/>
    <w:rsid w:val="003174A2"/>
    <w:rsid w:val="003179B0"/>
    <w:rsid w:val="0032015A"/>
    <w:rsid w:val="00320CA9"/>
    <w:rsid w:val="00320F55"/>
    <w:rsid w:val="00322EF8"/>
    <w:rsid w:val="003234D1"/>
    <w:rsid w:val="00323A82"/>
    <w:rsid w:val="00323AC3"/>
    <w:rsid w:val="00323D46"/>
    <w:rsid w:val="0032409E"/>
    <w:rsid w:val="0032413E"/>
    <w:rsid w:val="0032448D"/>
    <w:rsid w:val="003244DA"/>
    <w:rsid w:val="003248FE"/>
    <w:rsid w:val="0032497A"/>
    <w:rsid w:val="00324B15"/>
    <w:rsid w:val="00324E3D"/>
    <w:rsid w:val="00326CB2"/>
    <w:rsid w:val="00326EA1"/>
    <w:rsid w:val="003279E8"/>
    <w:rsid w:val="003301A4"/>
    <w:rsid w:val="00330895"/>
    <w:rsid w:val="00331785"/>
    <w:rsid w:val="003318A3"/>
    <w:rsid w:val="003329B0"/>
    <w:rsid w:val="00333091"/>
    <w:rsid w:val="00333554"/>
    <w:rsid w:val="003335FA"/>
    <w:rsid w:val="00333997"/>
    <w:rsid w:val="00333F3C"/>
    <w:rsid w:val="0033408A"/>
    <w:rsid w:val="003347E3"/>
    <w:rsid w:val="00334F62"/>
    <w:rsid w:val="003351DD"/>
    <w:rsid w:val="003358E3"/>
    <w:rsid w:val="003360B2"/>
    <w:rsid w:val="00336E03"/>
    <w:rsid w:val="00340E5C"/>
    <w:rsid w:val="003414BD"/>
    <w:rsid w:val="00343795"/>
    <w:rsid w:val="00343F1F"/>
    <w:rsid w:val="00344D83"/>
    <w:rsid w:val="003458A9"/>
    <w:rsid w:val="00345BC5"/>
    <w:rsid w:val="00345C88"/>
    <w:rsid w:val="003469B6"/>
    <w:rsid w:val="00346D7F"/>
    <w:rsid w:val="003471AE"/>
    <w:rsid w:val="003475C2"/>
    <w:rsid w:val="00347989"/>
    <w:rsid w:val="00347B9B"/>
    <w:rsid w:val="00350273"/>
    <w:rsid w:val="003505EA"/>
    <w:rsid w:val="00350625"/>
    <w:rsid w:val="00351A36"/>
    <w:rsid w:val="00352137"/>
    <w:rsid w:val="003529A1"/>
    <w:rsid w:val="00353CA6"/>
    <w:rsid w:val="00353D91"/>
    <w:rsid w:val="003544A3"/>
    <w:rsid w:val="003550FE"/>
    <w:rsid w:val="0035608C"/>
    <w:rsid w:val="00356812"/>
    <w:rsid w:val="00360C48"/>
    <w:rsid w:val="003613E6"/>
    <w:rsid w:val="0036187D"/>
    <w:rsid w:val="00361BE9"/>
    <w:rsid w:val="003620F6"/>
    <w:rsid w:val="00362E57"/>
    <w:rsid w:val="00362F38"/>
    <w:rsid w:val="003631BC"/>
    <w:rsid w:val="00363490"/>
    <w:rsid w:val="003634A0"/>
    <w:rsid w:val="003636AD"/>
    <w:rsid w:val="00363BF9"/>
    <w:rsid w:val="00363EEB"/>
    <w:rsid w:val="0036524B"/>
    <w:rsid w:val="00365A16"/>
    <w:rsid w:val="0036631F"/>
    <w:rsid w:val="00367597"/>
    <w:rsid w:val="00370219"/>
    <w:rsid w:val="00370322"/>
    <w:rsid w:val="00370424"/>
    <w:rsid w:val="00370F9C"/>
    <w:rsid w:val="00371E45"/>
    <w:rsid w:val="00372422"/>
    <w:rsid w:val="0037274F"/>
    <w:rsid w:val="0037471D"/>
    <w:rsid w:val="00374B67"/>
    <w:rsid w:val="00375C76"/>
    <w:rsid w:val="00375CEF"/>
    <w:rsid w:val="00375EF1"/>
    <w:rsid w:val="003765C9"/>
    <w:rsid w:val="00376B85"/>
    <w:rsid w:val="003771AF"/>
    <w:rsid w:val="003771B0"/>
    <w:rsid w:val="003804CC"/>
    <w:rsid w:val="003809D4"/>
    <w:rsid w:val="00380A47"/>
    <w:rsid w:val="00380ABB"/>
    <w:rsid w:val="00381628"/>
    <w:rsid w:val="00381AF1"/>
    <w:rsid w:val="0038203B"/>
    <w:rsid w:val="003824E2"/>
    <w:rsid w:val="00384189"/>
    <w:rsid w:val="00386ED3"/>
    <w:rsid w:val="003879FC"/>
    <w:rsid w:val="003902E1"/>
    <w:rsid w:val="00391CD5"/>
    <w:rsid w:val="00392018"/>
    <w:rsid w:val="0039204E"/>
    <w:rsid w:val="003923EF"/>
    <w:rsid w:val="0039242B"/>
    <w:rsid w:val="00392D79"/>
    <w:rsid w:val="0039347F"/>
    <w:rsid w:val="00393ADF"/>
    <w:rsid w:val="003940DF"/>
    <w:rsid w:val="00394A99"/>
    <w:rsid w:val="003953F0"/>
    <w:rsid w:val="003967D0"/>
    <w:rsid w:val="00396AF2"/>
    <w:rsid w:val="00396DA9"/>
    <w:rsid w:val="00397F4B"/>
    <w:rsid w:val="003A082B"/>
    <w:rsid w:val="003A0897"/>
    <w:rsid w:val="003A0FBF"/>
    <w:rsid w:val="003A2868"/>
    <w:rsid w:val="003A295D"/>
    <w:rsid w:val="003A2EF9"/>
    <w:rsid w:val="003A3510"/>
    <w:rsid w:val="003A368F"/>
    <w:rsid w:val="003A3704"/>
    <w:rsid w:val="003A46E6"/>
    <w:rsid w:val="003A481F"/>
    <w:rsid w:val="003A57BB"/>
    <w:rsid w:val="003A5ED9"/>
    <w:rsid w:val="003A65DD"/>
    <w:rsid w:val="003A665E"/>
    <w:rsid w:val="003A6C89"/>
    <w:rsid w:val="003A71B0"/>
    <w:rsid w:val="003A7281"/>
    <w:rsid w:val="003A74A7"/>
    <w:rsid w:val="003A7737"/>
    <w:rsid w:val="003B0A05"/>
    <w:rsid w:val="003B0CCB"/>
    <w:rsid w:val="003B1089"/>
    <w:rsid w:val="003B19F5"/>
    <w:rsid w:val="003B28FB"/>
    <w:rsid w:val="003B3B0A"/>
    <w:rsid w:val="003B3EF9"/>
    <w:rsid w:val="003B41F8"/>
    <w:rsid w:val="003B4484"/>
    <w:rsid w:val="003B53D1"/>
    <w:rsid w:val="003B58DD"/>
    <w:rsid w:val="003B5D9A"/>
    <w:rsid w:val="003B632D"/>
    <w:rsid w:val="003B663C"/>
    <w:rsid w:val="003B6AF1"/>
    <w:rsid w:val="003B72F1"/>
    <w:rsid w:val="003B74A8"/>
    <w:rsid w:val="003C0885"/>
    <w:rsid w:val="003C19A0"/>
    <w:rsid w:val="003C2179"/>
    <w:rsid w:val="003C21C3"/>
    <w:rsid w:val="003C3B4F"/>
    <w:rsid w:val="003C44BB"/>
    <w:rsid w:val="003C4854"/>
    <w:rsid w:val="003C5368"/>
    <w:rsid w:val="003C543E"/>
    <w:rsid w:val="003C5721"/>
    <w:rsid w:val="003C5AD7"/>
    <w:rsid w:val="003C5C75"/>
    <w:rsid w:val="003C6F6C"/>
    <w:rsid w:val="003D01F4"/>
    <w:rsid w:val="003D140E"/>
    <w:rsid w:val="003D3BA8"/>
    <w:rsid w:val="003D4AF4"/>
    <w:rsid w:val="003D534B"/>
    <w:rsid w:val="003D6136"/>
    <w:rsid w:val="003D67AC"/>
    <w:rsid w:val="003D6AAA"/>
    <w:rsid w:val="003D71A0"/>
    <w:rsid w:val="003D7E8F"/>
    <w:rsid w:val="003E04A5"/>
    <w:rsid w:val="003E05B2"/>
    <w:rsid w:val="003E1C93"/>
    <w:rsid w:val="003E286E"/>
    <w:rsid w:val="003E2916"/>
    <w:rsid w:val="003E3551"/>
    <w:rsid w:val="003E3B28"/>
    <w:rsid w:val="003E3F1A"/>
    <w:rsid w:val="003E6064"/>
    <w:rsid w:val="003E6EF7"/>
    <w:rsid w:val="003E7463"/>
    <w:rsid w:val="003E79ED"/>
    <w:rsid w:val="003E7DA1"/>
    <w:rsid w:val="003F0A7F"/>
    <w:rsid w:val="003F1271"/>
    <w:rsid w:val="003F1E4F"/>
    <w:rsid w:val="003F2855"/>
    <w:rsid w:val="003F2AEB"/>
    <w:rsid w:val="003F3933"/>
    <w:rsid w:val="003F422B"/>
    <w:rsid w:val="003F467E"/>
    <w:rsid w:val="003F4A4D"/>
    <w:rsid w:val="003F4B13"/>
    <w:rsid w:val="003F4C65"/>
    <w:rsid w:val="003F5A68"/>
    <w:rsid w:val="003F607F"/>
    <w:rsid w:val="003F7E3D"/>
    <w:rsid w:val="00401E1D"/>
    <w:rsid w:val="00401E9B"/>
    <w:rsid w:val="0040274C"/>
    <w:rsid w:val="00403046"/>
    <w:rsid w:val="00403585"/>
    <w:rsid w:val="0040461E"/>
    <w:rsid w:val="004053B2"/>
    <w:rsid w:val="00406980"/>
    <w:rsid w:val="00406A6E"/>
    <w:rsid w:val="0040740F"/>
    <w:rsid w:val="0040798F"/>
    <w:rsid w:val="00411BCC"/>
    <w:rsid w:val="00412BA2"/>
    <w:rsid w:val="004134D2"/>
    <w:rsid w:val="00413CA1"/>
    <w:rsid w:val="00413D2A"/>
    <w:rsid w:val="00416397"/>
    <w:rsid w:val="00417424"/>
    <w:rsid w:val="00417EDC"/>
    <w:rsid w:val="00420964"/>
    <w:rsid w:val="00420AC4"/>
    <w:rsid w:val="00420D09"/>
    <w:rsid w:val="00420EE4"/>
    <w:rsid w:val="00421034"/>
    <w:rsid w:val="004218B8"/>
    <w:rsid w:val="00421934"/>
    <w:rsid w:val="00422953"/>
    <w:rsid w:val="004231E0"/>
    <w:rsid w:val="004231E2"/>
    <w:rsid w:val="00423723"/>
    <w:rsid w:val="00423E02"/>
    <w:rsid w:val="00424131"/>
    <w:rsid w:val="00424AA2"/>
    <w:rsid w:val="00424D89"/>
    <w:rsid w:val="00425293"/>
    <w:rsid w:val="00425F3D"/>
    <w:rsid w:val="004260C9"/>
    <w:rsid w:val="00427249"/>
    <w:rsid w:val="004277D5"/>
    <w:rsid w:val="00427B7A"/>
    <w:rsid w:val="004304C6"/>
    <w:rsid w:val="00430E53"/>
    <w:rsid w:val="00431828"/>
    <w:rsid w:val="004320A7"/>
    <w:rsid w:val="00432308"/>
    <w:rsid w:val="004323B3"/>
    <w:rsid w:val="00432AF0"/>
    <w:rsid w:val="00432BFE"/>
    <w:rsid w:val="004338B3"/>
    <w:rsid w:val="00433A13"/>
    <w:rsid w:val="00434221"/>
    <w:rsid w:val="00434471"/>
    <w:rsid w:val="00434E47"/>
    <w:rsid w:val="0043619E"/>
    <w:rsid w:val="0043730B"/>
    <w:rsid w:val="00437827"/>
    <w:rsid w:val="00437AF3"/>
    <w:rsid w:val="004403A2"/>
    <w:rsid w:val="0044056D"/>
    <w:rsid w:val="00440AEF"/>
    <w:rsid w:val="00440F44"/>
    <w:rsid w:val="00441139"/>
    <w:rsid w:val="00441275"/>
    <w:rsid w:val="0044188B"/>
    <w:rsid w:val="00441B15"/>
    <w:rsid w:val="0044284A"/>
    <w:rsid w:val="00444044"/>
    <w:rsid w:val="004440D2"/>
    <w:rsid w:val="00444179"/>
    <w:rsid w:val="00444231"/>
    <w:rsid w:val="00444292"/>
    <w:rsid w:val="00444506"/>
    <w:rsid w:val="004445A7"/>
    <w:rsid w:val="004454EE"/>
    <w:rsid w:val="00445F4C"/>
    <w:rsid w:val="004460A1"/>
    <w:rsid w:val="00446CAC"/>
    <w:rsid w:val="00446FD9"/>
    <w:rsid w:val="00447134"/>
    <w:rsid w:val="004471ED"/>
    <w:rsid w:val="00447775"/>
    <w:rsid w:val="004500A0"/>
    <w:rsid w:val="0045065F"/>
    <w:rsid w:val="00450F8D"/>
    <w:rsid w:val="00451034"/>
    <w:rsid w:val="00452379"/>
    <w:rsid w:val="004538B4"/>
    <w:rsid w:val="00453AA2"/>
    <w:rsid w:val="00453D10"/>
    <w:rsid w:val="004545BF"/>
    <w:rsid w:val="0045476E"/>
    <w:rsid w:val="00454BCB"/>
    <w:rsid w:val="004563C9"/>
    <w:rsid w:val="00456909"/>
    <w:rsid w:val="00457B28"/>
    <w:rsid w:val="004600FA"/>
    <w:rsid w:val="00460518"/>
    <w:rsid w:val="00460CDC"/>
    <w:rsid w:val="004613B4"/>
    <w:rsid w:val="00461645"/>
    <w:rsid w:val="00462FE7"/>
    <w:rsid w:val="004631DA"/>
    <w:rsid w:val="004639D3"/>
    <w:rsid w:val="00463A52"/>
    <w:rsid w:val="00463D48"/>
    <w:rsid w:val="00464886"/>
    <w:rsid w:val="0046555C"/>
    <w:rsid w:val="004666FA"/>
    <w:rsid w:val="00466BF2"/>
    <w:rsid w:val="00470045"/>
    <w:rsid w:val="00470572"/>
    <w:rsid w:val="0047170A"/>
    <w:rsid w:val="0047206B"/>
    <w:rsid w:val="004726D8"/>
    <w:rsid w:val="00472728"/>
    <w:rsid w:val="00472776"/>
    <w:rsid w:val="00473669"/>
    <w:rsid w:val="00473EEC"/>
    <w:rsid w:val="00473F65"/>
    <w:rsid w:val="00474027"/>
    <w:rsid w:val="004743B7"/>
    <w:rsid w:val="00474913"/>
    <w:rsid w:val="00474C89"/>
    <w:rsid w:val="0047564C"/>
    <w:rsid w:val="00476478"/>
    <w:rsid w:val="00476AAB"/>
    <w:rsid w:val="00476E90"/>
    <w:rsid w:val="00476EC5"/>
    <w:rsid w:val="00480031"/>
    <w:rsid w:val="00480B91"/>
    <w:rsid w:val="00480E1F"/>
    <w:rsid w:val="004816F6"/>
    <w:rsid w:val="00481733"/>
    <w:rsid w:val="00481CA8"/>
    <w:rsid w:val="00481FC7"/>
    <w:rsid w:val="00482146"/>
    <w:rsid w:val="00482309"/>
    <w:rsid w:val="00482D6E"/>
    <w:rsid w:val="00483642"/>
    <w:rsid w:val="00483866"/>
    <w:rsid w:val="00484F0A"/>
    <w:rsid w:val="00485593"/>
    <w:rsid w:val="004856C5"/>
    <w:rsid w:val="00485D12"/>
    <w:rsid w:val="00486252"/>
    <w:rsid w:val="00486372"/>
    <w:rsid w:val="004864F4"/>
    <w:rsid w:val="004866EC"/>
    <w:rsid w:val="00490BC1"/>
    <w:rsid w:val="004918B9"/>
    <w:rsid w:val="00491DEB"/>
    <w:rsid w:val="00491E6A"/>
    <w:rsid w:val="00493360"/>
    <w:rsid w:val="00493D4C"/>
    <w:rsid w:val="00493EF9"/>
    <w:rsid w:val="00494E03"/>
    <w:rsid w:val="00495106"/>
    <w:rsid w:val="0049574A"/>
    <w:rsid w:val="0049636B"/>
    <w:rsid w:val="00497016"/>
    <w:rsid w:val="00497029"/>
    <w:rsid w:val="004970A1"/>
    <w:rsid w:val="004974DE"/>
    <w:rsid w:val="004A01EF"/>
    <w:rsid w:val="004A0737"/>
    <w:rsid w:val="004A0DEF"/>
    <w:rsid w:val="004A0E21"/>
    <w:rsid w:val="004A1829"/>
    <w:rsid w:val="004A1CD3"/>
    <w:rsid w:val="004A24ED"/>
    <w:rsid w:val="004A33AB"/>
    <w:rsid w:val="004A3C9E"/>
    <w:rsid w:val="004A48F1"/>
    <w:rsid w:val="004A4DC0"/>
    <w:rsid w:val="004A52AF"/>
    <w:rsid w:val="004A69BF"/>
    <w:rsid w:val="004A7CE8"/>
    <w:rsid w:val="004B045B"/>
    <w:rsid w:val="004B0895"/>
    <w:rsid w:val="004B0D1E"/>
    <w:rsid w:val="004B123B"/>
    <w:rsid w:val="004B163F"/>
    <w:rsid w:val="004B17BF"/>
    <w:rsid w:val="004B1A9A"/>
    <w:rsid w:val="004B1B8F"/>
    <w:rsid w:val="004B218C"/>
    <w:rsid w:val="004B2E58"/>
    <w:rsid w:val="004B31E3"/>
    <w:rsid w:val="004B32EE"/>
    <w:rsid w:val="004B34D8"/>
    <w:rsid w:val="004B38E6"/>
    <w:rsid w:val="004B3B16"/>
    <w:rsid w:val="004B44A1"/>
    <w:rsid w:val="004B44BA"/>
    <w:rsid w:val="004B459F"/>
    <w:rsid w:val="004B5E1C"/>
    <w:rsid w:val="004B6815"/>
    <w:rsid w:val="004B6ACB"/>
    <w:rsid w:val="004B6F50"/>
    <w:rsid w:val="004B7E8F"/>
    <w:rsid w:val="004C047A"/>
    <w:rsid w:val="004C123F"/>
    <w:rsid w:val="004C13CF"/>
    <w:rsid w:val="004C1FF2"/>
    <w:rsid w:val="004C2B01"/>
    <w:rsid w:val="004C32C8"/>
    <w:rsid w:val="004C477A"/>
    <w:rsid w:val="004C60A1"/>
    <w:rsid w:val="004C70AC"/>
    <w:rsid w:val="004C73E5"/>
    <w:rsid w:val="004D02BA"/>
    <w:rsid w:val="004D0BF9"/>
    <w:rsid w:val="004D105D"/>
    <w:rsid w:val="004D1074"/>
    <w:rsid w:val="004D10A2"/>
    <w:rsid w:val="004D1470"/>
    <w:rsid w:val="004D19ED"/>
    <w:rsid w:val="004D2110"/>
    <w:rsid w:val="004D24CB"/>
    <w:rsid w:val="004D27B6"/>
    <w:rsid w:val="004D3E9C"/>
    <w:rsid w:val="004D67A0"/>
    <w:rsid w:val="004D6903"/>
    <w:rsid w:val="004D6BCB"/>
    <w:rsid w:val="004D6DDF"/>
    <w:rsid w:val="004E0828"/>
    <w:rsid w:val="004E237B"/>
    <w:rsid w:val="004E24D5"/>
    <w:rsid w:val="004E3C97"/>
    <w:rsid w:val="004E47E2"/>
    <w:rsid w:val="004E49A5"/>
    <w:rsid w:val="004E5F06"/>
    <w:rsid w:val="004E668A"/>
    <w:rsid w:val="004E6FFF"/>
    <w:rsid w:val="004E737B"/>
    <w:rsid w:val="004E76F3"/>
    <w:rsid w:val="004E7800"/>
    <w:rsid w:val="004E7BB4"/>
    <w:rsid w:val="004F07BD"/>
    <w:rsid w:val="004F1C95"/>
    <w:rsid w:val="004F1F09"/>
    <w:rsid w:val="004F2895"/>
    <w:rsid w:val="004F2AB9"/>
    <w:rsid w:val="004F53E0"/>
    <w:rsid w:val="004F676E"/>
    <w:rsid w:val="004F6D75"/>
    <w:rsid w:val="004F715F"/>
    <w:rsid w:val="004F7AEA"/>
    <w:rsid w:val="0050030B"/>
    <w:rsid w:val="005003FC"/>
    <w:rsid w:val="0050057D"/>
    <w:rsid w:val="0050075C"/>
    <w:rsid w:val="00500A08"/>
    <w:rsid w:val="00500BA2"/>
    <w:rsid w:val="0050231E"/>
    <w:rsid w:val="00502397"/>
    <w:rsid w:val="00502617"/>
    <w:rsid w:val="005028AA"/>
    <w:rsid w:val="00502935"/>
    <w:rsid w:val="00502BE7"/>
    <w:rsid w:val="005034DB"/>
    <w:rsid w:val="005034E7"/>
    <w:rsid w:val="00503645"/>
    <w:rsid w:val="00503737"/>
    <w:rsid w:val="005041E2"/>
    <w:rsid w:val="00505057"/>
    <w:rsid w:val="00505815"/>
    <w:rsid w:val="0050597D"/>
    <w:rsid w:val="0050770E"/>
    <w:rsid w:val="005078D0"/>
    <w:rsid w:val="00510611"/>
    <w:rsid w:val="00510E3E"/>
    <w:rsid w:val="005117E5"/>
    <w:rsid w:val="00511974"/>
    <w:rsid w:val="00511F00"/>
    <w:rsid w:val="00512FD4"/>
    <w:rsid w:val="00514222"/>
    <w:rsid w:val="00515143"/>
    <w:rsid w:val="00517AC7"/>
    <w:rsid w:val="00517D80"/>
    <w:rsid w:val="00520315"/>
    <w:rsid w:val="005206FC"/>
    <w:rsid w:val="00520E8C"/>
    <w:rsid w:val="0052197C"/>
    <w:rsid w:val="00522F01"/>
    <w:rsid w:val="0052352A"/>
    <w:rsid w:val="00524F4F"/>
    <w:rsid w:val="0052502C"/>
    <w:rsid w:val="0052529F"/>
    <w:rsid w:val="0052598E"/>
    <w:rsid w:val="005262F9"/>
    <w:rsid w:val="00526443"/>
    <w:rsid w:val="005273D6"/>
    <w:rsid w:val="00527623"/>
    <w:rsid w:val="00530027"/>
    <w:rsid w:val="0053194C"/>
    <w:rsid w:val="00531EBD"/>
    <w:rsid w:val="00532B8C"/>
    <w:rsid w:val="00532CBC"/>
    <w:rsid w:val="005332DB"/>
    <w:rsid w:val="00534DAC"/>
    <w:rsid w:val="00535679"/>
    <w:rsid w:val="005361DF"/>
    <w:rsid w:val="005368D8"/>
    <w:rsid w:val="00536B6F"/>
    <w:rsid w:val="00536F28"/>
    <w:rsid w:val="005403AC"/>
    <w:rsid w:val="005406F5"/>
    <w:rsid w:val="005409F7"/>
    <w:rsid w:val="005410CE"/>
    <w:rsid w:val="005413DA"/>
    <w:rsid w:val="00542458"/>
    <w:rsid w:val="0054318D"/>
    <w:rsid w:val="0054328D"/>
    <w:rsid w:val="0054493F"/>
    <w:rsid w:val="0054528D"/>
    <w:rsid w:val="00546B69"/>
    <w:rsid w:val="005502DC"/>
    <w:rsid w:val="00550E0D"/>
    <w:rsid w:val="0055352B"/>
    <w:rsid w:val="00553780"/>
    <w:rsid w:val="0055382A"/>
    <w:rsid w:val="005538F0"/>
    <w:rsid w:val="00553960"/>
    <w:rsid w:val="00554261"/>
    <w:rsid w:val="00554FC9"/>
    <w:rsid w:val="00555E0F"/>
    <w:rsid w:val="00557AF2"/>
    <w:rsid w:val="005603C2"/>
    <w:rsid w:val="005613D9"/>
    <w:rsid w:val="0056217D"/>
    <w:rsid w:val="005629E5"/>
    <w:rsid w:val="005635A2"/>
    <w:rsid w:val="0056385C"/>
    <w:rsid w:val="0056411A"/>
    <w:rsid w:val="00564EF7"/>
    <w:rsid w:val="0056577B"/>
    <w:rsid w:val="00565863"/>
    <w:rsid w:val="005667FF"/>
    <w:rsid w:val="00571649"/>
    <w:rsid w:val="00571A5F"/>
    <w:rsid w:val="00572915"/>
    <w:rsid w:val="00572D44"/>
    <w:rsid w:val="00572E6D"/>
    <w:rsid w:val="0057376A"/>
    <w:rsid w:val="00573F83"/>
    <w:rsid w:val="005743BA"/>
    <w:rsid w:val="005754C4"/>
    <w:rsid w:val="005755F9"/>
    <w:rsid w:val="00575B35"/>
    <w:rsid w:val="00575E3A"/>
    <w:rsid w:val="00576715"/>
    <w:rsid w:val="005767EF"/>
    <w:rsid w:val="00576AF4"/>
    <w:rsid w:val="00580498"/>
    <w:rsid w:val="005816A6"/>
    <w:rsid w:val="0058235A"/>
    <w:rsid w:val="005825BE"/>
    <w:rsid w:val="00582693"/>
    <w:rsid w:val="00582B1C"/>
    <w:rsid w:val="00582D07"/>
    <w:rsid w:val="005831E3"/>
    <w:rsid w:val="00584D06"/>
    <w:rsid w:val="005863A4"/>
    <w:rsid w:val="0058649F"/>
    <w:rsid w:val="005866B8"/>
    <w:rsid w:val="00586B57"/>
    <w:rsid w:val="00586EF6"/>
    <w:rsid w:val="00587D31"/>
    <w:rsid w:val="005900D1"/>
    <w:rsid w:val="00590847"/>
    <w:rsid w:val="00591242"/>
    <w:rsid w:val="00591367"/>
    <w:rsid w:val="00591818"/>
    <w:rsid w:val="00591AFC"/>
    <w:rsid w:val="0059223F"/>
    <w:rsid w:val="00592303"/>
    <w:rsid w:val="00593654"/>
    <w:rsid w:val="00593E61"/>
    <w:rsid w:val="0059474A"/>
    <w:rsid w:val="0059520F"/>
    <w:rsid w:val="00595D18"/>
    <w:rsid w:val="00596283"/>
    <w:rsid w:val="00596528"/>
    <w:rsid w:val="0059703B"/>
    <w:rsid w:val="005974EA"/>
    <w:rsid w:val="0059754C"/>
    <w:rsid w:val="00597935"/>
    <w:rsid w:val="005A0763"/>
    <w:rsid w:val="005A0FDD"/>
    <w:rsid w:val="005A112D"/>
    <w:rsid w:val="005A151A"/>
    <w:rsid w:val="005A1603"/>
    <w:rsid w:val="005A18F5"/>
    <w:rsid w:val="005A2752"/>
    <w:rsid w:val="005A34E1"/>
    <w:rsid w:val="005A3BE2"/>
    <w:rsid w:val="005A4AC8"/>
    <w:rsid w:val="005A6C15"/>
    <w:rsid w:val="005A7441"/>
    <w:rsid w:val="005B0AD7"/>
    <w:rsid w:val="005B1806"/>
    <w:rsid w:val="005B1BF3"/>
    <w:rsid w:val="005B2048"/>
    <w:rsid w:val="005B24ED"/>
    <w:rsid w:val="005B266F"/>
    <w:rsid w:val="005B2752"/>
    <w:rsid w:val="005B2A15"/>
    <w:rsid w:val="005B58F6"/>
    <w:rsid w:val="005B5AB8"/>
    <w:rsid w:val="005B6E4F"/>
    <w:rsid w:val="005B74C2"/>
    <w:rsid w:val="005B7810"/>
    <w:rsid w:val="005C135F"/>
    <w:rsid w:val="005C1711"/>
    <w:rsid w:val="005C1883"/>
    <w:rsid w:val="005C1CEB"/>
    <w:rsid w:val="005C2C8D"/>
    <w:rsid w:val="005C2FA5"/>
    <w:rsid w:val="005C41E3"/>
    <w:rsid w:val="005C4445"/>
    <w:rsid w:val="005C48B9"/>
    <w:rsid w:val="005C60EE"/>
    <w:rsid w:val="005C64C0"/>
    <w:rsid w:val="005C659D"/>
    <w:rsid w:val="005C6A59"/>
    <w:rsid w:val="005D014A"/>
    <w:rsid w:val="005D06C8"/>
    <w:rsid w:val="005D0B7C"/>
    <w:rsid w:val="005D1FC8"/>
    <w:rsid w:val="005D2066"/>
    <w:rsid w:val="005D301C"/>
    <w:rsid w:val="005D42D0"/>
    <w:rsid w:val="005D5668"/>
    <w:rsid w:val="005D5B1C"/>
    <w:rsid w:val="005D5ECD"/>
    <w:rsid w:val="005D5F4B"/>
    <w:rsid w:val="005E0408"/>
    <w:rsid w:val="005E0D0B"/>
    <w:rsid w:val="005E0D1C"/>
    <w:rsid w:val="005E1386"/>
    <w:rsid w:val="005E3C3D"/>
    <w:rsid w:val="005E4144"/>
    <w:rsid w:val="005E5224"/>
    <w:rsid w:val="005E59B8"/>
    <w:rsid w:val="005E5E4D"/>
    <w:rsid w:val="005E6932"/>
    <w:rsid w:val="005E7F9E"/>
    <w:rsid w:val="005F0272"/>
    <w:rsid w:val="005F0D71"/>
    <w:rsid w:val="005F23CF"/>
    <w:rsid w:val="005F28AA"/>
    <w:rsid w:val="005F2C49"/>
    <w:rsid w:val="005F2DAC"/>
    <w:rsid w:val="005F3B23"/>
    <w:rsid w:val="005F3BE1"/>
    <w:rsid w:val="005F540E"/>
    <w:rsid w:val="005F5E12"/>
    <w:rsid w:val="005F624E"/>
    <w:rsid w:val="005F68DD"/>
    <w:rsid w:val="005F792A"/>
    <w:rsid w:val="005F7BAF"/>
    <w:rsid w:val="005F7BCA"/>
    <w:rsid w:val="00600B3E"/>
    <w:rsid w:val="00601683"/>
    <w:rsid w:val="00601DA2"/>
    <w:rsid w:val="00602063"/>
    <w:rsid w:val="00603123"/>
    <w:rsid w:val="00604D99"/>
    <w:rsid w:val="006050D6"/>
    <w:rsid w:val="0060523F"/>
    <w:rsid w:val="006056C3"/>
    <w:rsid w:val="0060577C"/>
    <w:rsid w:val="00605C91"/>
    <w:rsid w:val="006066AF"/>
    <w:rsid w:val="00606A89"/>
    <w:rsid w:val="00606AAC"/>
    <w:rsid w:val="00607194"/>
    <w:rsid w:val="0060752F"/>
    <w:rsid w:val="00607603"/>
    <w:rsid w:val="00610778"/>
    <w:rsid w:val="006107C8"/>
    <w:rsid w:val="00611AA2"/>
    <w:rsid w:val="00611D7C"/>
    <w:rsid w:val="00612E2F"/>
    <w:rsid w:val="00614C74"/>
    <w:rsid w:val="00615EB3"/>
    <w:rsid w:val="006177FF"/>
    <w:rsid w:val="00617814"/>
    <w:rsid w:val="00617845"/>
    <w:rsid w:val="00617E34"/>
    <w:rsid w:val="00620F02"/>
    <w:rsid w:val="0062119B"/>
    <w:rsid w:val="00621982"/>
    <w:rsid w:val="00621A59"/>
    <w:rsid w:val="006223BD"/>
    <w:rsid w:val="006223D7"/>
    <w:rsid w:val="00622E5B"/>
    <w:rsid w:val="006234D7"/>
    <w:rsid w:val="006244F7"/>
    <w:rsid w:val="0062451C"/>
    <w:rsid w:val="006258F1"/>
    <w:rsid w:val="006260A1"/>
    <w:rsid w:val="006276F7"/>
    <w:rsid w:val="00627D82"/>
    <w:rsid w:val="00627DF8"/>
    <w:rsid w:val="00627EBE"/>
    <w:rsid w:val="006312B5"/>
    <w:rsid w:val="006313EF"/>
    <w:rsid w:val="006323A5"/>
    <w:rsid w:val="00632991"/>
    <w:rsid w:val="00632AF6"/>
    <w:rsid w:val="00632F8D"/>
    <w:rsid w:val="006332B6"/>
    <w:rsid w:val="00634456"/>
    <w:rsid w:val="00634C75"/>
    <w:rsid w:val="0063588E"/>
    <w:rsid w:val="00636B4A"/>
    <w:rsid w:val="006378A0"/>
    <w:rsid w:val="00637C8F"/>
    <w:rsid w:val="006409D1"/>
    <w:rsid w:val="00640A5C"/>
    <w:rsid w:val="0064229B"/>
    <w:rsid w:val="006436F1"/>
    <w:rsid w:val="00644A10"/>
    <w:rsid w:val="00645484"/>
    <w:rsid w:val="00645868"/>
    <w:rsid w:val="00645F72"/>
    <w:rsid w:val="00647277"/>
    <w:rsid w:val="00647793"/>
    <w:rsid w:val="00647BDF"/>
    <w:rsid w:val="006500C2"/>
    <w:rsid w:val="00651E38"/>
    <w:rsid w:val="006520D9"/>
    <w:rsid w:val="00653BD8"/>
    <w:rsid w:val="00655B83"/>
    <w:rsid w:val="00655FBC"/>
    <w:rsid w:val="006566A5"/>
    <w:rsid w:val="0065734E"/>
    <w:rsid w:val="00657D9C"/>
    <w:rsid w:val="00660449"/>
    <w:rsid w:val="00660558"/>
    <w:rsid w:val="00660E2F"/>
    <w:rsid w:val="006617FE"/>
    <w:rsid w:val="00661E2C"/>
    <w:rsid w:val="00662058"/>
    <w:rsid w:val="00662164"/>
    <w:rsid w:val="00662FEF"/>
    <w:rsid w:val="0066315F"/>
    <w:rsid w:val="0066336B"/>
    <w:rsid w:val="00663561"/>
    <w:rsid w:val="006635D1"/>
    <w:rsid w:val="006639E2"/>
    <w:rsid w:val="00665391"/>
    <w:rsid w:val="00665824"/>
    <w:rsid w:val="00665B8E"/>
    <w:rsid w:val="0066638F"/>
    <w:rsid w:val="0066653E"/>
    <w:rsid w:val="00666E22"/>
    <w:rsid w:val="006676F4"/>
    <w:rsid w:val="00670BA0"/>
    <w:rsid w:val="00670EF3"/>
    <w:rsid w:val="0067161D"/>
    <w:rsid w:val="00671AAD"/>
    <w:rsid w:val="00672458"/>
    <w:rsid w:val="00672766"/>
    <w:rsid w:val="0067304D"/>
    <w:rsid w:val="0067331A"/>
    <w:rsid w:val="00674179"/>
    <w:rsid w:val="0067531B"/>
    <w:rsid w:val="006754EB"/>
    <w:rsid w:val="006755C6"/>
    <w:rsid w:val="00676F0F"/>
    <w:rsid w:val="00676FA0"/>
    <w:rsid w:val="00677A0C"/>
    <w:rsid w:val="00677D2E"/>
    <w:rsid w:val="00680521"/>
    <w:rsid w:val="00680826"/>
    <w:rsid w:val="0068199C"/>
    <w:rsid w:val="00681BDA"/>
    <w:rsid w:val="006848A2"/>
    <w:rsid w:val="00684A68"/>
    <w:rsid w:val="006856A8"/>
    <w:rsid w:val="00685A0B"/>
    <w:rsid w:val="00685DB2"/>
    <w:rsid w:val="00686BE4"/>
    <w:rsid w:val="006871D4"/>
    <w:rsid w:val="0069129E"/>
    <w:rsid w:val="006913E1"/>
    <w:rsid w:val="00692153"/>
    <w:rsid w:val="00692712"/>
    <w:rsid w:val="0069324D"/>
    <w:rsid w:val="006934D9"/>
    <w:rsid w:val="00694246"/>
    <w:rsid w:val="006969A3"/>
    <w:rsid w:val="00697376"/>
    <w:rsid w:val="00697BC3"/>
    <w:rsid w:val="006A00D0"/>
    <w:rsid w:val="006A1061"/>
    <w:rsid w:val="006A15B7"/>
    <w:rsid w:val="006A287C"/>
    <w:rsid w:val="006A3767"/>
    <w:rsid w:val="006A5103"/>
    <w:rsid w:val="006A55EC"/>
    <w:rsid w:val="006A5E16"/>
    <w:rsid w:val="006A6774"/>
    <w:rsid w:val="006A6865"/>
    <w:rsid w:val="006A712F"/>
    <w:rsid w:val="006A7D80"/>
    <w:rsid w:val="006B02D0"/>
    <w:rsid w:val="006B13DA"/>
    <w:rsid w:val="006B1D2D"/>
    <w:rsid w:val="006B1DE3"/>
    <w:rsid w:val="006B205E"/>
    <w:rsid w:val="006B3B29"/>
    <w:rsid w:val="006B4150"/>
    <w:rsid w:val="006B4687"/>
    <w:rsid w:val="006B4B50"/>
    <w:rsid w:val="006B5257"/>
    <w:rsid w:val="006B54C6"/>
    <w:rsid w:val="006B6091"/>
    <w:rsid w:val="006B6AC2"/>
    <w:rsid w:val="006B6E23"/>
    <w:rsid w:val="006B7225"/>
    <w:rsid w:val="006C0E61"/>
    <w:rsid w:val="006C1253"/>
    <w:rsid w:val="006C1426"/>
    <w:rsid w:val="006C17FB"/>
    <w:rsid w:val="006C198C"/>
    <w:rsid w:val="006C1D7F"/>
    <w:rsid w:val="006C43BD"/>
    <w:rsid w:val="006C4FB4"/>
    <w:rsid w:val="006C52CD"/>
    <w:rsid w:val="006C553D"/>
    <w:rsid w:val="006C57CF"/>
    <w:rsid w:val="006C5F16"/>
    <w:rsid w:val="006C7CA9"/>
    <w:rsid w:val="006D14B7"/>
    <w:rsid w:val="006D1552"/>
    <w:rsid w:val="006D27D5"/>
    <w:rsid w:val="006D365C"/>
    <w:rsid w:val="006D3782"/>
    <w:rsid w:val="006D380A"/>
    <w:rsid w:val="006D3D80"/>
    <w:rsid w:val="006D49C4"/>
    <w:rsid w:val="006D4D61"/>
    <w:rsid w:val="006D4E2F"/>
    <w:rsid w:val="006D52B6"/>
    <w:rsid w:val="006D53B2"/>
    <w:rsid w:val="006D5B4F"/>
    <w:rsid w:val="006D6955"/>
    <w:rsid w:val="006D6EC8"/>
    <w:rsid w:val="006D6FBA"/>
    <w:rsid w:val="006D77AC"/>
    <w:rsid w:val="006D7963"/>
    <w:rsid w:val="006E0373"/>
    <w:rsid w:val="006E0F55"/>
    <w:rsid w:val="006E0FE2"/>
    <w:rsid w:val="006E11C9"/>
    <w:rsid w:val="006E1260"/>
    <w:rsid w:val="006E1523"/>
    <w:rsid w:val="006E1710"/>
    <w:rsid w:val="006E1BB7"/>
    <w:rsid w:val="006E63B3"/>
    <w:rsid w:val="006E6A1E"/>
    <w:rsid w:val="006E6B7A"/>
    <w:rsid w:val="006E7CF0"/>
    <w:rsid w:val="006F0044"/>
    <w:rsid w:val="006F19B2"/>
    <w:rsid w:val="006F262F"/>
    <w:rsid w:val="006F2740"/>
    <w:rsid w:val="006F3331"/>
    <w:rsid w:val="006F389E"/>
    <w:rsid w:val="006F3C84"/>
    <w:rsid w:val="006F3E10"/>
    <w:rsid w:val="006F41FC"/>
    <w:rsid w:val="006F44C6"/>
    <w:rsid w:val="006F463D"/>
    <w:rsid w:val="006F6183"/>
    <w:rsid w:val="006F662D"/>
    <w:rsid w:val="006F6B18"/>
    <w:rsid w:val="006F7236"/>
    <w:rsid w:val="006F7512"/>
    <w:rsid w:val="0070021E"/>
    <w:rsid w:val="00700999"/>
    <w:rsid w:val="00700B81"/>
    <w:rsid w:val="00700FE8"/>
    <w:rsid w:val="007011A6"/>
    <w:rsid w:val="007013D4"/>
    <w:rsid w:val="00701CB1"/>
    <w:rsid w:val="00702509"/>
    <w:rsid w:val="007039A9"/>
    <w:rsid w:val="00704128"/>
    <w:rsid w:val="00704560"/>
    <w:rsid w:val="0070513D"/>
    <w:rsid w:val="00705BB5"/>
    <w:rsid w:val="00705CA5"/>
    <w:rsid w:val="0070720C"/>
    <w:rsid w:val="0071150B"/>
    <w:rsid w:val="007117A7"/>
    <w:rsid w:val="00711FE9"/>
    <w:rsid w:val="00712BA5"/>
    <w:rsid w:val="007141B2"/>
    <w:rsid w:val="007146DE"/>
    <w:rsid w:val="0071479C"/>
    <w:rsid w:val="00714D38"/>
    <w:rsid w:val="0071506F"/>
    <w:rsid w:val="00715E15"/>
    <w:rsid w:val="00716004"/>
    <w:rsid w:val="00720B10"/>
    <w:rsid w:val="00720DCA"/>
    <w:rsid w:val="00721333"/>
    <w:rsid w:val="0072152D"/>
    <w:rsid w:val="00721C06"/>
    <w:rsid w:val="0072285A"/>
    <w:rsid w:val="00724193"/>
    <w:rsid w:val="00726159"/>
    <w:rsid w:val="00727420"/>
    <w:rsid w:val="00730987"/>
    <w:rsid w:val="007310E1"/>
    <w:rsid w:val="0073187D"/>
    <w:rsid w:val="0073193A"/>
    <w:rsid w:val="00732EA1"/>
    <w:rsid w:val="00734369"/>
    <w:rsid w:val="00734799"/>
    <w:rsid w:val="00734991"/>
    <w:rsid w:val="00735B45"/>
    <w:rsid w:val="007365C7"/>
    <w:rsid w:val="00736635"/>
    <w:rsid w:val="00736672"/>
    <w:rsid w:val="0073694A"/>
    <w:rsid w:val="00736B26"/>
    <w:rsid w:val="007377AD"/>
    <w:rsid w:val="00740132"/>
    <w:rsid w:val="00740AB0"/>
    <w:rsid w:val="0074166D"/>
    <w:rsid w:val="007416FC"/>
    <w:rsid w:val="007427F2"/>
    <w:rsid w:val="00742ECE"/>
    <w:rsid w:val="007433E4"/>
    <w:rsid w:val="00743545"/>
    <w:rsid w:val="007437C2"/>
    <w:rsid w:val="007443B1"/>
    <w:rsid w:val="00745A76"/>
    <w:rsid w:val="00745CB5"/>
    <w:rsid w:val="00746289"/>
    <w:rsid w:val="00750A86"/>
    <w:rsid w:val="00750DAF"/>
    <w:rsid w:val="00751478"/>
    <w:rsid w:val="00751D54"/>
    <w:rsid w:val="00751D5E"/>
    <w:rsid w:val="00752517"/>
    <w:rsid w:val="007530DC"/>
    <w:rsid w:val="00754331"/>
    <w:rsid w:val="00755834"/>
    <w:rsid w:val="00755FAB"/>
    <w:rsid w:val="00756803"/>
    <w:rsid w:val="00760322"/>
    <w:rsid w:val="007608CA"/>
    <w:rsid w:val="00761232"/>
    <w:rsid w:val="0076154A"/>
    <w:rsid w:val="00761B93"/>
    <w:rsid w:val="0076268F"/>
    <w:rsid w:val="00762973"/>
    <w:rsid w:val="007645E2"/>
    <w:rsid w:val="00764773"/>
    <w:rsid w:val="0076485C"/>
    <w:rsid w:val="00764BE5"/>
    <w:rsid w:val="00765923"/>
    <w:rsid w:val="00766095"/>
    <w:rsid w:val="00766157"/>
    <w:rsid w:val="00766983"/>
    <w:rsid w:val="00767C9D"/>
    <w:rsid w:val="00770039"/>
    <w:rsid w:val="0077035B"/>
    <w:rsid w:val="007707A5"/>
    <w:rsid w:val="00772950"/>
    <w:rsid w:val="00773242"/>
    <w:rsid w:val="007736BA"/>
    <w:rsid w:val="00773B59"/>
    <w:rsid w:val="007742F0"/>
    <w:rsid w:val="007743AD"/>
    <w:rsid w:val="00774640"/>
    <w:rsid w:val="00775D54"/>
    <w:rsid w:val="00775E36"/>
    <w:rsid w:val="0077607B"/>
    <w:rsid w:val="00776619"/>
    <w:rsid w:val="00777181"/>
    <w:rsid w:val="00777C21"/>
    <w:rsid w:val="00777F16"/>
    <w:rsid w:val="00780A73"/>
    <w:rsid w:val="00780CA8"/>
    <w:rsid w:val="00782718"/>
    <w:rsid w:val="00782882"/>
    <w:rsid w:val="00782A8B"/>
    <w:rsid w:val="00782EA8"/>
    <w:rsid w:val="00783050"/>
    <w:rsid w:val="0078348E"/>
    <w:rsid w:val="00783B6D"/>
    <w:rsid w:val="007850EB"/>
    <w:rsid w:val="00785550"/>
    <w:rsid w:val="00785BB5"/>
    <w:rsid w:val="007861C0"/>
    <w:rsid w:val="0078753D"/>
    <w:rsid w:val="00787981"/>
    <w:rsid w:val="00790716"/>
    <w:rsid w:val="00790C7E"/>
    <w:rsid w:val="00790D00"/>
    <w:rsid w:val="00792F97"/>
    <w:rsid w:val="00793820"/>
    <w:rsid w:val="00793DB2"/>
    <w:rsid w:val="00794EC5"/>
    <w:rsid w:val="0079592E"/>
    <w:rsid w:val="00795961"/>
    <w:rsid w:val="00795A9F"/>
    <w:rsid w:val="00796154"/>
    <w:rsid w:val="00796323"/>
    <w:rsid w:val="007966D5"/>
    <w:rsid w:val="00796C78"/>
    <w:rsid w:val="00796C93"/>
    <w:rsid w:val="00796D7F"/>
    <w:rsid w:val="00797416"/>
    <w:rsid w:val="007A0EA6"/>
    <w:rsid w:val="007A1C68"/>
    <w:rsid w:val="007A23F0"/>
    <w:rsid w:val="007A27BC"/>
    <w:rsid w:val="007A2A35"/>
    <w:rsid w:val="007A2C06"/>
    <w:rsid w:val="007A2CDF"/>
    <w:rsid w:val="007A2E74"/>
    <w:rsid w:val="007A302A"/>
    <w:rsid w:val="007A309D"/>
    <w:rsid w:val="007A3E19"/>
    <w:rsid w:val="007A4E23"/>
    <w:rsid w:val="007A58AC"/>
    <w:rsid w:val="007A58DD"/>
    <w:rsid w:val="007A6506"/>
    <w:rsid w:val="007A751D"/>
    <w:rsid w:val="007A770F"/>
    <w:rsid w:val="007B073F"/>
    <w:rsid w:val="007B166E"/>
    <w:rsid w:val="007B173A"/>
    <w:rsid w:val="007B1ADF"/>
    <w:rsid w:val="007B331C"/>
    <w:rsid w:val="007B339E"/>
    <w:rsid w:val="007B3811"/>
    <w:rsid w:val="007B47DC"/>
    <w:rsid w:val="007B49BA"/>
    <w:rsid w:val="007B5516"/>
    <w:rsid w:val="007B5DD3"/>
    <w:rsid w:val="007B7195"/>
    <w:rsid w:val="007B7BB9"/>
    <w:rsid w:val="007C097F"/>
    <w:rsid w:val="007C0BB9"/>
    <w:rsid w:val="007C1969"/>
    <w:rsid w:val="007C28B7"/>
    <w:rsid w:val="007C2A66"/>
    <w:rsid w:val="007C30D6"/>
    <w:rsid w:val="007C3A30"/>
    <w:rsid w:val="007C43D5"/>
    <w:rsid w:val="007C534F"/>
    <w:rsid w:val="007C53ED"/>
    <w:rsid w:val="007C5589"/>
    <w:rsid w:val="007C6B46"/>
    <w:rsid w:val="007C6CBC"/>
    <w:rsid w:val="007C7F4C"/>
    <w:rsid w:val="007C7F9C"/>
    <w:rsid w:val="007D128C"/>
    <w:rsid w:val="007D1A96"/>
    <w:rsid w:val="007D1B8C"/>
    <w:rsid w:val="007D24D3"/>
    <w:rsid w:val="007D26D6"/>
    <w:rsid w:val="007D3B0B"/>
    <w:rsid w:val="007D40E6"/>
    <w:rsid w:val="007D4A6D"/>
    <w:rsid w:val="007D4CB0"/>
    <w:rsid w:val="007D5EBF"/>
    <w:rsid w:val="007D617D"/>
    <w:rsid w:val="007D6559"/>
    <w:rsid w:val="007D68E1"/>
    <w:rsid w:val="007D6BD3"/>
    <w:rsid w:val="007D701C"/>
    <w:rsid w:val="007D7669"/>
    <w:rsid w:val="007D7E46"/>
    <w:rsid w:val="007E0C1F"/>
    <w:rsid w:val="007E0CAF"/>
    <w:rsid w:val="007E127E"/>
    <w:rsid w:val="007E12C6"/>
    <w:rsid w:val="007E1BBE"/>
    <w:rsid w:val="007E319B"/>
    <w:rsid w:val="007E32B0"/>
    <w:rsid w:val="007E368D"/>
    <w:rsid w:val="007E4C1A"/>
    <w:rsid w:val="007E4E91"/>
    <w:rsid w:val="007E5CDA"/>
    <w:rsid w:val="007E6195"/>
    <w:rsid w:val="007E6B58"/>
    <w:rsid w:val="007F0207"/>
    <w:rsid w:val="007F05EF"/>
    <w:rsid w:val="007F0FC5"/>
    <w:rsid w:val="007F11B8"/>
    <w:rsid w:val="007F13AF"/>
    <w:rsid w:val="007F1A34"/>
    <w:rsid w:val="007F208F"/>
    <w:rsid w:val="007F2444"/>
    <w:rsid w:val="007F3338"/>
    <w:rsid w:val="007F3528"/>
    <w:rsid w:val="007F3906"/>
    <w:rsid w:val="007F421C"/>
    <w:rsid w:val="007F438D"/>
    <w:rsid w:val="007F591F"/>
    <w:rsid w:val="007F634D"/>
    <w:rsid w:val="007F6C36"/>
    <w:rsid w:val="007F74FC"/>
    <w:rsid w:val="007F7D77"/>
    <w:rsid w:val="007F7F24"/>
    <w:rsid w:val="008016E7"/>
    <w:rsid w:val="00801F37"/>
    <w:rsid w:val="0080312B"/>
    <w:rsid w:val="00803A01"/>
    <w:rsid w:val="00804230"/>
    <w:rsid w:val="00804AB7"/>
    <w:rsid w:val="00804CFE"/>
    <w:rsid w:val="008060DE"/>
    <w:rsid w:val="008064D7"/>
    <w:rsid w:val="008074B1"/>
    <w:rsid w:val="00807B1D"/>
    <w:rsid w:val="00810D0E"/>
    <w:rsid w:val="00812690"/>
    <w:rsid w:val="00813970"/>
    <w:rsid w:val="00813C5B"/>
    <w:rsid w:val="008169A5"/>
    <w:rsid w:val="008176EE"/>
    <w:rsid w:val="0082059B"/>
    <w:rsid w:val="00820945"/>
    <w:rsid w:val="0082135E"/>
    <w:rsid w:val="008214CA"/>
    <w:rsid w:val="0082170C"/>
    <w:rsid w:val="00822293"/>
    <w:rsid w:val="00822536"/>
    <w:rsid w:val="008240A5"/>
    <w:rsid w:val="008245EF"/>
    <w:rsid w:val="008248FA"/>
    <w:rsid w:val="00824F46"/>
    <w:rsid w:val="0082664D"/>
    <w:rsid w:val="008277DF"/>
    <w:rsid w:val="00830B2D"/>
    <w:rsid w:val="00831017"/>
    <w:rsid w:val="00831441"/>
    <w:rsid w:val="00832E07"/>
    <w:rsid w:val="00833435"/>
    <w:rsid w:val="00833D48"/>
    <w:rsid w:val="00833DCF"/>
    <w:rsid w:val="008373A0"/>
    <w:rsid w:val="00837418"/>
    <w:rsid w:val="008427A4"/>
    <w:rsid w:val="0084297B"/>
    <w:rsid w:val="008435A9"/>
    <w:rsid w:val="008435F4"/>
    <w:rsid w:val="00843733"/>
    <w:rsid w:val="008439FF"/>
    <w:rsid w:val="00844360"/>
    <w:rsid w:val="00844C9F"/>
    <w:rsid w:val="008457B2"/>
    <w:rsid w:val="00846105"/>
    <w:rsid w:val="008467D0"/>
    <w:rsid w:val="0084685D"/>
    <w:rsid w:val="008518EE"/>
    <w:rsid w:val="008545EF"/>
    <w:rsid w:val="0085673F"/>
    <w:rsid w:val="00856BB4"/>
    <w:rsid w:val="00857131"/>
    <w:rsid w:val="008575D0"/>
    <w:rsid w:val="00857C96"/>
    <w:rsid w:val="00860108"/>
    <w:rsid w:val="00860438"/>
    <w:rsid w:val="008611EF"/>
    <w:rsid w:val="008620F9"/>
    <w:rsid w:val="00862392"/>
    <w:rsid w:val="008634A3"/>
    <w:rsid w:val="0086357F"/>
    <w:rsid w:val="008648AC"/>
    <w:rsid w:val="00864940"/>
    <w:rsid w:val="0086499F"/>
    <w:rsid w:val="00866B65"/>
    <w:rsid w:val="00866F91"/>
    <w:rsid w:val="008675C0"/>
    <w:rsid w:val="008677D9"/>
    <w:rsid w:val="0087002C"/>
    <w:rsid w:val="0087029E"/>
    <w:rsid w:val="0087096D"/>
    <w:rsid w:val="008710C0"/>
    <w:rsid w:val="00872E5D"/>
    <w:rsid w:val="00874CF9"/>
    <w:rsid w:val="00876E1E"/>
    <w:rsid w:val="0087717B"/>
    <w:rsid w:val="00877549"/>
    <w:rsid w:val="00880914"/>
    <w:rsid w:val="00880F87"/>
    <w:rsid w:val="00881A98"/>
    <w:rsid w:val="0088252D"/>
    <w:rsid w:val="00882A71"/>
    <w:rsid w:val="00883954"/>
    <w:rsid w:val="00884275"/>
    <w:rsid w:val="00884880"/>
    <w:rsid w:val="00884881"/>
    <w:rsid w:val="00884FC2"/>
    <w:rsid w:val="008856A9"/>
    <w:rsid w:val="00885F39"/>
    <w:rsid w:val="008863D8"/>
    <w:rsid w:val="008863FF"/>
    <w:rsid w:val="008867D8"/>
    <w:rsid w:val="00886847"/>
    <w:rsid w:val="00886858"/>
    <w:rsid w:val="00886FD5"/>
    <w:rsid w:val="00886FE1"/>
    <w:rsid w:val="008875E3"/>
    <w:rsid w:val="008875EE"/>
    <w:rsid w:val="00887FDD"/>
    <w:rsid w:val="00890254"/>
    <w:rsid w:val="008917E9"/>
    <w:rsid w:val="00891E38"/>
    <w:rsid w:val="00892674"/>
    <w:rsid w:val="008926DE"/>
    <w:rsid w:val="00892842"/>
    <w:rsid w:val="00893430"/>
    <w:rsid w:val="008950E7"/>
    <w:rsid w:val="008955D6"/>
    <w:rsid w:val="00895A3F"/>
    <w:rsid w:val="00896790"/>
    <w:rsid w:val="00897D5D"/>
    <w:rsid w:val="00897FB5"/>
    <w:rsid w:val="00897FFE"/>
    <w:rsid w:val="008A097D"/>
    <w:rsid w:val="008A0D0C"/>
    <w:rsid w:val="008A481E"/>
    <w:rsid w:val="008A5075"/>
    <w:rsid w:val="008A6466"/>
    <w:rsid w:val="008A65F4"/>
    <w:rsid w:val="008A70C9"/>
    <w:rsid w:val="008A7123"/>
    <w:rsid w:val="008A74DC"/>
    <w:rsid w:val="008A770D"/>
    <w:rsid w:val="008B145E"/>
    <w:rsid w:val="008B5EC7"/>
    <w:rsid w:val="008B5F2A"/>
    <w:rsid w:val="008B6FDB"/>
    <w:rsid w:val="008B7706"/>
    <w:rsid w:val="008B7E60"/>
    <w:rsid w:val="008B7FD4"/>
    <w:rsid w:val="008C0247"/>
    <w:rsid w:val="008C0843"/>
    <w:rsid w:val="008C1157"/>
    <w:rsid w:val="008C21D4"/>
    <w:rsid w:val="008C31C0"/>
    <w:rsid w:val="008C4099"/>
    <w:rsid w:val="008C62C9"/>
    <w:rsid w:val="008C6E16"/>
    <w:rsid w:val="008D030C"/>
    <w:rsid w:val="008D034D"/>
    <w:rsid w:val="008D04B7"/>
    <w:rsid w:val="008D108F"/>
    <w:rsid w:val="008D158B"/>
    <w:rsid w:val="008D17DF"/>
    <w:rsid w:val="008D1DD5"/>
    <w:rsid w:val="008D1EFE"/>
    <w:rsid w:val="008D1F3C"/>
    <w:rsid w:val="008D1F9D"/>
    <w:rsid w:val="008D22F9"/>
    <w:rsid w:val="008D2AF2"/>
    <w:rsid w:val="008D2EEC"/>
    <w:rsid w:val="008D306E"/>
    <w:rsid w:val="008D35D7"/>
    <w:rsid w:val="008D3E1D"/>
    <w:rsid w:val="008D4183"/>
    <w:rsid w:val="008D41FB"/>
    <w:rsid w:val="008D4BD2"/>
    <w:rsid w:val="008D5012"/>
    <w:rsid w:val="008D6810"/>
    <w:rsid w:val="008D6C76"/>
    <w:rsid w:val="008D6F0A"/>
    <w:rsid w:val="008D6F69"/>
    <w:rsid w:val="008D770C"/>
    <w:rsid w:val="008E0820"/>
    <w:rsid w:val="008E09AF"/>
    <w:rsid w:val="008E0FC6"/>
    <w:rsid w:val="008E1087"/>
    <w:rsid w:val="008E13A2"/>
    <w:rsid w:val="008E1536"/>
    <w:rsid w:val="008E1ED6"/>
    <w:rsid w:val="008E2545"/>
    <w:rsid w:val="008E27DA"/>
    <w:rsid w:val="008E3205"/>
    <w:rsid w:val="008E3AA9"/>
    <w:rsid w:val="008E3B5B"/>
    <w:rsid w:val="008E63EE"/>
    <w:rsid w:val="008E65DF"/>
    <w:rsid w:val="008E7076"/>
    <w:rsid w:val="008E7182"/>
    <w:rsid w:val="008E7DD3"/>
    <w:rsid w:val="008E7E4D"/>
    <w:rsid w:val="008E7F86"/>
    <w:rsid w:val="008F0209"/>
    <w:rsid w:val="008F0646"/>
    <w:rsid w:val="008F103D"/>
    <w:rsid w:val="008F129B"/>
    <w:rsid w:val="008F1974"/>
    <w:rsid w:val="008F1B67"/>
    <w:rsid w:val="008F38F9"/>
    <w:rsid w:val="008F4089"/>
    <w:rsid w:val="008F40F8"/>
    <w:rsid w:val="008F58C7"/>
    <w:rsid w:val="008F5AAA"/>
    <w:rsid w:val="008F63DB"/>
    <w:rsid w:val="008F6580"/>
    <w:rsid w:val="008F67EA"/>
    <w:rsid w:val="008F6AF4"/>
    <w:rsid w:val="008F75F8"/>
    <w:rsid w:val="008F799D"/>
    <w:rsid w:val="008F7D8E"/>
    <w:rsid w:val="00900914"/>
    <w:rsid w:val="0090222F"/>
    <w:rsid w:val="009026CE"/>
    <w:rsid w:val="0090277E"/>
    <w:rsid w:val="009027F9"/>
    <w:rsid w:val="009034A5"/>
    <w:rsid w:val="009034C0"/>
    <w:rsid w:val="00905177"/>
    <w:rsid w:val="00906B28"/>
    <w:rsid w:val="00906E65"/>
    <w:rsid w:val="00907552"/>
    <w:rsid w:val="00910194"/>
    <w:rsid w:val="00910EFD"/>
    <w:rsid w:val="0091119D"/>
    <w:rsid w:val="009124A8"/>
    <w:rsid w:val="00912580"/>
    <w:rsid w:val="009127EC"/>
    <w:rsid w:val="009128BC"/>
    <w:rsid w:val="00912AFB"/>
    <w:rsid w:val="00913236"/>
    <w:rsid w:val="00914C9B"/>
    <w:rsid w:val="0091544F"/>
    <w:rsid w:val="00917760"/>
    <w:rsid w:val="0092136E"/>
    <w:rsid w:val="00921E70"/>
    <w:rsid w:val="0092288B"/>
    <w:rsid w:val="00923333"/>
    <w:rsid w:val="00923483"/>
    <w:rsid w:val="00923DFC"/>
    <w:rsid w:val="00923E21"/>
    <w:rsid w:val="00924A70"/>
    <w:rsid w:val="009258F3"/>
    <w:rsid w:val="00926C28"/>
    <w:rsid w:val="00927536"/>
    <w:rsid w:val="00930073"/>
    <w:rsid w:val="00930DDB"/>
    <w:rsid w:val="009312A8"/>
    <w:rsid w:val="009312DA"/>
    <w:rsid w:val="0093190B"/>
    <w:rsid w:val="00931EFB"/>
    <w:rsid w:val="00931F65"/>
    <w:rsid w:val="0093343D"/>
    <w:rsid w:val="009340DF"/>
    <w:rsid w:val="00935117"/>
    <w:rsid w:val="00935667"/>
    <w:rsid w:val="009359BA"/>
    <w:rsid w:val="00937E18"/>
    <w:rsid w:val="009404B7"/>
    <w:rsid w:val="00941829"/>
    <w:rsid w:val="009419F3"/>
    <w:rsid w:val="00941D31"/>
    <w:rsid w:val="00942B2A"/>
    <w:rsid w:val="0094304B"/>
    <w:rsid w:val="009436F2"/>
    <w:rsid w:val="00943B80"/>
    <w:rsid w:val="00943B8D"/>
    <w:rsid w:val="00943C5D"/>
    <w:rsid w:val="00944F14"/>
    <w:rsid w:val="009452BF"/>
    <w:rsid w:val="0094549E"/>
    <w:rsid w:val="0094577E"/>
    <w:rsid w:val="0094615A"/>
    <w:rsid w:val="009462A1"/>
    <w:rsid w:val="00946C41"/>
    <w:rsid w:val="00946CA5"/>
    <w:rsid w:val="009504E1"/>
    <w:rsid w:val="0095057B"/>
    <w:rsid w:val="00951076"/>
    <w:rsid w:val="009514CE"/>
    <w:rsid w:val="00953807"/>
    <w:rsid w:val="00953BAF"/>
    <w:rsid w:val="009541BC"/>
    <w:rsid w:val="009543CF"/>
    <w:rsid w:val="0095499E"/>
    <w:rsid w:val="00954AA1"/>
    <w:rsid w:val="00954CCD"/>
    <w:rsid w:val="009550D7"/>
    <w:rsid w:val="00955FCB"/>
    <w:rsid w:val="00956518"/>
    <w:rsid w:val="0095669A"/>
    <w:rsid w:val="009567B2"/>
    <w:rsid w:val="00956FEC"/>
    <w:rsid w:val="009574AF"/>
    <w:rsid w:val="009574E7"/>
    <w:rsid w:val="00957DCC"/>
    <w:rsid w:val="0096006A"/>
    <w:rsid w:val="009601DA"/>
    <w:rsid w:val="00960F33"/>
    <w:rsid w:val="00962E6C"/>
    <w:rsid w:val="00963042"/>
    <w:rsid w:val="00963B39"/>
    <w:rsid w:val="009641D9"/>
    <w:rsid w:val="009646FB"/>
    <w:rsid w:val="00965ABD"/>
    <w:rsid w:val="00966E28"/>
    <w:rsid w:val="0096700A"/>
    <w:rsid w:val="00967F54"/>
    <w:rsid w:val="0097134E"/>
    <w:rsid w:val="00971ABE"/>
    <w:rsid w:val="00971E5E"/>
    <w:rsid w:val="009739F8"/>
    <w:rsid w:val="00973EED"/>
    <w:rsid w:val="00974319"/>
    <w:rsid w:val="009744E6"/>
    <w:rsid w:val="0097496F"/>
    <w:rsid w:val="00974BDE"/>
    <w:rsid w:val="00976395"/>
    <w:rsid w:val="009766F9"/>
    <w:rsid w:val="00976FFC"/>
    <w:rsid w:val="0097709A"/>
    <w:rsid w:val="00977110"/>
    <w:rsid w:val="009771A1"/>
    <w:rsid w:val="009774EF"/>
    <w:rsid w:val="00977893"/>
    <w:rsid w:val="0097795E"/>
    <w:rsid w:val="00977BAE"/>
    <w:rsid w:val="009808CA"/>
    <w:rsid w:val="00981889"/>
    <w:rsid w:val="00981921"/>
    <w:rsid w:val="00981C08"/>
    <w:rsid w:val="00981C7F"/>
    <w:rsid w:val="00981D24"/>
    <w:rsid w:val="009822EC"/>
    <w:rsid w:val="00984CB6"/>
    <w:rsid w:val="00985E0D"/>
    <w:rsid w:val="00986223"/>
    <w:rsid w:val="00987985"/>
    <w:rsid w:val="00987CF7"/>
    <w:rsid w:val="00991037"/>
    <w:rsid w:val="00992020"/>
    <w:rsid w:val="00992F2A"/>
    <w:rsid w:val="0099332C"/>
    <w:rsid w:val="00993C63"/>
    <w:rsid w:val="00993FD4"/>
    <w:rsid w:val="00994B63"/>
    <w:rsid w:val="00994F28"/>
    <w:rsid w:val="00994F70"/>
    <w:rsid w:val="0099544A"/>
    <w:rsid w:val="0099636B"/>
    <w:rsid w:val="009963A6"/>
    <w:rsid w:val="00997902"/>
    <w:rsid w:val="009A0275"/>
    <w:rsid w:val="009A0455"/>
    <w:rsid w:val="009A0712"/>
    <w:rsid w:val="009A220E"/>
    <w:rsid w:val="009A2FB0"/>
    <w:rsid w:val="009A310B"/>
    <w:rsid w:val="009A3392"/>
    <w:rsid w:val="009A3687"/>
    <w:rsid w:val="009B0FC8"/>
    <w:rsid w:val="009B1519"/>
    <w:rsid w:val="009B223F"/>
    <w:rsid w:val="009B2EFC"/>
    <w:rsid w:val="009B337B"/>
    <w:rsid w:val="009B38B2"/>
    <w:rsid w:val="009B3F6D"/>
    <w:rsid w:val="009B4AC3"/>
    <w:rsid w:val="009B4FA6"/>
    <w:rsid w:val="009B66C1"/>
    <w:rsid w:val="009B68BA"/>
    <w:rsid w:val="009B79A8"/>
    <w:rsid w:val="009B7C81"/>
    <w:rsid w:val="009C0830"/>
    <w:rsid w:val="009C0BB7"/>
    <w:rsid w:val="009C0BF4"/>
    <w:rsid w:val="009C12F8"/>
    <w:rsid w:val="009C1EC7"/>
    <w:rsid w:val="009C1F9C"/>
    <w:rsid w:val="009C2337"/>
    <w:rsid w:val="009C2B8C"/>
    <w:rsid w:val="009C3785"/>
    <w:rsid w:val="009C3EBD"/>
    <w:rsid w:val="009C5403"/>
    <w:rsid w:val="009C5EC7"/>
    <w:rsid w:val="009C69D9"/>
    <w:rsid w:val="009C6E24"/>
    <w:rsid w:val="009D0B30"/>
    <w:rsid w:val="009D0E85"/>
    <w:rsid w:val="009D0EDE"/>
    <w:rsid w:val="009D183B"/>
    <w:rsid w:val="009D18C5"/>
    <w:rsid w:val="009D22B8"/>
    <w:rsid w:val="009D2483"/>
    <w:rsid w:val="009D272F"/>
    <w:rsid w:val="009D2B33"/>
    <w:rsid w:val="009D2D4A"/>
    <w:rsid w:val="009D33CF"/>
    <w:rsid w:val="009D38C6"/>
    <w:rsid w:val="009D3E04"/>
    <w:rsid w:val="009D425C"/>
    <w:rsid w:val="009D4843"/>
    <w:rsid w:val="009D524B"/>
    <w:rsid w:val="009D6716"/>
    <w:rsid w:val="009D76B6"/>
    <w:rsid w:val="009E15E4"/>
    <w:rsid w:val="009E21F0"/>
    <w:rsid w:val="009E25B3"/>
    <w:rsid w:val="009E323C"/>
    <w:rsid w:val="009E33F1"/>
    <w:rsid w:val="009E4A52"/>
    <w:rsid w:val="009E4E80"/>
    <w:rsid w:val="009E5079"/>
    <w:rsid w:val="009E68AE"/>
    <w:rsid w:val="009E6FC6"/>
    <w:rsid w:val="009F09B1"/>
    <w:rsid w:val="009F112D"/>
    <w:rsid w:val="009F11B6"/>
    <w:rsid w:val="009F1782"/>
    <w:rsid w:val="009F22A5"/>
    <w:rsid w:val="009F3196"/>
    <w:rsid w:val="009F3438"/>
    <w:rsid w:val="009F4DEC"/>
    <w:rsid w:val="009F5302"/>
    <w:rsid w:val="009F70B8"/>
    <w:rsid w:val="009F7C19"/>
    <w:rsid w:val="00A00E79"/>
    <w:rsid w:val="00A027EA"/>
    <w:rsid w:val="00A0358C"/>
    <w:rsid w:val="00A0426C"/>
    <w:rsid w:val="00A04413"/>
    <w:rsid w:val="00A045AF"/>
    <w:rsid w:val="00A07B1E"/>
    <w:rsid w:val="00A07BD1"/>
    <w:rsid w:val="00A101A3"/>
    <w:rsid w:val="00A109E6"/>
    <w:rsid w:val="00A112CA"/>
    <w:rsid w:val="00A113DB"/>
    <w:rsid w:val="00A11A9C"/>
    <w:rsid w:val="00A11DA3"/>
    <w:rsid w:val="00A1217E"/>
    <w:rsid w:val="00A12553"/>
    <w:rsid w:val="00A12E9D"/>
    <w:rsid w:val="00A13062"/>
    <w:rsid w:val="00A130D3"/>
    <w:rsid w:val="00A135EA"/>
    <w:rsid w:val="00A148C7"/>
    <w:rsid w:val="00A150CC"/>
    <w:rsid w:val="00A15649"/>
    <w:rsid w:val="00A15855"/>
    <w:rsid w:val="00A16559"/>
    <w:rsid w:val="00A16DAA"/>
    <w:rsid w:val="00A17371"/>
    <w:rsid w:val="00A17B8D"/>
    <w:rsid w:val="00A20022"/>
    <w:rsid w:val="00A202C7"/>
    <w:rsid w:val="00A22375"/>
    <w:rsid w:val="00A225A1"/>
    <w:rsid w:val="00A24092"/>
    <w:rsid w:val="00A24658"/>
    <w:rsid w:val="00A24752"/>
    <w:rsid w:val="00A24D98"/>
    <w:rsid w:val="00A260C8"/>
    <w:rsid w:val="00A26305"/>
    <w:rsid w:val="00A2643F"/>
    <w:rsid w:val="00A2799E"/>
    <w:rsid w:val="00A27A88"/>
    <w:rsid w:val="00A27A95"/>
    <w:rsid w:val="00A27AFA"/>
    <w:rsid w:val="00A30D09"/>
    <w:rsid w:val="00A32DEE"/>
    <w:rsid w:val="00A32E73"/>
    <w:rsid w:val="00A34276"/>
    <w:rsid w:val="00A35969"/>
    <w:rsid w:val="00A35C9E"/>
    <w:rsid w:val="00A3636B"/>
    <w:rsid w:val="00A411A6"/>
    <w:rsid w:val="00A414C6"/>
    <w:rsid w:val="00A417A7"/>
    <w:rsid w:val="00A41B8E"/>
    <w:rsid w:val="00A41FB0"/>
    <w:rsid w:val="00A439D9"/>
    <w:rsid w:val="00A43CBB"/>
    <w:rsid w:val="00A43F83"/>
    <w:rsid w:val="00A44487"/>
    <w:rsid w:val="00A446C1"/>
    <w:rsid w:val="00A44CDF"/>
    <w:rsid w:val="00A45613"/>
    <w:rsid w:val="00A469EC"/>
    <w:rsid w:val="00A46C77"/>
    <w:rsid w:val="00A46D2A"/>
    <w:rsid w:val="00A4708D"/>
    <w:rsid w:val="00A47887"/>
    <w:rsid w:val="00A47A70"/>
    <w:rsid w:val="00A51006"/>
    <w:rsid w:val="00A512ED"/>
    <w:rsid w:val="00A51313"/>
    <w:rsid w:val="00A51D4E"/>
    <w:rsid w:val="00A51EB7"/>
    <w:rsid w:val="00A5215F"/>
    <w:rsid w:val="00A527F9"/>
    <w:rsid w:val="00A52936"/>
    <w:rsid w:val="00A52EB7"/>
    <w:rsid w:val="00A55345"/>
    <w:rsid w:val="00A562B5"/>
    <w:rsid w:val="00A56BE7"/>
    <w:rsid w:val="00A572B0"/>
    <w:rsid w:val="00A6091C"/>
    <w:rsid w:val="00A60C5A"/>
    <w:rsid w:val="00A6306C"/>
    <w:rsid w:val="00A6477D"/>
    <w:rsid w:val="00A64EDD"/>
    <w:rsid w:val="00A679F9"/>
    <w:rsid w:val="00A70281"/>
    <w:rsid w:val="00A70342"/>
    <w:rsid w:val="00A70560"/>
    <w:rsid w:val="00A70591"/>
    <w:rsid w:val="00A7060F"/>
    <w:rsid w:val="00A70FD1"/>
    <w:rsid w:val="00A71E47"/>
    <w:rsid w:val="00A72ADA"/>
    <w:rsid w:val="00A72E5E"/>
    <w:rsid w:val="00A7326E"/>
    <w:rsid w:val="00A74000"/>
    <w:rsid w:val="00A74A4B"/>
    <w:rsid w:val="00A7516B"/>
    <w:rsid w:val="00A776C1"/>
    <w:rsid w:val="00A776E4"/>
    <w:rsid w:val="00A805B1"/>
    <w:rsid w:val="00A81AC8"/>
    <w:rsid w:val="00A82DE4"/>
    <w:rsid w:val="00A84080"/>
    <w:rsid w:val="00A850A4"/>
    <w:rsid w:val="00A851D0"/>
    <w:rsid w:val="00A85932"/>
    <w:rsid w:val="00A86122"/>
    <w:rsid w:val="00A8621C"/>
    <w:rsid w:val="00A86276"/>
    <w:rsid w:val="00A865A0"/>
    <w:rsid w:val="00A86DBB"/>
    <w:rsid w:val="00A90CD9"/>
    <w:rsid w:val="00A913DE"/>
    <w:rsid w:val="00A91CF5"/>
    <w:rsid w:val="00A92A0B"/>
    <w:rsid w:val="00A93301"/>
    <w:rsid w:val="00A9380A"/>
    <w:rsid w:val="00A93A70"/>
    <w:rsid w:val="00A94992"/>
    <w:rsid w:val="00A94DFA"/>
    <w:rsid w:val="00A95912"/>
    <w:rsid w:val="00A96B3B"/>
    <w:rsid w:val="00A96BCB"/>
    <w:rsid w:val="00A96EA4"/>
    <w:rsid w:val="00A973BD"/>
    <w:rsid w:val="00A97722"/>
    <w:rsid w:val="00A97B55"/>
    <w:rsid w:val="00A97D21"/>
    <w:rsid w:val="00AA0C01"/>
    <w:rsid w:val="00AA1206"/>
    <w:rsid w:val="00AA12D4"/>
    <w:rsid w:val="00AA14C4"/>
    <w:rsid w:val="00AA14C7"/>
    <w:rsid w:val="00AA1ED0"/>
    <w:rsid w:val="00AA2189"/>
    <w:rsid w:val="00AA2272"/>
    <w:rsid w:val="00AA2908"/>
    <w:rsid w:val="00AA2A0A"/>
    <w:rsid w:val="00AA2A0B"/>
    <w:rsid w:val="00AA2F99"/>
    <w:rsid w:val="00AA4EF2"/>
    <w:rsid w:val="00AA5942"/>
    <w:rsid w:val="00AA5B9A"/>
    <w:rsid w:val="00AA5C7F"/>
    <w:rsid w:val="00AA6F22"/>
    <w:rsid w:val="00AB15B8"/>
    <w:rsid w:val="00AB1E77"/>
    <w:rsid w:val="00AB3098"/>
    <w:rsid w:val="00AB4A20"/>
    <w:rsid w:val="00AB4B1C"/>
    <w:rsid w:val="00AB56E6"/>
    <w:rsid w:val="00AB5BC7"/>
    <w:rsid w:val="00AB5BED"/>
    <w:rsid w:val="00AB5DF7"/>
    <w:rsid w:val="00AB6067"/>
    <w:rsid w:val="00AB65D8"/>
    <w:rsid w:val="00AB665A"/>
    <w:rsid w:val="00AB7CCB"/>
    <w:rsid w:val="00AC03EE"/>
    <w:rsid w:val="00AC03FB"/>
    <w:rsid w:val="00AC1CDC"/>
    <w:rsid w:val="00AC2870"/>
    <w:rsid w:val="00AC2A43"/>
    <w:rsid w:val="00AC2C08"/>
    <w:rsid w:val="00AC3709"/>
    <w:rsid w:val="00AC384F"/>
    <w:rsid w:val="00AC439A"/>
    <w:rsid w:val="00AC4DF6"/>
    <w:rsid w:val="00AC4E09"/>
    <w:rsid w:val="00AC535E"/>
    <w:rsid w:val="00AC5BE0"/>
    <w:rsid w:val="00AC6167"/>
    <w:rsid w:val="00AC6303"/>
    <w:rsid w:val="00AC7F31"/>
    <w:rsid w:val="00AD0E77"/>
    <w:rsid w:val="00AD1417"/>
    <w:rsid w:val="00AD27FA"/>
    <w:rsid w:val="00AD2D27"/>
    <w:rsid w:val="00AD3212"/>
    <w:rsid w:val="00AD377E"/>
    <w:rsid w:val="00AD3AAA"/>
    <w:rsid w:val="00AD467C"/>
    <w:rsid w:val="00AD4C41"/>
    <w:rsid w:val="00AD4E59"/>
    <w:rsid w:val="00AD507D"/>
    <w:rsid w:val="00AD526C"/>
    <w:rsid w:val="00AD52E3"/>
    <w:rsid w:val="00AD5A61"/>
    <w:rsid w:val="00AD602C"/>
    <w:rsid w:val="00AD6272"/>
    <w:rsid w:val="00AD7AFB"/>
    <w:rsid w:val="00AE0D31"/>
    <w:rsid w:val="00AE1021"/>
    <w:rsid w:val="00AE1358"/>
    <w:rsid w:val="00AE256C"/>
    <w:rsid w:val="00AE2ABC"/>
    <w:rsid w:val="00AE2DE5"/>
    <w:rsid w:val="00AE404B"/>
    <w:rsid w:val="00AE44F4"/>
    <w:rsid w:val="00AE4672"/>
    <w:rsid w:val="00AE5919"/>
    <w:rsid w:val="00AE61FB"/>
    <w:rsid w:val="00AE62F2"/>
    <w:rsid w:val="00AE6964"/>
    <w:rsid w:val="00AE6A0A"/>
    <w:rsid w:val="00AE6FB1"/>
    <w:rsid w:val="00AE756B"/>
    <w:rsid w:val="00AE76BC"/>
    <w:rsid w:val="00AE7F8F"/>
    <w:rsid w:val="00AF1658"/>
    <w:rsid w:val="00AF2633"/>
    <w:rsid w:val="00AF2AEE"/>
    <w:rsid w:val="00AF4498"/>
    <w:rsid w:val="00AF4D31"/>
    <w:rsid w:val="00AF5003"/>
    <w:rsid w:val="00AF5142"/>
    <w:rsid w:val="00AF63F7"/>
    <w:rsid w:val="00AF672D"/>
    <w:rsid w:val="00B00209"/>
    <w:rsid w:val="00B005F6"/>
    <w:rsid w:val="00B00CC5"/>
    <w:rsid w:val="00B01F3E"/>
    <w:rsid w:val="00B03994"/>
    <w:rsid w:val="00B03A25"/>
    <w:rsid w:val="00B04096"/>
    <w:rsid w:val="00B042B6"/>
    <w:rsid w:val="00B0488C"/>
    <w:rsid w:val="00B055D5"/>
    <w:rsid w:val="00B05B79"/>
    <w:rsid w:val="00B061CC"/>
    <w:rsid w:val="00B066A6"/>
    <w:rsid w:val="00B06CB9"/>
    <w:rsid w:val="00B06F57"/>
    <w:rsid w:val="00B07116"/>
    <w:rsid w:val="00B10301"/>
    <w:rsid w:val="00B114B6"/>
    <w:rsid w:val="00B121F7"/>
    <w:rsid w:val="00B1237B"/>
    <w:rsid w:val="00B1251D"/>
    <w:rsid w:val="00B13645"/>
    <w:rsid w:val="00B14352"/>
    <w:rsid w:val="00B153B1"/>
    <w:rsid w:val="00B160F3"/>
    <w:rsid w:val="00B1752D"/>
    <w:rsid w:val="00B17D91"/>
    <w:rsid w:val="00B204BF"/>
    <w:rsid w:val="00B217FE"/>
    <w:rsid w:val="00B2227A"/>
    <w:rsid w:val="00B23746"/>
    <w:rsid w:val="00B24159"/>
    <w:rsid w:val="00B245C1"/>
    <w:rsid w:val="00B2503A"/>
    <w:rsid w:val="00B30C98"/>
    <w:rsid w:val="00B31130"/>
    <w:rsid w:val="00B31ECE"/>
    <w:rsid w:val="00B325D5"/>
    <w:rsid w:val="00B33294"/>
    <w:rsid w:val="00B33393"/>
    <w:rsid w:val="00B33881"/>
    <w:rsid w:val="00B34358"/>
    <w:rsid w:val="00B34383"/>
    <w:rsid w:val="00B344E3"/>
    <w:rsid w:val="00B346E9"/>
    <w:rsid w:val="00B35001"/>
    <w:rsid w:val="00B36C01"/>
    <w:rsid w:val="00B37022"/>
    <w:rsid w:val="00B37536"/>
    <w:rsid w:val="00B37A13"/>
    <w:rsid w:val="00B40452"/>
    <w:rsid w:val="00B4121B"/>
    <w:rsid w:val="00B42A47"/>
    <w:rsid w:val="00B42B7F"/>
    <w:rsid w:val="00B42DBD"/>
    <w:rsid w:val="00B42E7C"/>
    <w:rsid w:val="00B438B3"/>
    <w:rsid w:val="00B43EAA"/>
    <w:rsid w:val="00B45C08"/>
    <w:rsid w:val="00B45D6E"/>
    <w:rsid w:val="00B45E3B"/>
    <w:rsid w:val="00B45F2B"/>
    <w:rsid w:val="00B465BE"/>
    <w:rsid w:val="00B46A61"/>
    <w:rsid w:val="00B46BF0"/>
    <w:rsid w:val="00B46F76"/>
    <w:rsid w:val="00B471E3"/>
    <w:rsid w:val="00B472BE"/>
    <w:rsid w:val="00B474BA"/>
    <w:rsid w:val="00B4764A"/>
    <w:rsid w:val="00B47FDE"/>
    <w:rsid w:val="00B502F5"/>
    <w:rsid w:val="00B50349"/>
    <w:rsid w:val="00B50BF3"/>
    <w:rsid w:val="00B50CFF"/>
    <w:rsid w:val="00B50E87"/>
    <w:rsid w:val="00B50FB0"/>
    <w:rsid w:val="00B51113"/>
    <w:rsid w:val="00B511EE"/>
    <w:rsid w:val="00B51E98"/>
    <w:rsid w:val="00B52006"/>
    <w:rsid w:val="00B52852"/>
    <w:rsid w:val="00B533EC"/>
    <w:rsid w:val="00B54DF1"/>
    <w:rsid w:val="00B557E3"/>
    <w:rsid w:val="00B560AF"/>
    <w:rsid w:val="00B5613A"/>
    <w:rsid w:val="00B56A94"/>
    <w:rsid w:val="00B56CCC"/>
    <w:rsid w:val="00B577C5"/>
    <w:rsid w:val="00B57F55"/>
    <w:rsid w:val="00B61577"/>
    <w:rsid w:val="00B61BE0"/>
    <w:rsid w:val="00B62F7C"/>
    <w:rsid w:val="00B64EC7"/>
    <w:rsid w:val="00B64EF2"/>
    <w:rsid w:val="00B663E5"/>
    <w:rsid w:val="00B669FA"/>
    <w:rsid w:val="00B67291"/>
    <w:rsid w:val="00B67720"/>
    <w:rsid w:val="00B67868"/>
    <w:rsid w:val="00B707E6"/>
    <w:rsid w:val="00B7165E"/>
    <w:rsid w:val="00B7232F"/>
    <w:rsid w:val="00B724FE"/>
    <w:rsid w:val="00B72A24"/>
    <w:rsid w:val="00B72E0A"/>
    <w:rsid w:val="00B72FDC"/>
    <w:rsid w:val="00B735C1"/>
    <w:rsid w:val="00B73884"/>
    <w:rsid w:val="00B73A90"/>
    <w:rsid w:val="00B73B80"/>
    <w:rsid w:val="00B76737"/>
    <w:rsid w:val="00B76BE0"/>
    <w:rsid w:val="00B77C7B"/>
    <w:rsid w:val="00B77D5F"/>
    <w:rsid w:val="00B80277"/>
    <w:rsid w:val="00B806D0"/>
    <w:rsid w:val="00B81329"/>
    <w:rsid w:val="00B81830"/>
    <w:rsid w:val="00B823D4"/>
    <w:rsid w:val="00B831E4"/>
    <w:rsid w:val="00B84F32"/>
    <w:rsid w:val="00B86396"/>
    <w:rsid w:val="00B87430"/>
    <w:rsid w:val="00B87756"/>
    <w:rsid w:val="00B87AE4"/>
    <w:rsid w:val="00B901A8"/>
    <w:rsid w:val="00B90971"/>
    <w:rsid w:val="00B90D0D"/>
    <w:rsid w:val="00B90E14"/>
    <w:rsid w:val="00B90F0B"/>
    <w:rsid w:val="00B90F7E"/>
    <w:rsid w:val="00B91192"/>
    <w:rsid w:val="00B920A9"/>
    <w:rsid w:val="00B921E5"/>
    <w:rsid w:val="00B926FE"/>
    <w:rsid w:val="00B92E3C"/>
    <w:rsid w:val="00B93596"/>
    <w:rsid w:val="00B93C0A"/>
    <w:rsid w:val="00B940A1"/>
    <w:rsid w:val="00B94B1B"/>
    <w:rsid w:val="00B94FEE"/>
    <w:rsid w:val="00B95095"/>
    <w:rsid w:val="00B965ED"/>
    <w:rsid w:val="00B970D9"/>
    <w:rsid w:val="00B97384"/>
    <w:rsid w:val="00B9787E"/>
    <w:rsid w:val="00B97A2F"/>
    <w:rsid w:val="00BA08B2"/>
    <w:rsid w:val="00BA146F"/>
    <w:rsid w:val="00BA152E"/>
    <w:rsid w:val="00BA18E3"/>
    <w:rsid w:val="00BA1B0B"/>
    <w:rsid w:val="00BA2472"/>
    <w:rsid w:val="00BA27C3"/>
    <w:rsid w:val="00BA32BC"/>
    <w:rsid w:val="00BA3C5D"/>
    <w:rsid w:val="00BA4813"/>
    <w:rsid w:val="00BA4836"/>
    <w:rsid w:val="00BA647E"/>
    <w:rsid w:val="00BA681B"/>
    <w:rsid w:val="00BA6C2B"/>
    <w:rsid w:val="00BA7118"/>
    <w:rsid w:val="00BB0149"/>
    <w:rsid w:val="00BB0219"/>
    <w:rsid w:val="00BB050E"/>
    <w:rsid w:val="00BB0F41"/>
    <w:rsid w:val="00BB167E"/>
    <w:rsid w:val="00BB185E"/>
    <w:rsid w:val="00BB20CA"/>
    <w:rsid w:val="00BB2459"/>
    <w:rsid w:val="00BB2AC9"/>
    <w:rsid w:val="00BB2ADE"/>
    <w:rsid w:val="00BB3BCE"/>
    <w:rsid w:val="00BB4AFE"/>
    <w:rsid w:val="00BB4E8E"/>
    <w:rsid w:val="00BB50C3"/>
    <w:rsid w:val="00BB55C7"/>
    <w:rsid w:val="00BB58C2"/>
    <w:rsid w:val="00BB6A82"/>
    <w:rsid w:val="00BB6A9D"/>
    <w:rsid w:val="00BB75AF"/>
    <w:rsid w:val="00BB76C6"/>
    <w:rsid w:val="00BC024E"/>
    <w:rsid w:val="00BC04AD"/>
    <w:rsid w:val="00BC3EE1"/>
    <w:rsid w:val="00BC3F83"/>
    <w:rsid w:val="00BC4E57"/>
    <w:rsid w:val="00BC4FCD"/>
    <w:rsid w:val="00BC65B4"/>
    <w:rsid w:val="00BC6642"/>
    <w:rsid w:val="00BC7F12"/>
    <w:rsid w:val="00BD06BF"/>
    <w:rsid w:val="00BD0FC6"/>
    <w:rsid w:val="00BD108E"/>
    <w:rsid w:val="00BD12A5"/>
    <w:rsid w:val="00BD1500"/>
    <w:rsid w:val="00BD1576"/>
    <w:rsid w:val="00BD1853"/>
    <w:rsid w:val="00BD21EB"/>
    <w:rsid w:val="00BD24E5"/>
    <w:rsid w:val="00BD2F3E"/>
    <w:rsid w:val="00BD31AF"/>
    <w:rsid w:val="00BD48D7"/>
    <w:rsid w:val="00BD5363"/>
    <w:rsid w:val="00BD68BF"/>
    <w:rsid w:val="00BD6BE8"/>
    <w:rsid w:val="00BD7824"/>
    <w:rsid w:val="00BD7BB9"/>
    <w:rsid w:val="00BE0B43"/>
    <w:rsid w:val="00BE0CE0"/>
    <w:rsid w:val="00BE106B"/>
    <w:rsid w:val="00BE1A09"/>
    <w:rsid w:val="00BE2EA4"/>
    <w:rsid w:val="00BE35CD"/>
    <w:rsid w:val="00BE3884"/>
    <w:rsid w:val="00BE3940"/>
    <w:rsid w:val="00BE4ABF"/>
    <w:rsid w:val="00BE540D"/>
    <w:rsid w:val="00BE664E"/>
    <w:rsid w:val="00BE7B02"/>
    <w:rsid w:val="00BE7F4A"/>
    <w:rsid w:val="00BF0EE4"/>
    <w:rsid w:val="00BF1DF6"/>
    <w:rsid w:val="00BF2199"/>
    <w:rsid w:val="00BF3F4C"/>
    <w:rsid w:val="00BF4632"/>
    <w:rsid w:val="00BF551A"/>
    <w:rsid w:val="00BF5D6C"/>
    <w:rsid w:val="00BF65F3"/>
    <w:rsid w:val="00BF6CF0"/>
    <w:rsid w:val="00BF7454"/>
    <w:rsid w:val="00C01FBA"/>
    <w:rsid w:val="00C04698"/>
    <w:rsid w:val="00C04AE8"/>
    <w:rsid w:val="00C04D4C"/>
    <w:rsid w:val="00C05F1C"/>
    <w:rsid w:val="00C06C31"/>
    <w:rsid w:val="00C06F1C"/>
    <w:rsid w:val="00C07282"/>
    <w:rsid w:val="00C072AC"/>
    <w:rsid w:val="00C07755"/>
    <w:rsid w:val="00C0788B"/>
    <w:rsid w:val="00C10B7F"/>
    <w:rsid w:val="00C11B73"/>
    <w:rsid w:val="00C13A4F"/>
    <w:rsid w:val="00C15682"/>
    <w:rsid w:val="00C16252"/>
    <w:rsid w:val="00C1678B"/>
    <w:rsid w:val="00C16ED9"/>
    <w:rsid w:val="00C16FEB"/>
    <w:rsid w:val="00C1799E"/>
    <w:rsid w:val="00C17EC3"/>
    <w:rsid w:val="00C201E1"/>
    <w:rsid w:val="00C20BDD"/>
    <w:rsid w:val="00C20FB6"/>
    <w:rsid w:val="00C20FBB"/>
    <w:rsid w:val="00C21008"/>
    <w:rsid w:val="00C21133"/>
    <w:rsid w:val="00C21F07"/>
    <w:rsid w:val="00C2203F"/>
    <w:rsid w:val="00C24064"/>
    <w:rsid w:val="00C24E12"/>
    <w:rsid w:val="00C25EC2"/>
    <w:rsid w:val="00C26E70"/>
    <w:rsid w:val="00C27588"/>
    <w:rsid w:val="00C277DF"/>
    <w:rsid w:val="00C27A4A"/>
    <w:rsid w:val="00C27C74"/>
    <w:rsid w:val="00C304AF"/>
    <w:rsid w:val="00C30688"/>
    <w:rsid w:val="00C31EB4"/>
    <w:rsid w:val="00C32556"/>
    <w:rsid w:val="00C32B14"/>
    <w:rsid w:val="00C34728"/>
    <w:rsid w:val="00C356F0"/>
    <w:rsid w:val="00C363C3"/>
    <w:rsid w:val="00C369F2"/>
    <w:rsid w:val="00C37B14"/>
    <w:rsid w:val="00C40F34"/>
    <w:rsid w:val="00C41BF6"/>
    <w:rsid w:val="00C41DEB"/>
    <w:rsid w:val="00C42564"/>
    <w:rsid w:val="00C42ACA"/>
    <w:rsid w:val="00C42F8B"/>
    <w:rsid w:val="00C44B39"/>
    <w:rsid w:val="00C45B96"/>
    <w:rsid w:val="00C46101"/>
    <w:rsid w:val="00C466AE"/>
    <w:rsid w:val="00C47E63"/>
    <w:rsid w:val="00C513C8"/>
    <w:rsid w:val="00C51ADC"/>
    <w:rsid w:val="00C52615"/>
    <w:rsid w:val="00C52F0A"/>
    <w:rsid w:val="00C52F1C"/>
    <w:rsid w:val="00C53408"/>
    <w:rsid w:val="00C5348C"/>
    <w:rsid w:val="00C53C5B"/>
    <w:rsid w:val="00C53E96"/>
    <w:rsid w:val="00C5420B"/>
    <w:rsid w:val="00C542C7"/>
    <w:rsid w:val="00C543BB"/>
    <w:rsid w:val="00C544C4"/>
    <w:rsid w:val="00C5496C"/>
    <w:rsid w:val="00C55545"/>
    <w:rsid w:val="00C56376"/>
    <w:rsid w:val="00C60DDB"/>
    <w:rsid w:val="00C61952"/>
    <w:rsid w:val="00C62B9E"/>
    <w:rsid w:val="00C62DFE"/>
    <w:rsid w:val="00C62F9E"/>
    <w:rsid w:val="00C6342E"/>
    <w:rsid w:val="00C635BB"/>
    <w:rsid w:val="00C63665"/>
    <w:rsid w:val="00C63C1B"/>
    <w:rsid w:val="00C6415F"/>
    <w:rsid w:val="00C643D0"/>
    <w:rsid w:val="00C657BE"/>
    <w:rsid w:val="00C65DBA"/>
    <w:rsid w:val="00C65DEE"/>
    <w:rsid w:val="00C67E67"/>
    <w:rsid w:val="00C70262"/>
    <w:rsid w:val="00C70488"/>
    <w:rsid w:val="00C70BE0"/>
    <w:rsid w:val="00C70DAC"/>
    <w:rsid w:val="00C71095"/>
    <w:rsid w:val="00C7138D"/>
    <w:rsid w:val="00C7148C"/>
    <w:rsid w:val="00C71733"/>
    <w:rsid w:val="00C71F0C"/>
    <w:rsid w:val="00C72982"/>
    <w:rsid w:val="00C73828"/>
    <w:rsid w:val="00C74040"/>
    <w:rsid w:val="00C7463B"/>
    <w:rsid w:val="00C75398"/>
    <w:rsid w:val="00C758F6"/>
    <w:rsid w:val="00C75F4E"/>
    <w:rsid w:val="00C767B2"/>
    <w:rsid w:val="00C767F9"/>
    <w:rsid w:val="00C768A1"/>
    <w:rsid w:val="00C77209"/>
    <w:rsid w:val="00C80BF9"/>
    <w:rsid w:val="00C8185D"/>
    <w:rsid w:val="00C824C6"/>
    <w:rsid w:val="00C831A9"/>
    <w:rsid w:val="00C84000"/>
    <w:rsid w:val="00C8409A"/>
    <w:rsid w:val="00C85B79"/>
    <w:rsid w:val="00C85C3B"/>
    <w:rsid w:val="00C8631F"/>
    <w:rsid w:val="00C8759E"/>
    <w:rsid w:val="00C904E3"/>
    <w:rsid w:val="00C90896"/>
    <w:rsid w:val="00C90AE9"/>
    <w:rsid w:val="00C91524"/>
    <w:rsid w:val="00C91588"/>
    <w:rsid w:val="00C93994"/>
    <w:rsid w:val="00C94052"/>
    <w:rsid w:val="00C94453"/>
    <w:rsid w:val="00C961E2"/>
    <w:rsid w:val="00C96849"/>
    <w:rsid w:val="00C96FEB"/>
    <w:rsid w:val="00C972E2"/>
    <w:rsid w:val="00CA10FC"/>
    <w:rsid w:val="00CA110A"/>
    <w:rsid w:val="00CA1797"/>
    <w:rsid w:val="00CA1F05"/>
    <w:rsid w:val="00CA2195"/>
    <w:rsid w:val="00CA2B0D"/>
    <w:rsid w:val="00CA3253"/>
    <w:rsid w:val="00CA332A"/>
    <w:rsid w:val="00CA5086"/>
    <w:rsid w:val="00CA520F"/>
    <w:rsid w:val="00CA5250"/>
    <w:rsid w:val="00CA57F9"/>
    <w:rsid w:val="00CA638C"/>
    <w:rsid w:val="00CA6502"/>
    <w:rsid w:val="00CA6DE8"/>
    <w:rsid w:val="00CA6EF7"/>
    <w:rsid w:val="00CA7B13"/>
    <w:rsid w:val="00CB008D"/>
    <w:rsid w:val="00CB229A"/>
    <w:rsid w:val="00CB2CA9"/>
    <w:rsid w:val="00CB344B"/>
    <w:rsid w:val="00CB396E"/>
    <w:rsid w:val="00CB499C"/>
    <w:rsid w:val="00CB4A30"/>
    <w:rsid w:val="00CB4FBF"/>
    <w:rsid w:val="00CB542F"/>
    <w:rsid w:val="00CB5EA1"/>
    <w:rsid w:val="00CB5FC5"/>
    <w:rsid w:val="00CB60E9"/>
    <w:rsid w:val="00CB614E"/>
    <w:rsid w:val="00CB682E"/>
    <w:rsid w:val="00CB7BAC"/>
    <w:rsid w:val="00CB7EA1"/>
    <w:rsid w:val="00CC028F"/>
    <w:rsid w:val="00CC042A"/>
    <w:rsid w:val="00CC0558"/>
    <w:rsid w:val="00CC0931"/>
    <w:rsid w:val="00CC0C46"/>
    <w:rsid w:val="00CC1762"/>
    <w:rsid w:val="00CC1A6F"/>
    <w:rsid w:val="00CC286C"/>
    <w:rsid w:val="00CC4533"/>
    <w:rsid w:val="00CC4946"/>
    <w:rsid w:val="00CC5A01"/>
    <w:rsid w:val="00CC6252"/>
    <w:rsid w:val="00CC6F64"/>
    <w:rsid w:val="00CC71D4"/>
    <w:rsid w:val="00CC76BD"/>
    <w:rsid w:val="00CC784D"/>
    <w:rsid w:val="00CC7FB2"/>
    <w:rsid w:val="00CD16F7"/>
    <w:rsid w:val="00CD18F6"/>
    <w:rsid w:val="00CD1D25"/>
    <w:rsid w:val="00CD24F8"/>
    <w:rsid w:val="00CD25BE"/>
    <w:rsid w:val="00CD25EC"/>
    <w:rsid w:val="00CD2635"/>
    <w:rsid w:val="00CD2E25"/>
    <w:rsid w:val="00CD3CA5"/>
    <w:rsid w:val="00CD44BE"/>
    <w:rsid w:val="00CD624E"/>
    <w:rsid w:val="00CD645A"/>
    <w:rsid w:val="00CD667E"/>
    <w:rsid w:val="00CD6699"/>
    <w:rsid w:val="00CD67F9"/>
    <w:rsid w:val="00CD6F73"/>
    <w:rsid w:val="00CD711F"/>
    <w:rsid w:val="00CD7D47"/>
    <w:rsid w:val="00CE0864"/>
    <w:rsid w:val="00CE1443"/>
    <w:rsid w:val="00CE376B"/>
    <w:rsid w:val="00CE4214"/>
    <w:rsid w:val="00CE578D"/>
    <w:rsid w:val="00CE69E4"/>
    <w:rsid w:val="00CE795C"/>
    <w:rsid w:val="00CE7D80"/>
    <w:rsid w:val="00CE7DED"/>
    <w:rsid w:val="00CF06D0"/>
    <w:rsid w:val="00CF103A"/>
    <w:rsid w:val="00CF1914"/>
    <w:rsid w:val="00CF20FD"/>
    <w:rsid w:val="00CF2343"/>
    <w:rsid w:val="00CF3973"/>
    <w:rsid w:val="00CF4A46"/>
    <w:rsid w:val="00CF4AB9"/>
    <w:rsid w:val="00CF5AE7"/>
    <w:rsid w:val="00CF613D"/>
    <w:rsid w:val="00CF6ED9"/>
    <w:rsid w:val="00CF7314"/>
    <w:rsid w:val="00CF7649"/>
    <w:rsid w:val="00D00853"/>
    <w:rsid w:val="00D0161D"/>
    <w:rsid w:val="00D019D0"/>
    <w:rsid w:val="00D0201C"/>
    <w:rsid w:val="00D02832"/>
    <w:rsid w:val="00D02C5E"/>
    <w:rsid w:val="00D030C3"/>
    <w:rsid w:val="00D051D7"/>
    <w:rsid w:val="00D05321"/>
    <w:rsid w:val="00D0543B"/>
    <w:rsid w:val="00D058F6"/>
    <w:rsid w:val="00D065D1"/>
    <w:rsid w:val="00D072BC"/>
    <w:rsid w:val="00D07AA6"/>
    <w:rsid w:val="00D07B4F"/>
    <w:rsid w:val="00D1062C"/>
    <w:rsid w:val="00D10CCF"/>
    <w:rsid w:val="00D1234B"/>
    <w:rsid w:val="00D1348B"/>
    <w:rsid w:val="00D141B5"/>
    <w:rsid w:val="00D1490E"/>
    <w:rsid w:val="00D15807"/>
    <w:rsid w:val="00D16A31"/>
    <w:rsid w:val="00D17B11"/>
    <w:rsid w:val="00D207E3"/>
    <w:rsid w:val="00D210F2"/>
    <w:rsid w:val="00D21308"/>
    <w:rsid w:val="00D22097"/>
    <w:rsid w:val="00D22948"/>
    <w:rsid w:val="00D22A86"/>
    <w:rsid w:val="00D22CB1"/>
    <w:rsid w:val="00D2302B"/>
    <w:rsid w:val="00D25F24"/>
    <w:rsid w:val="00D266D1"/>
    <w:rsid w:val="00D27172"/>
    <w:rsid w:val="00D27205"/>
    <w:rsid w:val="00D2797C"/>
    <w:rsid w:val="00D27AE9"/>
    <w:rsid w:val="00D27E63"/>
    <w:rsid w:val="00D30951"/>
    <w:rsid w:val="00D312C3"/>
    <w:rsid w:val="00D315F9"/>
    <w:rsid w:val="00D31608"/>
    <w:rsid w:val="00D3168E"/>
    <w:rsid w:val="00D32915"/>
    <w:rsid w:val="00D33A9A"/>
    <w:rsid w:val="00D33B0E"/>
    <w:rsid w:val="00D34BAF"/>
    <w:rsid w:val="00D35278"/>
    <w:rsid w:val="00D35898"/>
    <w:rsid w:val="00D3599F"/>
    <w:rsid w:val="00D36A2B"/>
    <w:rsid w:val="00D36AB2"/>
    <w:rsid w:val="00D371C5"/>
    <w:rsid w:val="00D37DF2"/>
    <w:rsid w:val="00D405EA"/>
    <w:rsid w:val="00D40EA5"/>
    <w:rsid w:val="00D411CC"/>
    <w:rsid w:val="00D41DA4"/>
    <w:rsid w:val="00D41F07"/>
    <w:rsid w:val="00D41F8A"/>
    <w:rsid w:val="00D42411"/>
    <w:rsid w:val="00D42D49"/>
    <w:rsid w:val="00D43330"/>
    <w:rsid w:val="00D434D8"/>
    <w:rsid w:val="00D43DB9"/>
    <w:rsid w:val="00D44013"/>
    <w:rsid w:val="00D44875"/>
    <w:rsid w:val="00D460EC"/>
    <w:rsid w:val="00D47627"/>
    <w:rsid w:val="00D47E6F"/>
    <w:rsid w:val="00D504B3"/>
    <w:rsid w:val="00D51E0F"/>
    <w:rsid w:val="00D526C9"/>
    <w:rsid w:val="00D52F4B"/>
    <w:rsid w:val="00D540FC"/>
    <w:rsid w:val="00D54A56"/>
    <w:rsid w:val="00D54A75"/>
    <w:rsid w:val="00D55992"/>
    <w:rsid w:val="00D55D91"/>
    <w:rsid w:val="00D56FD2"/>
    <w:rsid w:val="00D57222"/>
    <w:rsid w:val="00D5734C"/>
    <w:rsid w:val="00D57A4A"/>
    <w:rsid w:val="00D57E4A"/>
    <w:rsid w:val="00D603C7"/>
    <w:rsid w:val="00D60851"/>
    <w:rsid w:val="00D617AE"/>
    <w:rsid w:val="00D62D31"/>
    <w:rsid w:val="00D62EB9"/>
    <w:rsid w:val="00D63205"/>
    <w:rsid w:val="00D633E6"/>
    <w:rsid w:val="00D63AB7"/>
    <w:rsid w:val="00D640F2"/>
    <w:rsid w:val="00D646B6"/>
    <w:rsid w:val="00D646CE"/>
    <w:rsid w:val="00D6541C"/>
    <w:rsid w:val="00D65EA2"/>
    <w:rsid w:val="00D66301"/>
    <w:rsid w:val="00D70B48"/>
    <w:rsid w:val="00D7116C"/>
    <w:rsid w:val="00D71C2C"/>
    <w:rsid w:val="00D72EBE"/>
    <w:rsid w:val="00D73AA1"/>
    <w:rsid w:val="00D73CDF"/>
    <w:rsid w:val="00D74250"/>
    <w:rsid w:val="00D74297"/>
    <w:rsid w:val="00D7451D"/>
    <w:rsid w:val="00D748B6"/>
    <w:rsid w:val="00D7490E"/>
    <w:rsid w:val="00D74D1B"/>
    <w:rsid w:val="00D76269"/>
    <w:rsid w:val="00D76326"/>
    <w:rsid w:val="00D7734B"/>
    <w:rsid w:val="00D8049F"/>
    <w:rsid w:val="00D80EBD"/>
    <w:rsid w:val="00D80EEC"/>
    <w:rsid w:val="00D81F78"/>
    <w:rsid w:val="00D825D6"/>
    <w:rsid w:val="00D8309F"/>
    <w:rsid w:val="00D84139"/>
    <w:rsid w:val="00D84C95"/>
    <w:rsid w:val="00D85556"/>
    <w:rsid w:val="00D860E7"/>
    <w:rsid w:val="00D86F57"/>
    <w:rsid w:val="00D87201"/>
    <w:rsid w:val="00D9079F"/>
    <w:rsid w:val="00D91E45"/>
    <w:rsid w:val="00D92779"/>
    <w:rsid w:val="00D92F25"/>
    <w:rsid w:val="00D9508C"/>
    <w:rsid w:val="00D955C6"/>
    <w:rsid w:val="00D961A6"/>
    <w:rsid w:val="00D968FA"/>
    <w:rsid w:val="00D97311"/>
    <w:rsid w:val="00D97678"/>
    <w:rsid w:val="00D97C03"/>
    <w:rsid w:val="00DA0134"/>
    <w:rsid w:val="00DA0247"/>
    <w:rsid w:val="00DA08E5"/>
    <w:rsid w:val="00DA12C2"/>
    <w:rsid w:val="00DA190D"/>
    <w:rsid w:val="00DA291D"/>
    <w:rsid w:val="00DA3CBD"/>
    <w:rsid w:val="00DA46BC"/>
    <w:rsid w:val="00DA4855"/>
    <w:rsid w:val="00DA4C8A"/>
    <w:rsid w:val="00DA5B12"/>
    <w:rsid w:val="00DA5CD4"/>
    <w:rsid w:val="00DA60C5"/>
    <w:rsid w:val="00DA6D13"/>
    <w:rsid w:val="00DA6DD9"/>
    <w:rsid w:val="00DA76F7"/>
    <w:rsid w:val="00DA77ED"/>
    <w:rsid w:val="00DA7B6A"/>
    <w:rsid w:val="00DA7EB2"/>
    <w:rsid w:val="00DB124C"/>
    <w:rsid w:val="00DB135C"/>
    <w:rsid w:val="00DB1FBF"/>
    <w:rsid w:val="00DB2054"/>
    <w:rsid w:val="00DB3579"/>
    <w:rsid w:val="00DB420E"/>
    <w:rsid w:val="00DB44E7"/>
    <w:rsid w:val="00DB4503"/>
    <w:rsid w:val="00DB5054"/>
    <w:rsid w:val="00DB5629"/>
    <w:rsid w:val="00DB630D"/>
    <w:rsid w:val="00DB6D28"/>
    <w:rsid w:val="00DB74AB"/>
    <w:rsid w:val="00DC0362"/>
    <w:rsid w:val="00DC0D08"/>
    <w:rsid w:val="00DC0DBD"/>
    <w:rsid w:val="00DC0E98"/>
    <w:rsid w:val="00DC11C8"/>
    <w:rsid w:val="00DC1C86"/>
    <w:rsid w:val="00DC281E"/>
    <w:rsid w:val="00DC2E7B"/>
    <w:rsid w:val="00DC2FB0"/>
    <w:rsid w:val="00DC3906"/>
    <w:rsid w:val="00DC4EF5"/>
    <w:rsid w:val="00DC4F3D"/>
    <w:rsid w:val="00DC5103"/>
    <w:rsid w:val="00DC69EE"/>
    <w:rsid w:val="00DC6F7A"/>
    <w:rsid w:val="00DC6FE7"/>
    <w:rsid w:val="00DC76CA"/>
    <w:rsid w:val="00DD01C2"/>
    <w:rsid w:val="00DD08F6"/>
    <w:rsid w:val="00DD11FD"/>
    <w:rsid w:val="00DD1462"/>
    <w:rsid w:val="00DD242B"/>
    <w:rsid w:val="00DD3BC4"/>
    <w:rsid w:val="00DD42D3"/>
    <w:rsid w:val="00DD5DE0"/>
    <w:rsid w:val="00DD69F9"/>
    <w:rsid w:val="00DD7879"/>
    <w:rsid w:val="00DE0A3A"/>
    <w:rsid w:val="00DE16E0"/>
    <w:rsid w:val="00DE215A"/>
    <w:rsid w:val="00DE278F"/>
    <w:rsid w:val="00DE2C0D"/>
    <w:rsid w:val="00DE31E3"/>
    <w:rsid w:val="00DE330D"/>
    <w:rsid w:val="00DE3D2E"/>
    <w:rsid w:val="00DE433F"/>
    <w:rsid w:val="00DE4C05"/>
    <w:rsid w:val="00DE4E04"/>
    <w:rsid w:val="00DE5079"/>
    <w:rsid w:val="00DE5116"/>
    <w:rsid w:val="00DE53AB"/>
    <w:rsid w:val="00DE548A"/>
    <w:rsid w:val="00DE5539"/>
    <w:rsid w:val="00DE5902"/>
    <w:rsid w:val="00DE6075"/>
    <w:rsid w:val="00DE7047"/>
    <w:rsid w:val="00DF00C4"/>
    <w:rsid w:val="00DF00F0"/>
    <w:rsid w:val="00DF0904"/>
    <w:rsid w:val="00DF0F15"/>
    <w:rsid w:val="00DF1B41"/>
    <w:rsid w:val="00DF1D5C"/>
    <w:rsid w:val="00DF1F23"/>
    <w:rsid w:val="00DF21D6"/>
    <w:rsid w:val="00DF323B"/>
    <w:rsid w:val="00DF4807"/>
    <w:rsid w:val="00DF63A8"/>
    <w:rsid w:val="00DF6D2D"/>
    <w:rsid w:val="00DF7B98"/>
    <w:rsid w:val="00DF7D72"/>
    <w:rsid w:val="00E01E78"/>
    <w:rsid w:val="00E0232D"/>
    <w:rsid w:val="00E02B91"/>
    <w:rsid w:val="00E03162"/>
    <w:rsid w:val="00E039F7"/>
    <w:rsid w:val="00E04616"/>
    <w:rsid w:val="00E04A55"/>
    <w:rsid w:val="00E07D5A"/>
    <w:rsid w:val="00E07FF5"/>
    <w:rsid w:val="00E10F42"/>
    <w:rsid w:val="00E1102F"/>
    <w:rsid w:val="00E11276"/>
    <w:rsid w:val="00E118C1"/>
    <w:rsid w:val="00E119ED"/>
    <w:rsid w:val="00E12FCA"/>
    <w:rsid w:val="00E12FD8"/>
    <w:rsid w:val="00E1360A"/>
    <w:rsid w:val="00E13DA5"/>
    <w:rsid w:val="00E14086"/>
    <w:rsid w:val="00E14544"/>
    <w:rsid w:val="00E14C04"/>
    <w:rsid w:val="00E151FC"/>
    <w:rsid w:val="00E15409"/>
    <w:rsid w:val="00E1593D"/>
    <w:rsid w:val="00E161FC"/>
    <w:rsid w:val="00E16FCD"/>
    <w:rsid w:val="00E17617"/>
    <w:rsid w:val="00E17B30"/>
    <w:rsid w:val="00E203B3"/>
    <w:rsid w:val="00E218FC"/>
    <w:rsid w:val="00E21BE8"/>
    <w:rsid w:val="00E24D23"/>
    <w:rsid w:val="00E24FB6"/>
    <w:rsid w:val="00E25E41"/>
    <w:rsid w:val="00E2647A"/>
    <w:rsid w:val="00E27527"/>
    <w:rsid w:val="00E276B7"/>
    <w:rsid w:val="00E278A5"/>
    <w:rsid w:val="00E27C2E"/>
    <w:rsid w:val="00E316D7"/>
    <w:rsid w:val="00E317B6"/>
    <w:rsid w:val="00E3190A"/>
    <w:rsid w:val="00E33F35"/>
    <w:rsid w:val="00E34433"/>
    <w:rsid w:val="00E34500"/>
    <w:rsid w:val="00E34F59"/>
    <w:rsid w:val="00E3610A"/>
    <w:rsid w:val="00E368A3"/>
    <w:rsid w:val="00E36B07"/>
    <w:rsid w:val="00E36F01"/>
    <w:rsid w:val="00E37628"/>
    <w:rsid w:val="00E37994"/>
    <w:rsid w:val="00E40EF9"/>
    <w:rsid w:val="00E41A60"/>
    <w:rsid w:val="00E41F82"/>
    <w:rsid w:val="00E42AAA"/>
    <w:rsid w:val="00E42C64"/>
    <w:rsid w:val="00E42CA3"/>
    <w:rsid w:val="00E43879"/>
    <w:rsid w:val="00E44845"/>
    <w:rsid w:val="00E44F70"/>
    <w:rsid w:val="00E45A9C"/>
    <w:rsid w:val="00E45B4F"/>
    <w:rsid w:val="00E45B50"/>
    <w:rsid w:val="00E46386"/>
    <w:rsid w:val="00E4638F"/>
    <w:rsid w:val="00E465AD"/>
    <w:rsid w:val="00E47857"/>
    <w:rsid w:val="00E47AA8"/>
    <w:rsid w:val="00E47F91"/>
    <w:rsid w:val="00E503B0"/>
    <w:rsid w:val="00E5171C"/>
    <w:rsid w:val="00E51752"/>
    <w:rsid w:val="00E51B99"/>
    <w:rsid w:val="00E52140"/>
    <w:rsid w:val="00E525A4"/>
    <w:rsid w:val="00E53DB0"/>
    <w:rsid w:val="00E5448D"/>
    <w:rsid w:val="00E54539"/>
    <w:rsid w:val="00E55D76"/>
    <w:rsid w:val="00E569D5"/>
    <w:rsid w:val="00E56C7E"/>
    <w:rsid w:val="00E57979"/>
    <w:rsid w:val="00E60987"/>
    <w:rsid w:val="00E60DDF"/>
    <w:rsid w:val="00E61E79"/>
    <w:rsid w:val="00E621EA"/>
    <w:rsid w:val="00E63086"/>
    <w:rsid w:val="00E633B8"/>
    <w:rsid w:val="00E63722"/>
    <w:rsid w:val="00E6393C"/>
    <w:rsid w:val="00E6396A"/>
    <w:rsid w:val="00E639ED"/>
    <w:rsid w:val="00E63EA6"/>
    <w:rsid w:val="00E64099"/>
    <w:rsid w:val="00E64135"/>
    <w:rsid w:val="00E645B3"/>
    <w:rsid w:val="00E64BEC"/>
    <w:rsid w:val="00E6504E"/>
    <w:rsid w:val="00E65A52"/>
    <w:rsid w:val="00E65B8D"/>
    <w:rsid w:val="00E66538"/>
    <w:rsid w:val="00E66FBE"/>
    <w:rsid w:val="00E674D6"/>
    <w:rsid w:val="00E677E0"/>
    <w:rsid w:val="00E709FA"/>
    <w:rsid w:val="00E70D17"/>
    <w:rsid w:val="00E71AFD"/>
    <w:rsid w:val="00E72C9D"/>
    <w:rsid w:val="00E7442D"/>
    <w:rsid w:val="00E75801"/>
    <w:rsid w:val="00E7635F"/>
    <w:rsid w:val="00E772A3"/>
    <w:rsid w:val="00E77881"/>
    <w:rsid w:val="00E804C5"/>
    <w:rsid w:val="00E81969"/>
    <w:rsid w:val="00E81E0F"/>
    <w:rsid w:val="00E83791"/>
    <w:rsid w:val="00E84B8F"/>
    <w:rsid w:val="00E85100"/>
    <w:rsid w:val="00E857A5"/>
    <w:rsid w:val="00E871E2"/>
    <w:rsid w:val="00E90F10"/>
    <w:rsid w:val="00E91F8D"/>
    <w:rsid w:val="00E92351"/>
    <w:rsid w:val="00E926A9"/>
    <w:rsid w:val="00E92A45"/>
    <w:rsid w:val="00E92D9B"/>
    <w:rsid w:val="00E93B38"/>
    <w:rsid w:val="00E93E3D"/>
    <w:rsid w:val="00E942BC"/>
    <w:rsid w:val="00E949C3"/>
    <w:rsid w:val="00E949F0"/>
    <w:rsid w:val="00E94E7D"/>
    <w:rsid w:val="00E94E97"/>
    <w:rsid w:val="00E95520"/>
    <w:rsid w:val="00E95A66"/>
    <w:rsid w:val="00E964CD"/>
    <w:rsid w:val="00E9792C"/>
    <w:rsid w:val="00E97B0B"/>
    <w:rsid w:val="00EA009E"/>
    <w:rsid w:val="00EA17DC"/>
    <w:rsid w:val="00EA316A"/>
    <w:rsid w:val="00EA3339"/>
    <w:rsid w:val="00EA35B7"/>
    <w:rsid w:val="00EA3B9B"/>
    <w:rsid w:val="00EA3EA3"/>
    <w:rsid w:val="00EA3FB4"/>
    <w:rsid w:val="00EA3FBB"/>
    <w:rsid w:val="00EA55C4"/>
    <w:rsid w:val="00EA5F5E"/>
    <w:rsid w:val="00EA7321"/>
    <w:rsid w:val="00EA7811"/>
    <w:rsid w:val="00EA7DE2"/>
    <w:rsid w:val="00EA7FCF"/>
    <w:rsid w:val="00EB11C4"/>
    <w:rsid w:val="00EB1537"/>
    <w:rsid w:val="00EB156D"/>
    <w:rsid w:val="00EB16C3"/>
    <w:rsid w:val="00EB270B"/>
    <w:rsid w:val="00EB297E"/>
    <w:rsid w:val="00EB3562"/>
    <w:rsid w:val="00EB445F"/>
    <w:rsid w:val="00EB4B86"/>
    <w:rsid w:val="00EB4F91"/>
    <w:rsid w:val="00EB563A"/>
    <w:rsid w:val="00EB6130"/>
    <w:rsid w:val="00EB618A"/>
    <w:rsid w:val="00EB6A28"/>
    <w:rsid w:val="00EB6B84"/>
    <w:rsid w:val="00EB7886"/>
    <w:rsid w:val="00EC0AB2"/>
    <w:rsid w:val="00EC0C24"/>
    <w:rsid w:val="00EC1797"/>
    <w:rsid w:val="00EC1E36"/>
    <w:rsid w:val="00EC2B4C"/>
    <w:rsid w:val="00EC353E"/>
    <w:rsid w:val="00EC4387"/>
    <w:rsid w:val="00EC4CED"/>
    <w:rsid w:val="00EC6BAF"/>
    <w:rsid w:val="00EC6E79"/>
    <w:rsid w:val="00ED03F2"/>
    <w:rsid w:val="00ED097D"/>
    <w:rsid w:val="00ED0D13"/>
    <w:rsid w:val="00ED1672"/>
    <w:rsid w:val="00ED27C4"/>
    <w:rsid w:val="00ED2EF1"/>
    <w:rsid w:val="00ED34A8"/>
    <w:rsid w:val="00ED3C55"/>
    <w:rsid w:val="00ED4405"/>
    <w:rsid w:val="00ED53F8"/>
    <w:rsid w:val="00ED651A"/>
    <w:rsid w:val="00ED6675"/>
    <w:rsid w:val="00ED70A6"/>
    <w:rsid w:val="00EE17C1"/>
    <w:rsid w:val="00EE1A96"/>
    <w:rsid w:val="00EE25A0"/>
    <w:rsid w:val="00EE2731"/>
    <w:rsid w:val="00EE2CBB"/>
    <w:rsid w:val="00EE3390"/>
    <w:rsid w:val="00EE4240"/>
    <w:rsid w:val="00EE43F4"/>
    <w:rsid w:val="00EE4CB0"/>
    <w:rsid w:val="00EE5544"/>
    <w:rsid w:val="00EE581D"/>
    <w:rsid w:val="00EE64F7"/>
    <w:rsid w:val="00EE6B1A"/>
    <w:rsid w:val="00EE7DA6"/>
    <w:rsid w:val="00EF017A"/>
    <w:rsid w:val="00EF056E"/>
    <w:rsid w:val="00EF07BE"/>
    <w:rsid w:val="00EF1B26"/>
    <w:rsid w:val="00EF25F5"/>
    <w:rsid w:val="00EF27C5"/>
    <w:rsid w:val="00EF2A05"/>
    <w:rsid w:val="00EF4135"/>
    <w:rsid w:val="00EF5527"/>
    <w:rsid w:val="00EF5617"/>
    <w:rsid w:val="00EF5AF0"/>
    <w:rsid w:val="00EF5E4D"/>
    <w:rsid w:val="00EF601D"/>
    <w:rsid w:val="00EF69F3"/>
    <w:rsid w:val="00EF7682"/>
    <w:rsid w:val="00F001CE"/>
    <w:rsid w:val="00F00302"/>
    <w:rsid w:val="00F01428"/>
    <w:rsid w:val="00F0193F"/>
    <w:rsid w:val="00F020C9"/>
    <w:rsid w:val="00F021A3"/>
    <w:rsid w:val="00F0230E"/>
    <w:rsid w:val="00F0327E"/>
    <w:rsid w:val="00F032DE"/>
    <w:rsid w:val="00F04261"/>
    <w:rsid w:val="00F06029"/>
    <w:rsid w:val="00F06581"/>
    <w:rsid w:val="00F0723C"/>
    <w:rsid w:val="00F074AE"/>
    <w:rsid w:val="00F10931"/>
    <w:rsid w:val="00F11979"/>
    <w:rsid w:val="00F130E0"/>
    <w:rsid w:val="00F135BF"/>
    <w:rsid w:val="00F13772"/>
    <w:rsid w:val="00F14908"/>
    <w:rsid w:val="00F15BA8"/>
    <w:rsid w:val="00F165D7"/>
    <w:rsid w:val="00F16D63"/>
    <w:rsid w:val="00F179BC"/>
    <w:rsid w:val="00F179C5"/>
    <w:rsid w:val="00F20846"/>
    <w:rsid w:val="00F2108D"/>
    <w:rsid w:val="00F21317"/>
    <w:rsid w:val="00F21461"/>
    <w:rsid w:val="00F21E01"/>
    <w:rsid w:val="00F2218D"/>
    <w:rsid w:val="00F221DC"/>
    <w:rsid w:val="00F22896"/>
    <w:rsid w:val="00F22E25"/>
    <w:rsid w:val="00F238E7"/>
    <w:rsid w:val="00F23B37"/>
    <w:rsid w:val="00F2440F"/>
    <w:rsid w:val="00F24465"/>
    <w:rsid w:val="00F25F15"/>
    <w:rsid w:val="00F261D9"/>
    <w:rsid w:val="00F2645F"/>
    <w:rsid w:val="00F26F3D"/>
    <w:rsid w:val="00F274F1"/>
    <w:rsid w:val="00F27795"/>
    <w:rsid w:val="00F27DB5"/>
    <w:rsid w:val="00F306B8"/>
    <w:rsid w:val="00F30B4F"/>
    <w:rsid w:val="00F3235E"/>
    <w:rsid w:val="00F328B7"/>
    <w:rsid w:val="00F32B08"/>
    <w:rsid w:val="00F32FD0"/>
    <w:rsid w:val="00F331E9"/>
    <w:rsid w:val="00F33528"/>
    <w:rsid w:val="00F339F5"/>
    <w:rsid w:val="00F347B7"/>
    <w:rsid w:val="00F34A27"/>
    <w:rsid w:val="00F35342"/>
    <w:rsid w:val="00F36769"/>
    <w:rsid w:val="00F418C9"/>
    <w:rsid w:val="00F424CC"/>
    <w:rsid w:val="00F427C4"/>
    <w:rsid w:val="00F42881"/>
    <w:rsid w:val="00F4471B"/>
    <w:rsid w:val="00F44BC0"/>
    <w:rsid w:val="00F47799"/>
    <w:rsid w:val="00F477A8"/>
    <w:rsid w:val="00F47C76"/>
    <w:rsid w:val="00F47ED1"/>
    <w:rsid w:val="00F50301"/>
    <w:rsid w:val="00F50551"/>
    <w:rsid w:val="00F50F89"/>
    <w:rsid w:val="00F51B58"/>
    <w:rsid w:val="00F52470"/>
    <w:rsid w:val="00F52A7A"/>
    <w:rsid w:val="00F536A6"/>
    <w:rsid w:val="00F539AB"/>
    <w:rsid w:val="00F54070"/>
    <w:rsid w:val="00F54B52"/>
    <w:rsid w:val="00F54E59"/>
    <w:rsid w:val="00F55C51"/>
    <w:rsid w:val="00F55E52"/>
    <w:rsid w:val="00F57ACC"/>
    <w:rsid w:val="00F611A5"/>
    <w:rsid w:val="00F614DD"/>
    <w:rsid w:val="00F627BA"/>
    <w:rsid w:val="00F62AC4"/>
    <w:rsid w:val="00F6313D"/>
    <w:rsid w:val="00F63873"/>
    <w:rsid w:val="00F63EA5"/>
    <w:rsid w:val="00F63F5F"/>
    <w:rsid w:val="00F64F13"/>
    <w:rsid w:val="00F6504A"/>
    <w:rsid w:val="00F65AFE"/>
    <w:rsid w:val="00F65CD2"/>
    <w:rsid w:val="00F65EF9"/>
    <w:rsid w:val="00F662C6"/>
    <w:rsid w:val="00F67195"/>
    <w:rsid w:val="00F70EB3"/>
    <w:rsid w:val="00F714F9"/>
    <w:rsid w:val="00F721F6"/>
    <w:rsid w:val="00F727CE"/>
    <w:rsid w:val="00F72CDC"/>
    <w:rsid w:val="00F73080"/>
    <w:rsid w:val="00F73285"/>
    <w:rsid w:val="00F735E8"/>
    <w:rsid w:val="00F73DE7"/>
    <w:rsid w:val="00F73F23"/>
    <w:rsid w:val="00F74083"/>
    <w:rsid w:val="00F744A7"/>
    <w:rsid w:val="00F7460B"/>
    <w:rsid w:val="00F76727"/>
    <w:rsid w:val="00F7774D"/>
    <w:rsid w:val="00F80D7D"/>
    <w:rsid w:val="00F81342"/>
    <w:rsid w:val="00F815C3"/>
    <w:rsid w:val="00F8161B"/>
    <w:rsid w:val="00F81873"/>
    <w:rsid w:val="00F81FE0"/>
    <w:rsid w:val="00F8272D"/>
    <w:rsid w:val="00F82751"/>
    <w:rsid w:val="00F82A0E"/>
    <w:rsid w:val="00F82AE9"/>
    <w:rsid w:val="00F82BB8"/>
    <w:rsid w:val="00F830A4"/>
    <w:rsid w:val="00F8377B"/>
    <w:rsid w:val="00F83850"/>
    <w:rsid w:val="00F83A7C"/>
    <w:rsid w:val="00F85A5D"/>
    <w:rsid w:val="00F865A6"/>
    <w:rsid w:val="00F8757A"/>
    <w:rsid w:val="00F8794B"/>
    <w:rsid w:val="00F87E4A"/>
    <w:rsid w:val="00F916DD"/>
    <w:rsid w:val="00F9201D"/>
    <w:rsid w:val="00F92502"/>
    <w:rsid w:val="00F930BE"/>
    <w:rsid w:val="00F9326E"/>
    <w:rsid w:val="00F93345"/>
    <w:rsid w:val="00F94932"/>
    <w:rsid w:val="00F94E63"/>
    <w:rsid w:val="00F954C3"/>
    <w:rsid w:val="00F957B2"/>
    <w:rsid w:val="00F95BB8"/>
    <w:rsid w:val="00F95E48"/>
    <w:rsid w:val="00F964B9"/>
    <w:rsid w:val="00F968E2"/>
    <w:rsid w:val="00F9690A"/>
    <w:rsid w:val="00F96DD7"/>
    <w:rsid w:val="00F97BFF"/>
    <w:rsid w:val="00F97F0E"/>
    <w:rsid w:val="00FA021E"/>
    <w:rsid w:val="00FA0D6A"/>
    <w:rsid w:val="00FA1739"/>
    <w:rsid w:val="00FA1FCB"/>
    <w:rsid w:val="00FA24F5"/>
    <w:rsid w:val="00FA2DD8"/>
    <w:rsid w:val="00FA3C4E"/>
    <w:rsid w:val="00FA3C73"/>
    <w:rsid w:val="00FA52B5"/>
    <w:rsid w:val="00FA58BC"/>
    <w:rsid w:val="00FA5AC4"/>
    <w:rsid w:val="00FA6516"/>
    <w:rsid w:val="00FA71A0"/>
    <w:rsid w:val="00FA738F"/>
    <w:rsid w:val="00FB068E"/>
    <w:rsid w:val="00FB0CD7"/>
    <w:rsid w:val="00FB0E74"/>
    <w:rsid w:val="00FB0F37"/>
    <w:rsid w:val="00FB1816"/>
    <w:rsid w:val="00FB23EE"/>
    <w:rsid w:val="00FB295B"/>
    <w:rsid w:val="00FB3256"/>
    <w:rsid w:val="00FB3C57"/>
    <w:rsid w:val="00FB5AD9"/>
    <w:rsid w:val="00FB5FA0"/>
    <w:rsid w:val="00FB7C87"/>
    <w:rsid w:val="00FC0D4C"/>
    <w:rsid w:val="00FC1A3E"/>
    <w:rsid w:val="00FC1C7F"/>
    <w:rsid w:val="00FC2D5D"/>
    <w:rsid w:val="00FC2E94"/>
    <w:rsid w:val="00FC3B74"/>
    <w:rsid w:val="00FC3BB5"/>
    <w:rsid w:val="00FC4A99"/>
    <w:rsid w:val="00FC4C34"/>
    <w:rsid w:val="00FC5132"/>
    <w:rsid w:val="00FC5142"/>
    <w:rsid w:val="00FC549D"/>
    <w:rsid w:val="00FC572D"/>
    <w:rsid w:val="00FC6CF6"/>
    <w:rsid w:val="00FC7A37"/>
    <w:rsid w:val="00FC7A70"/>
    <w:rsid w:val="00FD0335"/>
    <w:rsid w:val="00FD0DB9"/>
    <w:rsid w:val="00FD1868"/>
    <w:rsid w:val="00FD1A4B"/>
    <w:rsid w:val="00FD3365"/>
    <w:rsid w:val="00FD378A"/>
    <w:rsid w:val="00FD47A8"/>
    <w:rsid w:val="00FD57C8"/>
    <w:rsid w:val="00FD5DC8"/>
    <w:rsid w:val="00FD5FC4"/>
    <w:rsid w:val="00FD60E7"/>
    <w:rsid w:val="00FD6287"/>
    <w:rsid w:val="00FD6923"/>
    <w:rsid w:val="00FD699A"/>
    <w:rsid w:val="00FD69B8"/>
    <w:rsid w:val="00FD723A"/>
    <w:rsid w:val="00FD742F"/>
    <w:rsid w:val="00FD7631"/>
    <w:rsid w:val="00FD793A"/>
    <w:rsid w:val="00FD7A4A"/>
    <w:rsid w:val="00FE04BF"/>
    <w:rsid w:val="00FE0936"/>
    <w:rsid w:val="00FE0BE1"/>
    <w:rsid w:val="00FE1C6B"/>
    <w:rsid w:val="00FE2427"/>
    <w:rsid w:val="00FE318F"/>
    <w:rsid w:val="00FE31A6"/>
    <w:rsid w:val="00FE34E7"/>
    <w:rsid w:val="00FE3D24"/>
    <w:rsid w:val="00FE5011"/>
    <w:rsid w:val="00FE7276"/>
    <w:rsid w:val="00FE7D24"/>
    <w:rsid w:val="00FE7DBB"/>
    <w:rsid w:val="00FE7E9D"/>
    <w:rsid w:val="00FF0635"/>
    <w:rsid w:val="00FF0703"/>
    <w:rsid w:val="00FF23A3"/>
    <w:rsid w:val="00FF31DE"/>
    <w:rsid w:val="00FF44B3"/>
    <w:rsid w:val="00FF4A0C"/>
    <w:rsid w:val="00FF6DFA"/>
    <w:rsid w:val="00FF7369"/>
    <w:rsid w:val="00FF76EA"/>
    <w:rsid w:val="00FF7F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05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7B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9F7"/>
    <w:rPr>
      <w:color w:val="0000FF" w:themeColor="hyperlink"/>
      <w:u w:val="single"/>
    </w:rPr>
  </w:style>
  <w:style w:type="character" w:customStyle="1" w:styleId="apple-converted-space">
    <w:name w:val="apple-converted-space"/>
    <w:basedOn w:val="DefaultParagraphFont"/>
    <w:rsid w:val="00FD1868"/>
  </w:style>
  <w:style w:type="paragraph" w:styleId="ListParagraph">
    <w:name w:val="List Paragraph"/>
    <w:basedOn w:val="Normal"/>
    <w:uiPriority w:val="34"/>
    <w:qFormat/>
    <w:rsid w:val="00C542C7"/>
    <w:pPr>
      <w:numPr>
        <w:numId w:val="4"/>
      </w:numPr>
      <w:autoSpaceDE w:val="0"/>
      <w:autoSpaceDN w:val="0"/>
      <w:adjustRightInd w:val="0"/>
      <w:spacing w:after="0" w:line="240" w:lineRule="auto"/>
      <w:contextualSpacing/>
      <w:jc w:val="both"/>
    </w:pPr>
    <w:rPr>
      <w:b/>
      <w:sz w:val="28"/>
    </w:rPr>
  </w:style>
  <w:style w:type="character" w:styleId="Emphasis">
    <w:name w:val="Emphasis"/>
    <w:basedOn w:val="DefaultParagraphFont"/>
    <w:uiPriority w:val="20"/>
    <w:qFormat/>
    <w:rsid w:val="00323A82"/>
    <w:rPr>
      <w:i/>
      <w:iCs/>
    </w:rPr>
  </w:style>
  <w:style w:type="paragraph" w:styleId="BalloonText">
    <w:name w:val="Balloon Text"/>
    <w:basedOn w:val="Normal"/>
    <w:link w:val="BalloonTextChar"/>
    <w:uiPriority w:val="99"/>
    <w:semiHidden/>
    <w:unhideWhenUsed/>
    <w:rsid w:val="00447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34"/>
    <w:rPr>
      <w:rFonts w:ascii="Tahoma" w:hAnsi="Tahoma" w:cs="Tahoma"/>
      <w:sz w:val="16"/>
      <w:szCs w:val="16"/>
    </w:rPr>
  </w:style>
  <w:style w:type="character" w:styleId="Strong">
    <w:name w:val="Strong"/>
    <w:basedOn w:val="DefaultParagraphFont"/>
    <w:uiPriority w:val="22"/>
    <w:qFormat/>
    <w:rsid w:val="00951076"/>
    <w:rPr>
      <w:b/>
      <w:bCs/>
    </w:rPr>
  </w:style>
  <w:style w:type="character" w:styleId="FollowedHyperlink">
    <w:name w:val="FollowedHyperlink"/>
    <w:basedOn w:val="DefaultParagraphFont"/>
    <w:uiPriority w:val="99"/>
    <w:semiHidden/>
    <w:unhideWhenUsed/>
    <w:rsid w:val="00425F3D"/>
    <w:rPr>
      <w:color w:val="800080" w:themeColor="followedHyperlink"/>
      <w:u w:val="single"/>
    </w:rPr>
  </w:style>
  <w:style w:type="paragraph" w:customStyle="1" w:styleId="Default">
    <w:name w:val="Default"/>
    <w:rsid w:val="00425F3D"/>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2858DC"/>
    <w:pPr>
      <w:spacing w:after="0" w:line="240" w:lineRule="auto"/>
    </w:pPr>
  </w:style>
  <w:style w:type="character" w:styleId="SubtleEmphasis">
    <w:name w:val="Subtle Emphasis"/>
    <w:basedOn w:val="DefaultParagraphFont"/>
    <w:uiPriority w:val="19"/>
    <w:qFormat/>
    <w:rsid w:val="00E316D7"/>
    <w:rPr>
      <w:i/>
      <w:iCs/>
      <w:color w:val="808080" w:themeColor="text1" w:themeTint="7F"/>
    </w:rPr>
  </w:style>
  <w:style w:type="paragraph" w:styleId="NormalWeb">
    <w:name w:val="Normal (Web)"/>
    <w:basedOn w:val="Normal"/>
    <w:uiPriority w:val="99"/>
    <w:semiHidden/>
    <w:unhideWhenUsed/>
    <w:rsid w:val="000A1B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97B55"/>
    <w:rPr>
      <w:rFonts w:ascii="Times New Roman" w:eastAsia="Times New Roman" w:hAnsi="Times New Roman" w:cs="Times New Roman"/>
      <w:b/>
      <w:bCs/>
      <w:kern w:val="36"/>
      <w:sz w:val="48"/>
      <w:szCs w:val="48"/>
      <w:lang w:eastAsia="en-GB"/>
    </w:rPr>
  </w:style>
  <w:style w:type="character" w:customStyle="1" w:styleId="hvr">
    <w:name w:val="hvr"/>
    <w:basedOn w:val="DefaultParagraphFont"/>
    <w:rsid w:val="00151BFF"/>
  </w:style>
  <w:style w:type="paragraph" w:styleId="Header">
    <w:name w:val="header"/>
    <w:basedOn w:val="Normal"/>
    <w:link w:val="HeaderChar"/>
    <w:uiPriority w:val="99"/>
    <w:unhideWhenUsed/>
    <w:rsid w:val="00F20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846"/>
  </w:style>
  <w:style w:type="paragraph" w:styleId="Footer">
    <w:name w:val="footer"/>
    <w:basedOn w:val="Normal"/>
    <w:link w:val="FooterChar"/>
    <w:uiPriority w:val="99"/>
    <w:unhideWhenUsed/>
    <w:rsid w:val="00F20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8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7B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9F7"/>
    <w:rPr>
      <w:color w:val="0000FF" w:themeColor="hyperlink"/>
      <w:u w:val="single"/>
    </w:rPr>
  </w:style>
  <w:style w:type="character" w:customStyle="1" w:styleId="apple-converted-space">
    <w:name w:val="apple-converted-space"/>
    <w:basedOn w:val="DefaultParagraphFont"/>
    <w:rsid w:val="00FD1868"/>
  </w:style>
  <w:style w:type="paragraph" w:styleId="ListParagraph">
    <w:name w:val="List Paragraph"/>
    <w:basedOn w:val="Normal"/>
    <w:uiPriority w:val="34"/>
    <w:qFormat/>
    <w:rsid w:val="00C542C7"/>
    <w:pPr>
      <w:numPr>
        <w:numId w:val="4"/>
      </w:numPr>
      <w:autoSpaceDE w:val="0"/>
      <w:autoSpaceDN w:val="0"/>
      <w:adjustRightInd w:val="0"/>
      <w:spacing w:after="0" w:line="240" w:lineRule="auto"/>
      <w:contextualSpacing/>
      <w:jc w:val="both"/>
    </w:pPr>
    <w:rPr>
      <w:b/>
      <w:sz w:val="28"/>
    </w:rPr>
  </w:style>
  <w:style w:type="character" w:styleId="Emphasis">
    <w:name w:val="Emphasis"/>
    <w:basedOn w:val="DefaultParagraphFont"/>
    <w:uiPriority w:val="20"/>
    <w:qFormat/>
    <w:rsid w:val="00323A82"/>
    <w:rPr>
      <w:i/>
      <w:iCs/>
    </w:rPr>
  </w:style>
  <w:style w:type="paragraph" w:styleId="BalloonText">
    <w:name w:val="Balloon Text"/>
    <w:basedOn w:val="Normal"/>
    <w:link w:val="BalloonTextChar"/>
    <w:uiPriority w:val="99"/>
    <w:semiHidden/>
    <w:unhideWhenUsed/>
    <w:rsid w:val="00447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134"/>
    <w:rPr>
      <w:rFonts w:ascii="Tahoma" w:hAnsi="Tahoma" w:cs="Tahoma"/>
      <w:sz w:val="16"/>
      <w:szCs w:val="16"/>
    </w:rPr>
  </w:style>
  <w:style w:type="character" w:styleId="Strong">
    <w:name w:val="Strong"/>
    <w:basedOn w:val="DefaultParagraphFont"/>
    <w:uiPriority w:val="22"/>
    <w:qFormat/>
    <w:rsid w:val="00951076"/>
    <w:rPr>
      <w:b/>
      <w:bCs/>
    </w:rPr>
  </w:style>
  <w:style w:type="character" w:styleId="FollowedHyperlink">
    <w:name w:val="FollowedHyperlink"/>
    <w:basedOn w:val="DefaultParagraphFont"/>
    <w:uiPriority w:val="99"/>
    <w:semiHidden/>
    <w:unhideWhenUsed/>
    <w:rsid w:val="00425F3D"/>
    <w:rPr>
      <w:color w:val="800080" w:themeColor="followedHyperlink"/>
      <w:u w:val="single"/>
    </w:rPr>
  </w:style>
  <w:style w:type="paragraph" w:customStyle="1" w:styleId="Default">
    <w:name w:val="Default"/>
    <w:rsid w:val="00425F3D"/>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2858DC"/>
    <w:pPr>
      <w:spacing w:after="0" w:line="240" w:lineRule="auto"/>
    </w:pPr>
  </w:style>
  <w:style w:type="character" w:styleId="SubtleEmphasis">
    <w:name w:val="Subtle Emphasis"/>
    <w:basedOn w:val="DefaultParagraphFont"/>
    <w:uiPriority w:val="19"/>
    <w:qFormat/>
    <w:rsid w:val="00E316D7"/>
    <w:rPr>
      <w:i/>
      <w:iCs/>
      <w:color w:val="808080" w:themeColor="text1" w:themeTint="7F"/>
    </w:rPr>
  </w:style>
  <w:style w:type="paragraph" w:styleId="NormalWeb">
    <w:name w:val="Normal (Web)"/>
    <w:basedOn w:val="Normal"/>
    <w:uiPriority w:val="99"/>
    <w:semiHidden/>
    <w:unhideWhenUsed/>
    <w:rsid w:val="000A1B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97B55"/>
    <w:rPr>
      <w:rFonts w:ascii="Times New Roman" w:eastAsia="Times New Roman" w:hAnsi="Times New Roman" w:cs="Times New Roman"/>
      <w:b/>
      <w:bCs/>
      <w:kern w:val="36"/>
      <w:sz w:val="48"/>
      <w:szCs w:val="48"/>
      <w:lang w:eastAsia="en-GB"/>
    </w:rPr>
  </w:style>
  <w:style w:type="character" w:customStyle="1" w:styleId="hvr">
    <w:name w:val="hvr"/>
    <w:basedOn w:val="DefaultParagraphFont"/>
    <w:rsid w:val="00151BFF"/>
  </w:style>
  <w:style w:type="paragraph" w:styleId="Header">
    <w:name w:val="header"/>
    <w:basedOn w:val="Normal"/>
    <w:link w:val="HeaderChar"/>
    <w:uiPriority w:val="99"/>
    <w:unhideWhenUsed/>
    <w:rsid w:val="00F20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846"/>
  </w:style>
  <w:style w:type="paragraph" w:styleId="Footer">
    <w:name w:val="footer"/>
    <w:basedOn w:val="Normal"/>
    <w:link w:val="FooterChar"/>
    <w:uiPriority w:val="99"/>
    <w:unhideWhenUsed/>
    <w:rsid w:val="00F20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3170">
      <w:bodyDiv w:val="1"/>
      <w:marLeft w:val="0"/>
      <w:marRight w:val="0"/>
      <w:marTop w:val="0"/>
      <w:marBottom w:val="0"/>
      <w:divBdr>
        <w:top w:val="none" w:sz="0" w:space="0" w:color="auto"/>
        <w:left w:val="none" w:sz="0" w:space="0" w:color="auto"/>
        <w:bottom w:val="none" w:sz="0" w:space="0" w:color="auto"/>
        <w:right w:val="none" w:sz="0" w:space="0" w:color="auto"/>
      </w:divBdr>
      <w:divsChild>
        <w:div w:id="1192954240">
          <w:marLeft w:val="0"/>
          <w:marRight w:val="0"/>
          <w:marTop w:val="0"/>
          <w:marBottom w:val="0"/>
          <w:divBdr>
            <w:top w:val="none" w:sz="0" w:space="0" w:color="auto"/>
            <w:left w:val="none" w:sz="0" w:space="0" w:color="auto"/>
            <w:bottom w:val="none" w:sz="0" w:space="0" w:color="auto"/>
            <w:right w:val="none" w:sz="0" w:space="0" w:color="auto"/>
          </w:divBdr>
          <w:divsChild>
            <w:div w:id="80102270">
              <w:marLeft w:val="0"/>
              <w:marRight w:val="0"/>
              <w:marTop w:val="0"/>
              <w:marBottom w:val="0"/>
              <w:divBdr>
                <w:top w:val="none" w:sz="0" w:space="0" w:color="auto"/>
                <w:left w:val="none" w:sz="0" w:space="0" w:color="auto"/>
                <w:bottom w:val="none" w:sz="0" w:space="0" w:color="auto"/>
                <w:right w:val="none" w:sz="0" w:space="0" w:color="auto"/>
              </w:divBdr>
              <w:divsChild>
                <w:div w:id="5409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78011">
      <w:bodyDiv w:val="1"/>
      <w:marLeft w:val="0"/>
      <w:marRight w:val="0"/>
      <w:marTop w:val="0"/>
      <w:marBottom w:val="0"/>
      <w:divBdr>
        <w:top w:val="none" w:sz="0" w:space="0" w:color="auto"/>
        <w:left w:val="none" w:sz="0" w:space="0" w:color="auto"/>
        <w:bottom w:val="none" w:sz="0" w:space="0" w:color="auto"/>
        <w:right w:val="none" w:sz="0" w:space="0" w:color="auto"/>
      </w:divBdr>
      <w:divsChild>
        <w:div w:id="1874921363">
          <w:marLeft w:val="1008"/>
          <w:marRight w:val="0"/>
          <w:marTop w:val="110"/>
          <w:marBottom w:val="0"/>
          <w:divBdr>
            <w:top w:val="none" w:sz="0" w:space="0" w:color="auto"/>
            <w:left w:val="none" w:sz="0" w:space="0" w:color="auto"/>
            <w:bottom w:val="none" w:sz="0" w:space="0" w:color="auto"/>
            <w:right w:val="none" w:sz="0" w:space="0" w:color="auto"/>
          </w:divBdr>
        </w:div>
      </w:divsChild>
    </w:div>
    <w:div w:id="881943573">
      <w:bodyDiv w:val="1"/>
      <w:marLeft w:val="0"/>
      <w:marRight w:val="0"/>
      <w:marTop w:val="0"/>
      <w:marBottom w:val="0"/>
      <w:divBdr>
        <w:top w:val="none" w:sz="0" w:space="0" w:color="auto"/>
        <w:left w:val="none" w:sz="0" w:space="0" w:color="auto"/>
        <w:bottom w:val="none" w:sz="0" w:space="0" w:color="auto"/>
        <w:right w:val="none" w:sz="0" w:space="0" w:color="auto"/>
      </w:divBdr>
    </w:div>
    <w:div w:id="1252011023">
      <w:bodyDiv w:val="1"/>
      <w:marLeft w:val="0"/>
      <w:marRight w:val="0"/>
      <w:marTop w:val="0"/>
      <w:marBottom w:val="0"/>
      <w:divBdr>
        <w:top w:val="none" w:sz="0" w:space="0" w:color="auto"/>
        <w:left w:val="none" w:sz="0" w:space="0" w:color="auto"/>
        <w:bottom w:val="none" w:sz="0" w:space="0" w:color="auto"/>
        <w:right w:val="none" w:sz="0" w:space="0" w:color="auto"/>
      </w:divBdr>
    </w:div>
    <w:div w:id="1382634003">
      <w:bodyDiv w:val="1"/>
      <w:marLeft w:val="0"/>
      <w:marRight w:val="0"/>
      <w:marTop w:val="0"/>
      <w:marBottom w:val="0"/>
      <w:divBdr>
        <w:top w:val="none" w:sz="0" w:space="0" w:color="auto"/>
        <w:left w:val="none" w:sz="0" w:space="0" w:color="auto"/>
        <w:bottom w:val="none" w:sz="0" w:space="0" w:color="auto"/>
        <w:right w:val="none" w:sz="0" w:space="0" w:color="auto"/>
      </w:divBdr>
      <w:divsChild>
        <w:div w:id="1327707305">
          <w:marLeft w:val="547"/>
          <w:marRight w:val="0"/>
          <w:marTop w:val="115"/>
          <w:marBottom w:val="0"/>
          <w:divBdr>
            <w:top w:val="none" w:sz="0" w:space="0" w:color="auto"/>
            <w:left w:val="none" w:sz="0" w:space="0" w:color="auto"/>
            <w:bottom w:val="none" w:sz="0" w:space="0" w:color="auto"/>
            <w:right w:val="none" w:sz="0" w:space="0" w:color="auto"/>
          </w:divBdr>
        </w:div>
      </w:divsChild>
    </w:div>
    <w:div w:id="1414164410">
      <w:bodyDiv w:val="1"/>
      <w:marLeft w:val="0"/>
      <w:marRight w:val="0"/>
      <w:marTop w:val="0"/>
      <w:marBottom w:val="0"/>
      <w:divBdr>
        <w:top w:val="none" w:sz="0" w:space="0" w:color="auto"/>
        <w:left w:val="none" w:sz="0" w:space="0" w:color="auto"/>
        <w:bottom w:val="none" w:sz="0" w:space="0" w:color="auto"/>
        <w:right w:val="none" w:sz="0" w:space="0" w:color="auto"/>
      </w:divBdr>
      <w:divsChild>
        <w:div w:id="2111318995">
          <w:marLeft w:val="0"/>
          <w:marRight w:val="0"/>
          <w:marTop w:val="0"/>
          <w:marBottom w:val="0"/>
          <w:divBdr>
            <w:top w:val="none" w:sz="0" w:space="0" w:color="auto"/>
            <w:left w:val="none" w:sz="0" w:space="0" w:color="auto"/>
            <w:bottom w:val="none" w:sz="0" w:space="0" w:color="auto"/>
            <w:right w:val="none" w:sz="0" w:space="0" w:color="auto"/>
          </w:divBdr>
        </w:div>
        <w:div w:id="1239367650">
          <w:marLeft w:val="0"/>
          <w:marRight w:val="0"/>
          <w:marTop w:val="0"/>
          <w:marBottom w:val="0"/>
          <w:divBdr>
            <w:top w:val="none" w:sz="0" w:space="0" w:color="auto"/>
            <w:left w:val="none" w:sz="0" w:space="0" w:color="auto"/>
            <w:bottom w:val="none" w:sz="0" w:space="0" w:color="auto"/>
            <w:right w:val="none" w:sz="0" w:space="0" w:color="auto"/>
          </w:divBdr>
        </w:div>
        <w:div w:id="1604341442">
          <w:marLeft w:val="0"/>
          <w:marRight w:val="0"/>
          <w:marTop w:val="0"/>
          <w:marBottom w:val="0"/>
          <w:divBdr>
            <w:top w:val="none" w:sz="0" w:space="0" w:color="auto"/>
            <w:left w:val="none" w:sz="0" w:space="0" w:color="auto"/>
            <w:bottom w:val="none" w:sz="0" w:space="0" w:color="auto"/>
            <w:right w:val="none" w:sz="0" w:space="0" w:color="auto"/>
          </w:divBdr>
        </w:div>
        <w:div w:id="2044014307">
          <w:marLeft w:val="0"/>
          <w:marRight w:val="0"/>
          <w:marTop w:val="0"/>
          <w:marBottom w:val="0"/>
          <w:divBdr>
            <w:top w:val="none" w:sz="0" w:space="0" w:color="auto"/>
            <w:left w:val="none" w:sz="0" w:space="0" w:color="auto"/>
            <w:bottom w:val="none" w:sz="0" w:space="0" w:color="auto"/>
            <w:right w:val="none" w:sz="0" w:space="0" w:color="auto"/>
          </w:divBdr>
        </w:div>
      </w:divsChild>
    </w:div>
    <w:div w:id="1442411976">
      <w:bodyDiv w:val="1"/>
      <w:marLeft w:val="0"/>
      <w:marRight w:val="0"/>
      <w:marTop w:val="0"/>
      <w:marBottom w:val="0"/>
      <w:divBdr>
        <w:top w:val="none" w:sz="0" w:space="0" w:color="auto"/>
        <w:left w:val="none" w:sz="0" w:space="0" w:color="auto"/>
        <w:bottom w:val="none" w:sz="0" w:space="0" w:color="auto"/>
        <w:right w:val="none" w:sz="0" w:space="0" w:color="auto"/>
      </w:divBdr>
      <w:divsChild>
        <w:div w:id="1498228891">
          <w:marLeft w:val="547"/>
          <w:marRight w:val="0"/>
          <w:marTop w:val="115"/>
          <w:marBottom w:val="0"/>
          <w:divBdr>
            <w:top w:val="none" w:sz="0" w:space="0" w:color="auto"/>
            <w:left w:val="none" w:sz="0" w:space="0" w:color="auto"/>
            <w:bottom w:val="none" w:sz="0" w:space="0" w:color="auto"/>
            <w:right w:val="none" w:sz="0" w:space="0" w:color="auto"/>
          </w:divBdr>
        </w:div>
      </w:divsChild>
    </w:div>
    <w:div w:id="1514027376">
      <w:bodyDiv w:val="1"/>
      <w:marLeft w:val="0"/>
      <w:marRight w:val="0"/>
      <w:marTop w:val="0"/>
      <w:marBottom w:val="0"/>
      <w:divBdr>
        <w:top w:val="none" w:sz="0" w:space="0" w:color="auto"/>
        <w:left w:val="none" w:sz="0" w:space="0" w:color="auto"/>
        <w:bottom w:val="none" w:sz="0" w:space="0" w:color="auto"/>
        <w:right w:val="none" w:sz="0" w:space="0" w:color="auto"/>
      </w:divBdr>
      <w:divsChild>
        <w:div w:id="1729305794">
          <w:marLeft w:val="1008"/>
          <w:marRight w:val="0"/>
          <w:marTop w:val="110"/>
          <w:marBottom w:val="0"/>
          <w:divBdr>
            <w:top w:val="none" w:sz="0" w:space="0" w:color="auto"/>
            <w:left w:val="none" w:sz="0" w:space="0" w:color="auto"/>
            <w:bottom w:val="none" w:sz="0" w:space="0" w:color="auto"/>
            <w:right w:val="none" w:sz="0" w:space="0" w:color="auto"/>
          </w:divBdr>
        </w:div>
      </w:divsChild>
    </w:div>
    <w:div w:id="1657949645">
      <w:bodyDiv w:val="1"/>
      <w:marLeft w:val="0"/>
      <w:marRight w:val="0"/>
      <w:marTop w:val="0"/>
      <w:marBottom w:val="0"/>
      <w:divBdr>
        <w:top w:val="none" w:sz="0" w:space="0" w:color="auto"/>
        <w:left w:val="none" w:sz="0" w:space="0" w:color="auto"/>
        <w:bottom w:val="none" w:sz="0" w:space="0" w:color="auto"/>
        <w:right w:val="none" w:sz="0" w:space="0" w:color="auto"/>
      </w:divBdr>
    </w:div>
    <w:div w:id="1728143256">
      <w:bodyDiv w:val="1"/>
      <w:marLeft w:val="0"/>
      <w:marRight w:val="0"/>
      <w:marTop w:val="0"/>
      <w:marBottom w:val="0"/>
      <w:divBdr>
        <w:top w:val="none" w:sz="0" w:space="0" w:color="auto"/>
        <w:left w:val="none" w:sz="0" w:space="0" w:color="auto"/>
        <w:bottom w:val="none" w:sz="0" w:space="0" w:color="auto"/>
        <w:right w:val="none" w:sz="0" w:space="0" w:color="auto"/>
      </w:divBdr>
    </w:div>
    <w:div w:id="198616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urplepersuasion.wordpress.com" TargetMode="External"/><Relationship Id="rId20" Type="http://schemas.openxmlformats.org/officeDocument/2006/relationships/hyperlink" Target="http://www.mentalhealth.org.uk/help-information/mental-health-a-z/C/colleagues/" TargetMode="External"/><Relationship Id="rId21" Type="http://schemas.openxmlformats.org/officeDocument/2006/relationships/hyperlink" Target="http://www.mind.org.uk/information-support/your-stories/" TargetMode="External"/><Relationship Id="rId22" Type="http://schemas.openxmlformats.org/officeDocument/2006/relationships/hyperlink" Target="http://www.ted.com/talks/andrew_solomon_depression_the_secret_we_share" TargetMode="External"/><Relationship Id="rId23" Type="http://schemas.openxmlformats.org/officeDocument/2006/relationships/hyperlink" Target="http://fortune.com/2014/12/09/ad-agencies-gender-diversity/" TargetMode="External"/><Relationship Id="rId24" Type="http://schemas.openxmlformats.org/officeDocument/2006/relationships/hyperlink" Target="http://www.time-to-change.org.uk/mental-health-statistics-facts" TargetMode="External"/><Relationship Id="rId25" Type="http://schemas.openxmlformats.org/officeDocument/2006/relationships/hyperlink" Target="https://www.youtube.com/watch?v=SE5Ip60_HJk"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theguardian.com/society/2010/oct/10/equality-report-britain-divided" TargetMode="External"/><Relationship Id="rId11" Type="http://schemas.openxmlformats.org/officeDocument/2006/relationships/hyperlink" Target="http://www.campaignlive.co.uk/thework/1155248/" TargetMode="External"/><Relationship Id="rId12" Type="http://schemas.openxmlformats.org/officeDocument/2006/relationships/hyperlink" Target="http://www.theguardian.com/society/2014/nov/11/mental-ill-health-television-soaps-depiction-praised" TargetMode="External"/><Relationship Id="rId13" Type="http://schemas.openxmlformats.org/officeDocument/2006/relationships/hyperlink" Target="http://www.collinsdictionary.com/dictionary/english/they" TargetMode="External"/><Relationship Id="rId14" Type="http://schemas.openxmlformats.org/officeDocument/2006/relationships/hyperlink" Target="http://www.theguardian.com/sustainability/blog/diversity-sustainability-csr-hr" TargetMode="External"/><Relationship Id="rId15" Type="http://schemas.openxmlformats.org/officeDocument/2006/relationships/hyperlink" Target="http://www.equalityhumanrights.com/sites/default/files/documents/triennial_review/tr_execsumm.pdf" TargetMode="External"/><Relationship Id="rId16" Type="http://schemas.openxmlformats.org/officeDocument/2006/relationships/hyperlink" Target="http://www.theguardian.com/society/2008/oct/07/mental.health.tv.advertising" TargetMode="External"/><Relationship Id="rId17" Type="http://schemas.openxmlformats.org/officeDocument/2006/relationships/hyperlink" Target="http://ideas.ted.com/2013/12/18/how-should-we-talk-about-mental-health" TargetMode="External"/><Relationship Id="rId18" Type="http://schemas.openxmlformats.org/officeDocument/2006/relationships/hyperlink" Target="http://www.ted.com/talks/thomas_insel_toward_a_new_understanding_of_mental_illness" TargetMode="External"/><Relationship Id="rId19" Type="http://schemas.openxmlformats.org/officeDocument/2006/relationships/hyperlink" Target="http://www.mentalhealth.org.uk/help-information/mental-health-statistic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sustainability/blog/diversity-sustainability-csr-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4732</Words>
  <Characters>26978</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user_template</cp:lastModifiedBy>
  <cp:revision>2</cp:revision>
  <dcterms:created xsi:type="dcterms:W3CDTF">2015-04-30T14:32:00Z</dcterms:created>
  <dcterms:modified xsi:type="dcterms:W3CDTF">2015-04-30T14:32:00Z</dcterms:modified>
</cp:coreProperties>
</file>