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/>
        <w:drawing>
          <wp:anchor allowOverlap="1" behindDoc="0" distB="0" distT="0" distL="114300" distR="114300" hidden="0" layoutInCell="1" locked="0" relativeHeight="0" simplePos="0">
            <wp:simplePos x="0" y="0"/>
            <wp:positionH relativeFrom="margin">
              <wp:posOffset>1933575</wp:posOffset>
            </wp:positionH>
            <wp:positionV relativeFrom="margin">
              <wp:posOffset>-228599</wp:posOffset>
            </wp:positionV>
            <wp:extent cx="1733550" cy="1367790"/>
            <wp:effectExtent b="0" l="0" r="0" t="0"/>
            <wp:wrapSquare wrapText="bothSides" distB="0" distT="0" distL="114300" distR="11430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27451" l="0" r="0" t="19935"/>
                    <a:stretch>
                      <a:fillRect/>
                    </a:stretch>
                  </pic:blipFill>
                  <pic:spPr>
                    <a:xfrm>
                      <a:off x="0" y="0"/>
                      <a:ext cx="1733550" cy="136779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Boat Safety Rescue Form</w:t>
      </w:r>
    </w:p>
    <w:tbl>
      <w:tblPr>
        <w:tblStyle w:val="Table1"/>
        <w:tblW w:w="9242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310"/>
        <w:gridCol w:w="757"/>
        <w:gridCol w:w="302"/>
        <w:gridCol w:w="1253"/>
        <w:gridCol w:w="972"/>
        <w:gridCol w:w="577"/>
        <w:gridCol w:w="757"/>
        <w:gridCol w:w="2314"/>
        <w:tblGridChange w:id="0">
          <w:tblGrid>
            <w:gridCol w:w="2310"/>
            <w:gridCol w:w="757"/>
            <w:gridCol w:w="302"/>
            <w:gridCol w:w="1253"/>
            <w:gridCol w:w="972"/>
            <w:gridCol w:w="577"/>
            <w:gridCol w:w="757"/>
            <w:gridCol w:w="2314"/>
          </w:tblGrid>
        </w:tblGridChange>
      </w:tblGrid>
      <w:tr>
        <w:trPr>
          <w:cantSplit w:val="0"/>
          <w:tblHeader w:val="0"/>
        </w:trPr>
        <w:tc>
          <w:tcPr>
            <w:gridSpan w:val="8"/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Boat Name:</w:t>
            </w:r>
          </w:p>
        </w:tc>
      </w:tr>
      <w:tr>
        <w:trPr>
          <w:cantSplit w:val="0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Rego No: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Make:</w:t>
            </w:r>
          </w:p>
        </w:tc>
      </w:tr>
      <w:tr>
        <w:trPr>
          <w:cantSplit w:val="0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Color – Hull: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Topside:</w:t>
            </w:r>
          </w:p>
        </w:tc>
      </w:tr>
      <w:tr>
        <w:trPr>
          <w:cantSplit w:val="0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Length: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Construction:</w:t>
            </w:r>
          </w:p>
        </w:tc>
      </w:tr>
      <w:tr>
        <w:trPr>
          <w:cantSplit w:val="0"/>
          <w:tblHeader w:val="0"/>
        </w:trPr>
        <w:tc>
          <w:tcPr>
            <w:gridSpan w:val="8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Full Cabin/ Half Cabin/ Runabout/ Other:</w:t>
            </w:r>
          </w:p>
        </w:tc>
      </w:tr>
      <w:tr>
        <w:trPr>
          <w:cantSplit w:val="0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Number of Engines: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3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Inboard/ Outboard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Fuel:</w:t>
            </w:r>
          </w:p>
        </w:tc>
      </w:tr>
      <w:tr>
        <w:trPr>
          <w:cantSplit w:val="0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Fuel Capacity (ltrs):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Range: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Cruising speed: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Radios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27MHz: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Call Sign: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46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VHF: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Call Sign: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Mobile Phone No’s on Board: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050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54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8"/>
          </w:tcPr>
          <w:p w:rsidR="00000000" w:rsidDel="00000000" w:rsidP="00000000" w:rsidRDefault="00000000" w:rsidRPr="00000000" w14:paraId="0000005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Please Note: Each boat must have at least a working VHF Transceiver with ch16, ch77 and ch80</w:t>
            </w:r>
          </w:p>
        </w:tc>
      </w:tr>
      <w:tr>
        <w:trPr>
          <w:cantSplit w:val="0"/>
          <w:tblHeader w:val="0"/>
        </w:trPr>
        <w:tc>
          <w:tcPr>
            <w:gridSpan w:val="8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Please indicate what safety gear is on board</w:t>
            </w:r>
          </w:p>
          <w:tbl>
            <w:tblPr>
              <w:tblStyle w:val="Table2"/>
              <w:tblW w:w="9016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400"/>
            </w:tblPr>
            <w:tblGrid>
              <w:gridCol w:w="4522"/>
              <w:gridCol w:w="4494"/>
              <w:tblGridChange w:id="0">
                <w:tblGrid>
                  <w:gridCol w:w="4522"/>
                  <w:gridCol w:w="4494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</w:tcPr>
                <w:p w:rsidR="00000000" w:rsidDel="00000000" w:rsidP="00000000" w:rsidRDefault="00000000" w:rsidRPr="00000000" w14:paraId="0000005F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EPIRB (Registration number):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</w:tcPr>
                <w:p w:rsidR="00000000" w:rsidDel="00000000" w:rsidP="00000000" w:rsidRDefault="00000000" w:rsidRPr="00000000" w14:paraId="00000060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Expiry Date:</w:t>
                  </w:r>
                </w:p>
              </w:tc>
            </w:tr>
          </w:tbl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Number of Flares: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Expiry Date: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Color: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  <w:t xml:space="preserve">No of Life Jackets:</w:t>
            </w:r>
          </w:p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  <w:t xml:space="preserve">First Aid Kit: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  <w:t xml:space="preserve">Bilge Pumps:</w:t>
            </w:r>
          </w:p>
        </w:tc>
        <w:tc>
          <w:tcPr/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  <w:t xml:space="preserve">Paddle: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  <w:t xml:space="preserve">GPS: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  <w:t xml:space="preserve">Compass: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  <w:t xml:space="preserve">Radar:</w:t>
            </w:r>
          </w:p>
        </w:tc>
        <w:tc>
          <w:tcPr/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  <w:t xml:space="preserve">Torch: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  <w:t xml:space="preserve">Sea Anchor: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  <w:t xml:space="preserve">V-Sheet: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tl w:val="0"/>
              </w:rPr>
              <w:t xml:space="preserve">Signaling Mirror:</w:t>
            </w:r>
          </w:p>
        </w:tc>
        <w:tc>
          <w:tcPr/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  <w:t xml:space="preserve">Bailer:</w:t>
            </w:r>
          </w:p>
        </w:tc>
      </w:tr>
      <w:tr>
        <w:trPr>
          <w:cantSplit w:val="0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tl w:val="0"/>
              </w:rPr>
              <w:t xml:space="preserve">Emergency Rations: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tl w:val="0"/>
              </w:rPr>
              <w:t xml:space="preserve">How many:</w:t>
            </w:r>
          </w:p>
        </w:tc>
      </w:tr>
      <w:tr>
        <w:trPr>
          <w:cantSplit w:val="0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tl w:val="0"/>
              </w:rPr>
              <w:t xml:space="preserve">Fresh Water (2ltrs per person):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tl w:val="0"/>
              </w:rPr>
              <w:t xml:space="preserve">How many People on Board:</w:t>
            </w:r>
          </w:p>
        </w:tc>
      </w:tr>
      <w:tr>
        <w:trPr>
          <w:cantSplit w:val="0"/>
          <w:tblHeader w:val="0"/>
        </w:trPr>
        <w:tc>
          <w:tcPr>
            <w:gridSpan w:val="8"/>
          </w:tcPr>
          <w:p w:rsidR="00000000" w:rsidDel="00000000" w:rsidP="00000000" w:rsidRDefault="00000000" w:rsidRPr="00000000" w14:paraId="0000009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All Boats must comply with the Current Waterways Authority Regulations for Safety Gear and Procedures currently in Force</w:t>
            </w:r>
          </w:p>
        </w:tc>
      </w:tr>
      <w:tr>
        <w:trPr>
          <w:cantSplit w:val="0"/>
          <w:tblHeader w:val="0"/>
        </w:trPr>
        <w:tc>
          <w:tcPr>
            <w:gridSpan w:val="8"/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tl w:val="0"/>
              </w:rPr>
              <w:t xml:space="preserve">Insurance Company:</w:t>
            </w:r>
          </w:p>
        </w:tc>
      </w:tr>
      <w:tr>
        <w:trPr>
          <w:cantSplit w:val="0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tl w:val="0"/>
              </w:rPr>
              <w:t xml:space="preserve">Policy Number: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tl w:val="0"/>
              </w:rPr>
              <w:t xml:space="preserve">Type:</w:t>
            </w:r>
          </w:p>
        </w:tc>
      </w:tr>
      <w:tr>
        <w:trPr>
          <w:cantSplit w:val="0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tl w:val="0"/>
              </w:rPr>
              <w:t xml:space="preserve">Current:  YES/ NO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tl w:val="0"/>
              </w:rPr>
              <w:t xml:space="preserve">Expiry Date:</w:t>
            </w:r>
          </w:p>
        </w:tc>
      </w:tr>
      <w:tr>
        <w:trPr>
          <w:cantSplit w:val="0"/>
          <w:tblHeader w:val="0"/>
        </w:trPr>
        <w:tc>
          <w:tcPr>
            <w:gridSpan w:val="8"/>
          </w:tcPr>
          <w:p w:rsidR="00000000" w:rsidDel="00000000" w:rsidP="00000000" w:rsidRDefault="00000000" w:rsidRPr="00000000" w14:paraId="000000B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Please attach your Certificate of Currency of Insurance to this Form  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tl w:val="0"/>
              </w:rPr>
              <w:t xml:space="preserve">Signed: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tl w:val="0"/>
              </w:rPr>
              <w:t xml:space="preserve">Name: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tl w:val="0"/>
              </w:rPr>
              <w:t xml:space="preserve">Date: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tl w:val="0"/>
              </w:rPr>
              <w:t xml:space="preserve">Witnessed: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rtl w:val="0"/>
              </w:rPr>
              <w:t xml:space="preserve">Name: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rtl w:val="0"/>
              </w:rPr>
              <w:t xml:space="preserve">Date:</w:t>
            </w:r>
          </w:p>
        </w:tc>
      </w:tr>
      <w:tr>
        <w:trPr>
          <w:cantSplit w:val="0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rtl w:val="0"/>
              </w:rPr>
              <w:t xml:space="preserve">Skipper’s Name: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rtl w:val="0"/>
              </w:rPr>
              <w:t xml:space="preserve">Boat License No: </w:t>
            </w:r>
          </w:p>
        </w:tc>
      </w:tr>
      <w:tr>
        <w:trPr>
          <w:cantSplit w:val="0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rtl w:val="0"/>
              </w:rPr>
              <w:t xml:space="preserve">Skipper’s Signature: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rtl w:val="0"/>
              </w:rPr>
              <w:t xml:space="preserve">Date:</w:t>
            </w:r>
          </w:p>
        </w:tc>
      </w:tr>
    </w:tbl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pPr>
      <w:spacing w:after="0" w:line="240" w:lineRule="auto"/>
    </w:pPr>
    <w:rPr>
      <w:sz w:val="24"/>
      <w:szCs w:val="24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rPr>
      <w:sz w:val="24"/>
      <w:szCs w:val="24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2BKq27VSc3MGCjgZx5rt/EcSKkQ==">CgMxLjA4AHIhMVZBNXJ2Zi1nNDNFa2FGVmthX3VpWFpGN1lsNVlhZ0l4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