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Break the curse in Alabaster Dawn, now in Early Access</w:t>
      </w:r>
    </w:p>
    <w:p>
      <w:r>
        <w:t>منبع: https://gamingtrend.com/news/break-the-curse-in-alabaster-dawn-now-in-early-access/</w:t>
      </w:r>
    </w:p>
    <w:p>
      <w:r>
        <w:t>نویسنده: ناشناس</w:t>
      </w:r>
    </w:p>
    <w:p>
      <w:r>
        <w:t>تاریخ انتشار: 2026-05-07 17:44</w:t>
      </w:r>
    </w:p>
    <w:p>
      <w:r>
        <w:t>──────────────────────────────────────────────────</w:t>
      </w:r>
    </w:p>
    <w:p>
      <w:r>
        <w:t>Today, Alabaster Dawn from Radical Fish Games entered Early Access on Steam. From developers who brought you indie darling CrossCode comes a gorgeous 2.5D Action RPG. You play as Juno, the Outast Chosen, who finds herself in a ruined world with no memory of her past, save that she must break Nyx's curse. Bring life back to Tiran Sol by restoring towns, awakening citizens from their slumber, battling enemies, and solving puzzles.</w:t>
      </w:r>
    </w:p>
    <w:p>
      <w:r>
        <w:t>Early Access includes the first 1 and a half chapters of the game in a close to finished state, with more chapters coming until the game is complete. This is about 5-10 hours of gameplay or 20% of the full game with the full first area and dungeon, the first and second settlements, 6 side quests in Lyhamn, 2 optional dungeons, and more. Before jumping in on Early Access, you can also play the demo for free and transfer your save. Or, you can watch our no commentary playthrough below.</w:t>
      </w:r>
    </w:p>
    <w:p>
      <w:r>
        <w:t>I loved the demo, so I'm stoked to play the full thing, no matter how long it takes. For more on Alabaster Dawn, stay tuned to GamingTrend. Alabaster Dawn is currently in Early Access on PC for a discounted price of $21.24.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