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Mina the Hollower review: "Classic Zelda vibes channel Bloodborne to create one of my new retro-style favorites"</w:t>
      </w:r>
    </w:p>
    <w:p>
      <w:r>
        <w:t>منبع: https://www.gamesradar.com/games/adventure/mina-the-hollower-review/</w:t>
      </w:r>
    </w:p>
    <w:p>
      <w:r>
        <w:t>نویسنده: Dustin Bailey, Staff Writer, Social Links Navigation</w:t>
      </w:r>
    </w:p>
    <w:p>
      <w:r>
        <w:t>تاریخ انتشار: 2026-05-27 13:00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Stay Ahead with GamesRadar+</w:t>
      </w:r>
    </w:p>
    <w:p>
      <w:r>
        <w:t>Get the biggest gaming news, reviews, and releases straight to your inbox.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