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"You don't want to say 'I played it safe'": How 007 First Light's developers made the best James Bond game yet</w:t>
      </w:r>
    </w:p>
    <w:p>
      <w:r>
        <w:t>منبع: https://www.gamesradar.com/games/action/you-dont-want-to-say-i-played-it-safe-how-007-first-lights-developers-made-the-best-james-bond-game-yet/</w:t>
      </w:r>
    </w:p>
    <w:p>
      <w:r>
        <w:t>نویسنده: Andrew Brown, Features Editor, Social Links Navigation</w:t>
      </w:r>
    </w:p>
    <w:p>
      <w:r>
        <w:t>تاریخ انتشار: 2026-05-27 16:07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