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clever tweaks and new mechanics in Emerland prove that it's so much more than a fresh coat of paint on Everdell</w:t>
      </w:r>
    </w:p>
    <w:p>
      <w:r>
        <w:t>منبع: https://www.gamesradar.com/games/board-games/emerland-review/</w:t>
      </w:r>
    </w:p>
    <w:p>
      <w:r>
        <w:t>نویسنده: Scott White,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2026-09-14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