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 Scrawl releases a free Random Dungeon Generator</w:t>
      </w:r>
    </w:p>
    <w:p>
      <w:r>
        <w:t>منبع: https://gamingtrend.com/news/dungeon-scrawl-releases-a-free-random-dungeon-generator/</w:t>
      </w:r>
    </w:p>
    <w:p>
      <w:r>
        <w:t>نویسنده: ناشناس</w:t>
      </w:r>
    </w:p>
    <w:p>
      <w:r>
        <w:t>تاریخ انتشار: 2026-05-16 19:28</w:t>
      </w:r>
    </w:p>
    <w:p>
      <w:r>
        <w:t>──────────────────────────────────────────────────</w:t>
      </w:r>
    </w:p>
    <w:p>
      <w:r>
        <w:t>Dungeon Scrawl has released a fantastic new feature for GMs: they've added a Random Dungeon Generator that lets GMs adapt their sessions on the fly. This is compatible with any VTTs, and they're even printable. You can check out the details here on the Roll20 blog.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